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CD499" w14:textId="77777777" w:rsidR="00F758CE" w:rsidRPr="00F758CE" w:rsidRDefault="00F758CE" w:rsidP="00F758CE">
      <w:pPr>
        <w:spacing w:line="480" w:lineRule="auto"/>
        <w:rPr>
          <w:b/>
          <w:bCs/>
        </w:rPr>
      </w:pPr>
      <w:r w:rsidRPr="00F758CE">
        <w:rPr>
          <w:b/>
          <w:bCs/>
        </w:rPr>
        <w:t>AI and Blockchain Integration</w:t>
      </w:r>
    </w:p>
    <w:p w14:paraId="2EC4CBB9" w14:textId="77777777" w:rsidR="00F758CE" w:rsidRPr="00F758CE" w:rsidRDefault="00F758CE" w:rsidP="00F758CE">
      <w:pPr>
        <w:spacing w:line="480" w:lineRule="auto"/>
        <w:rPr>
          <w:b/>
          <w:bCs/>
        </w:rPr>
      </w:pPr>
      <w:r w:rsidRPr="00F758CE">
        <w:rPr>
          <w:b/>
          <w:bCs/>
        </w:rPr>
        <w:t>Industry Overview</w:t>
      </w:r>
    </w:p>
    <w:p w14:paraId="4EC83F63" w14:textId="77777777" w:rsidR="00F758CE" w:rsidRPr="00F758CE" w:rsidRDefault="00F758CE" w:rsidP="00F758CE">
      <w:pPr>
        <w:spacing w:line="480" w:lineRule="auto"/>
      </w:pPr>
      <w:r w:rsidRPr="00F758CE">
        <w:t>Artificial Intelligence (AI) and blockchain are two of the most transformative technologies in today’s digital world. AI enables computers to analyze data, learn from patterns, and make decisions with minimal human intervention. Blockchain is a decentralized digital ledger that securely records transactions and data across a network of computers. When combined, AI and blockchain can create systems that are more intelligent, transparent, and efficient (</w:t>
      </w:r>
      <w:proofErr w:type="spellStart"/>
      <w:r w:rsidRPr="00F758CE">
        <w:t>SmartDev</w:t>
      </w:r>
      <w:proofErr w:type="spellEnd"/>
      <w:r w:rsidRPr="00F758CE">
        <w:t>, n.d.).</w:t>
      </w:r>
    </w:p>
    <w:p w14:paraId="6B94C246" w14:textId="44EDE56D" w:rsidR="00F758CE" w:rsidRPr="00F758CE" w:rsidRDefault="00F758CE" w:rsidP="00F758CE">
      <w:pPr>
        <w:spacing w:line="480" w:lineRule="auto"/>
      </w:pPr>
      <w:r w:rsidRPr="00F758CE">
        <w:t>The integration of blockchain is being used across many industries, including finance, healthcare, supply chain management, cybersecurity, and government services. Businesses use these technologies to improve decision-making, automate processes, reduce fraud, and protect sensitive information. For example, blockchain can provide secure and tamper-proof data, while AI can analyze that data to generate insights and predictions. This field is highly relevant today because organizations are increasingly relying on data-driven technologies to improve operations and security. As cyber threats continue to grow and businesses generate larger amounts of data, the combination of AI and blockchain offers innovative solutions that can improve trust, efficiency, and transparency in digital systems (</w:t>
      </w:r>
      <w:proofErr w:type="spellStart"/>
      <w:r w:rsidRPr="00F758CE">
        <w:t>SmartDev</w:t>
      </w:r>
      <w:proofErr w:type="spellEnd"/>
      <w:r w:rsidRPr="00F758CE">
        <w:t>, n.d.).</w:t>
      </w:r>
    </w:p>
    <w:p w14:paraId="4626D585" w14:textId="77777777" w:rsidR="00F758CE" w:rsidRPr="00F758CE" w:rsidRDefault="00F758CE" w:rsidP="00F758CE">
      <w:pPr>
        <w:spacing w:line="480" w:lineRule="auto"/>
        <w:rPr>
          <w:b/>
          <w:bCs/>
        </w:rPr>
      </w:pPr>
      <w:r w:rsidRPr="00F758CE">
        <w:rPr>
          <w:b/>
          <w:bCs/>
        </w:rPr>
        <w:t>Current AI Trends</w:t>
      </w:r>
    </w:p>
    <w:p w14:paraId="5ADA3358" w14:textId="77777777" w:rsidR="00F758CE" w:rsidRPr="00F758CE" w:rsidRDefault="00F758CE" w:rsidP="00F758CE">
      <w:pPr>
        <w:spacing w:line="480" w:lineRule="auto"/>
      </w:pPr>
      <w:r w:rsidRPr="00F758CE">
        <w:t xml:space="preserve">The integration of AI and blockchain is transforming many industries by improving security, efficiency, and decision-making. One of the most common applications is fraud detection </w:t>
      </w:r>
      <w:r w:rsidRPr="00F758CE">
        <w:lastRenderedPageBreak/>
        <w:t>and financial security. AI provides cognitive and predictive power, while blockchain provides verifiable trust, data integrity, and decentralized execution. Financial institutions and cryptocurrency platforms use AI to analyze large amounts of transaction data and identify suspicious activities in real time. Blockchain supports this process by providing secure and transparent records that cannot be easily altered. Together, these technologies help reduce fraud, improve trust, and strengthen cybersecurity (</w:t>
      </w:r>
      <w:proofErr w:type="spellStart"/>
      <w:r w:rsidRPr="00F758CE">
        <w:t>SmartDev</w:t>
      </w:r>
      <w:proofErr w:type="spellEnd"/>
      <w:r w:rsidRPr="00F758CE">
        <w:t>, n.d.).</w:t>
      </w:r>
    </w:p>
    <w:p w14:paraId="7FF0A39C" w14:textId="77777777" w:rsidR="00F758CE" w:rsidRPr="00F758CE" w:rsidRDefault="00F758CE" w:rsidP="00F758CE">
      <w:pPr>
        <w:spacing w:line="480" w:lineRule="auto"/>
      </w:pPr>
      <w:r w:rsidRPr="00F758CE">
        <w:t xml:space="preserve">Another important trend is </w:t>
      </w:r>
      <w:proofErr w:type="gramStart"/>
      <w:r w:rsidRPr="00F758CE">
        <w:t>supply</w:t>
      </w:r>
      <w:proofErr w:type="gramEnd"/>
      <w:r w:rsidRPr="00F758CE">
        <w:t xml:space="preserve"> chain management. Companies use blockchain to track products as they move through the supply chain, creating a transparent and permanent record of each transaction. AI analyzes this data to identify inefficiencies, predict delays, and optimize operations. For example, businesses can monitor shipments, verify product authenticity, and improve inventory management. This helps reduce waste, increase efficiency, and ensure products reach customers on time (International Society for Green Materials, 2024).</w:t>
      </w:r>
    </w:p>
    <w:p w14:paraId="4DC1A669" w14:textId="77777777" w:rsidR="00F758CE" w:rsidRPr="00F758CE" w:rsidRDefault="00F758CE" w:rsidP="00F758CE">
      <w:pPr>
        <w:spacing w:line="480" w:lineRule="auto"/>
      </w:pPr>
      <w:r w:rsidRPr="00F758CE">
        <w:t>A third growing trend is the use of AI-powered smart contracts. Smart contracts are digital agreements stored on a blockchain that automatically execute when specific conditions are met. AI can enhance these contracts by analyzing data and making intelligent decisions before triggering actions. For example, insurance companies can use AI and blockchain to automatically process claims and issue payments when certain requirements are verified. This reduces paperwork, speeds up transactions, and lowers operational costs (</w:t>
      </w:r>
      <w:proofErr w:type="spellStart"/>
      <w:r w:rsidRPr="00F758CE">
        <w:t>SmartDev</w:t>
      </w:r>
      <w:proofErr w:type="spellEnd"/>
      <w:r w:rsidRPr="00F758CE">
        <w:t>, n.d.).</w:t>
      </w:r>
    </w:p>
    <w:p w14:paraId="1919E509" w14:textId="77777777" w:rsidR="00F758CE" w:rsidRPr="00F758CE" w:rsidRDefault="00F758CE" w:rsidP="00F758CE">
      <w:pPr>
        <w:spacing w:line="480" w:lineRule="auto"/>
        <w:rPr>
          <w:b/>
          <w:bCs/>
        </w:rPr>
      </w:pPr>
      <w:r w:rsidRPr="00F758CE">
        <w:rPr>
          <w:b/>
          <w:bCs/>
        </w:rPr>
        <w:t>Ethical Implications</w:t>
      </w:r>
    </w:p>
    <w:p w14:paraId="11744A69" w14:textId="77777777" w:rsidR="00F758CE" w:rsidRPr="00F758CE" w:rsidRDefault="00F758CE" w:rsidP="00F758CE">
      <w:pPr>
        <w:spacing w:line="480" w:lineRule="auto"/>
      </w:pPr>
      <w:r w:rsidRPr="00F758CE">
        <w:lastRenderedPageBreak/>
        <w:t>Although the integration of AI and blockchain offers many benefits, it also raises several ethical concerns. One major concern is privacy and data use. AI systems require large amounts of data to learn and make predictions. While blockchain can provide secure data storage, personal and sensitive information may still be collected and shared. This raises questions about who owns the data, who has access to it, how it is being used, and whether users have enough control over their personal information. Organizations must ensure that data is collected and stored responsibly to protect user privacy (International Society for Green Materials, 2024).</w:t>
      </w:r>
    </w:p>
    <w:p w14:paraId="35576434" w14:textId="77777777" w:rsidR="00F758CE" w:rsidRPr="00F758CE" w:rsidRDefault="00F758CE" w:rsidP="00F758CE">
      <w:pPr>
        <w:spacing w:line="480" w:lineRule="auto"/>
      </w:pPr>
      <w:r w:rsidRPr="00F758CE">
        <w:t>Another ethical concern is bias and fairness. AI systems learn from existing data, and if that data contains bias, the AI may produce unfair or discriminatory outcomes. For example, AI systems used in hiring, financial services, or real estate decisions could favor certain groups while disadvantaging others. Because blockchain records are difficult to change once they are stored, correcting biased decisions may become more challenging. Companies must ensure that AI systems make fair and unbiased decisions. These ethical concerns highlight the importance of developing AI and blockchain technologies responsibly so they benefit society as a whole (International Society for Green Materials, 2024).</w:t>
      </w:r>
    </w:p>
    <w:p w14:paraId="74ABF25C" w14:textId="77777777" w:rsidR="00F758CE" w:rsidRPr="00F758CE" w:rsidRDefault="00F758CE" w:rsidP="00F758CE">
      <w:pPr>
        <w:spacing w:line="480" w:lineRule="auto"/>
        <w:rPr>
          <w:b/>
          <w:bCs/>
        </w:rPr>
      </w:pPr>
      <w:r w:rsidRPr="00F758CE">
        <w:rPr>
          <w:b/>
          <w:bCs/>
        </w:rPr>
        <w:t>Future Trends</w:t>
      </w:r>
    </w:p>
    <w:p w14:paraId="037D9A9A" w14:textId="77777777" w:rsidR="00F758CE" w:rsidRPr="00F758CE" w:rsidRDefault="00F758CE" w:rsidP="00F758CE">
      <w:pPr>
        <w:spacing w:line="480" w:lineRule="auto"/>
      </w:pPr>
      <w:r w:rsidRPr="00F758CE">
        <w:t xml:space="preserve">In the next five to ten years, AI and blockchain are expected to become more common across many industries. Businesses will use these technologies to improve security, automate tasks, and support smarter business operations. Another growing trend is the </w:t>
      </w:r>
      <w:r w:rsidRPr="00F758CE">
        <w:lastRenderedPageBreak/>
        <w:t>use of AI-powered smart contracts that can automatically complete transactions without human involvement. These technologies could reduce costs, increase efficiency, and improve accuracy.</w:t>
      </w:r>
    </w:p>
    <w:p w14:paraId="04A0BE12" w14:textId="77777777" w:rsidR="00F758CE" w:rsidRPr="00F758CE" w:rsidRDefault="00F758CE" w:rsidP="00F758CE">
      <w:pPr>
        <w:spacing w:line="480" w:lineRule="auto"/>
      </w:pPr>
      <w:r w:rsidRPr="00F758CE">
        <w:t>However, challenges such as cybersecurity risks, privacy concerns, and government regulations will continue to be important. Overall, AI and blockchain have the potential to create more secure, efficient, and innovative systems in the future (</w:t>
      </w:r>
      <w:proofErr w:type="spellStart"/>
      <w:r w:rsidRPr="00F758CE">
        <w:t>SmartDev</w:t>
      </w:r>
      <w:proofErr w:type="spellEnd"/>
      <w:r w:rsidRPr="00F758CE">
        <w:t>, n.d.).</w:t>
      </w:r>
    </w:p>
    <w:p w14:paraId="25A86DE4" w14:textId="77777777" w:rsidR="00F758CE" w:rsidRPr="00F758CE" w:rsidRDefault="00F758CE" w:rsidP="00F758CE">
      <w:pPr>
        <w:spacing w:line="480" w:lineRule="auto"/>
        <w:rPr>
          <w:b/>
          <w:bCs/>
        </w:rPr>
      </w:pPr>
      <w:r w:rsidRPr="00F758CE">
        <w:rPr>
          <w:b/>
          <w:bCs/>
        </w:rPr>
        <w:t>Personal Reflection</w:t>
      </w:r>
    </w:p>
    <w:p w14:paraId="498C83E4" w14:textId="77777777" w:rsidR="00F758CE" w:rsidRPr="00F758CE" w:rsidRDefault="00F758CE" w:rsidP="00F758CE">
      <w:pPr>
        <w:spacing w:line="480" w:lineRule="auto"/>
      </w:pPr>
      <w:r w:rsidRPr="00F758CE">
        <w:t>What surprised me most about AI and blockchain integration is how these technologies can work together to improve security, efficiency, and decision-making. Before researching this topic, I did not realize how many industries already use both technologies. I would consider working in this field because it combines innovation and problem-solving. As these technologies continue to evolve, they have the potential to transform many industries and create new opportunities for businesses and consumers.</w:t>
      </w:r>
    </w:p>
    <w:p w14:paraId="2EACA748" w14:textId="77777777" w:rsidR="00F758CE" w:rsidRPr="00F758CE" w:rsidRDefault="00F758CE" w:rsidP="00F758CE">
      <w:pPr>
        <w:spacing w:line="480" w:lineRule="auto"/>
        <w:rPr>
          <w:b/>
          <w:bCs/>
        </w:rPr>
      </w:pPr>
      <w:r w:rsidRPr="00F758CE">
        <w:rPr>
          <w:b/>
          <w:bCs/>
        </w:rPr>
        <w:t>References</w:t>
      </w:r>
    </w:p>
    <w:p w14:paraId="309A4CC0" w14:textId="77777777" w:rsidR="00F758CE" w:rsidRPr="00F758CE" w:rsidRDefault="00F758CE" w:rsidP="00F758CE">
      <w:pPr>
        <w:spacing w:line="480" w:lineRule="auto"/>
      </w:pPr>
      <w:r w:rsidRPr="00F758CE">
        <w:t xml:space="preserve">International Society for Green Materials. (2024). </w:t>
      </w:r>
      <w:r w:rsidRPr="00F758CE">
        <w:rPr>
          <w:i/>
          <w:iCs/>
        </w:rPr>
        <w:t>AI and blockchain integration: Emerging trends and applications</w:t>
      </w:r>
      <w:r w:rsidRPr="00F758CE">
        <w:t xml:space="preserve">. </w:t>
      </w:r>
      <w:hyperlink r:id="rId7" w:history="1">
        <w:r w:rsidRPr="00F758CE">
          <w:rPr>
            <w:rStyle w:val="Hyperlink"/>
          </w:rPr>
          <w:t>https://file.aisacademy.org.cn/files/article/2374/ISGM-81.pdf</w:t>
        </w:r>
      </w:hyperlink>
    </w:p>
    <w:p w14:paraId="2A7F2231" w14:textId="77777777" w:rsidR="00F758CE" w:rsidRPr="00F758CE" w:rsidRDefault="00F758CE" w:rsidP="00F758CE">
      <w:pPr>
        <w:spacing w:line="480" w:lineRule="auto"/>
      </w:pPr>
      <w:proofErr w:type="spellStart"/>
      <w:r w:rsidRPr="00F758CE">
        <w:t>SmartDev</w:t>
      </w:r>
      <w:proofErr w:type="spellEnd"/>
      <w:r w:rsidRPr="00F758CE">
        <w:t xml:space="preserve">. (n.d.). </w:t>
      </w:r>
      <w:r w:rsidRPr="00F758CE">
        <w:rPr>
          <w:i/>
          <w:iCs/>
        </w:rPr>
        <w:t>AI and blockchain</w:t>
      </w:r>
      <w:r w:rsidRPr="00F758CE">
        <w:t xml:space="preserve">. </w:t>
      </w:r>
      <w:hyperlink r:id="rId8" w:history="1">
        <w:r w:rsidRPr="00F758CE">
          <w:rPr>
            <w:rStyle w:val="Hyperlink"/>
          </w:rPr>
          <w:t>https://smartdev.com/ai-and-blockchain/</w:t>
        </w:r>
      </w:hyperlink>
    </w:p>
    <w:p w14:paraId="647FFCCE" w14:textId="77777777" w:rsidR="00F758CE" w:rsidRDefault="00F758CE" w:rsidP="00F758CE">
      <w:pPr>
        <w:spacing w:line="480" w:lineRule="auto"/>
      </w:pPr>
    </w:p>
    <w:p w14:paraId="62D2BC25" w14:textId="77777777" w:rsidR="00F758CE" w:rsidRDefault="00F758CE"/>
    <w:p w14:paraId="1E58EE0F" w14:textId="77777777" w:rsidR="00F758CE" w:rsidRDefault="00F758CE"/>
    <w:p w14:paraId="3965CBFB" w14:textId="77777777" w:rsidR="00F758CE" w:rsidRDefault="00F758CE"/>
    <w:p w14:paraId="24B90E4C" w14:textId="77777777" w:rsidR="00F758CE" w:rsidRDefault="00F758CE"/>
    <w:p w14:paraId="6E88C364" w14:textId="77777777" w:rsidR="00F758CE" w:rsidRDefault="00F758CE"/>
    <w:p w14:paraId="11C6247C" w14:textId="77777777" w:rsidR="00F758CE" w:rsidRDefault="00F758CE"/>
    <w:p w14:paraId="175A77E3" w14:textId="77777777" w:rsidR="00F758CE" w:rsidRDefault="00F758CE"/>
    <w:sectPr w:rsidR="00F75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350"/>
    <w:rsid w:val="001420CA"/>
    <w:rsid w:val="005F417B"/>
    <w:rsid w:val="0086154D"/>
    <w:rsid w:val="00BD0350"/>
    <w:rsid w:val="00EC5DDB"/>
    <w:rsid w:val="00F75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5EC2"/>
  <w15:chartTrackingRefBased/>
  <w15:docId w15:val="{1069C5BD-4720-4B03-A1DE-2E09A0A0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350"/>
    <w:rPr>
      <w:rFonts w:eastAsiaTheme="majorEastAsia" w:cstheme="majorBidi"/>
      <w:color w:val="272727" w:themeColor="text1" w:themeTint="D8"/>
    </w:rPr>
  </w:style>
  <w:style w:type="paragraph" w:styleId="Title">
    <w:name w:val="Title"/>
    <w:basedOn w:val="Normal"/>
    <w:next w:val="Normal"/>
    <w:link w:val="TitleChar"/>
    <w:uiPriority w:val="10"/>
    <w:qFormat/>
    <w:rsid w:val="00BD0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350"/>
    <w:pPr>
      <w:spacing w:before="160"/>
      <w:jc w:val="center"/>
    </w:pPr>
    <w:rPr>
      <w:i/>
      <w:iCs/>
      <w:color w:val="404040" w:themeColor="text1" w:themeTint="BF"/>
    </w:rPr>
  </w:style>
  <w:style w:type="character" w:customStyle="1" w:styleId="QuoteChar">
    <w:name w:val="Quote Char"/>
    <w:basedOn w:val="DefaultParagraphFont"/>
    <w:link w:val="Quote"/>
    <w:uiPriority w:val="29"/>
    <w:rsid w:val="00BD0350"/>
    <w:rPr>
      <w:i/>
      <w:iCs/>
      <w:color w:val="404040" w:themeColor="text1" w:themeTint="BF"/>
    </w:rPr>
  </w:style>
  <w:style w:type="paragraph" w:styleId="ListParagraph">
    <w:name w:val="List Paragraph"/>
    <w:basedOn w:val="Normal"/>
    <w:uiPriority w:val="34"/>
    <w:qFormat/>
    <w:rsid w:val="00BD0350"/>
    <w:pPr>
      <w:ind w:left="720"/>
      <w:contextualSpacing/>
    </w:pPr>
  </w:style>
  <w:style w:type="character" w:styleId="IntenseEmphasis">
    <w:name w:val="Intense Emphasis"/>
    <w:basedOn w:val="DefaultParagraphFont"/>
    <w:uiPriority w:val="21"/>
    <w:qFormat/>
    <w:rsid w:val="00BD0350"/>
    <w:rPr>
      <w:i/>
      <w:iCs/>
      <w:color w:val="0F4761" w:themeColor="accent1" w:themeShade="BF"/>
    </w:rPr>
  </w:style>
  <w:style w:type="paragraph" w:styleId="IntenseQuote">
    <w:name w:val="Intense Quote"/>
    <w:basedOn w:val="Normal"/>
    <w:next w:val="Normal"/>
    <w:link w:val="IntenseQuoteChar"/>
    <w:uiPriority w:val="30"/>
    <w:qFormat/>
    <w:rsid w:val="00BD0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350"/>
    <w:rPr>
      <w:i/>
      <w:iCs/>
      <w:color w:val="0F4761" w:themeColor="accent1" w:themeShade="BF"/>
    </w:rPr>
  </w:style>
  <w:style w:type="character" w:styleId="IntenseReference">
    <w:name w:val="Intense Reference"/>
    <w:basedOn w:val="DefaultParagraphFont"/>
    <w:uiPriority w:val="32"/>
    <w:qFormat/>
    <w:rsid w:val="00BD0350"/>
    <w:rPr>
      <w:b/>
      <w:bCs/>
      <w:smallCaps/>
      <w:color w:val="0F4761" w:themeColor="accent1" w:themeShade="BF"/>
      <w:spacing w:val="5"/>
    </w:rPr>
  </w:style>
  <w:style w:type="character" w:styleId="Hyperlink">
    <w:name w:val="Hyperlink"/>
    <w:basedOn w:val="DefaultParagraphFont"/>
    <w:uiPriority w:val="99"/>
    <w:unhideWhenUsed/>
    <w:rsid w:val="00F758CE"/>
    <w:rPr>
      <w:color w:val="467886" w:themeColor="hyperlink"/>
      <w:u w:val="single"/>
    </w:rPr>
  </w:style>
  <w:style w:type="character" w:styleId="UnresolvedMention">
    <w:name w:val="Unresolved Mention"/>
    <w:basedOn w:val="DefaultParagraphFont"/>
    <w:uiPriority w:val="99"/>
    <w:semiHidden/>
    <w:unhideWhenUsed/>
    <w:rsid w:val="00F75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045016">
      <w:bodyDiv w:val="1"/>
      <w:marLeft w:val="0"/>
      <w:marRight w:val="0"/>
      <w:marTop w:val="0"/>
      <w:marBottom w:val="0"/>
      <w:divBdr>
        <w:top w:val="none" w:sz="0" w:space="0" w:color="auto"/>
        <w:left w:val="none" w:sz="0" w:space="0" w:color="auto"/>
        <w:bottom w:val="none" w:sz="0" w:space="0" w:color="auto"/>
        <w:right w:val="none" w:sz="0" w:space="0" w:color="auto"/>
      </w:divBdr>
    </w:div>
    <w:div w:id="182191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dev.com/ai-and-blockchain/" TargetMode="External"/><Relationship Id="rId3" Type="http://schemas.openxmlformats.org/officeDocument/2006/relationships/customXml" Target="../customXml/item3.xml"/><Relationship Id="rId7" Type="http://schemas.openxmlformats.org/officeDocument/2006/relationships/hyperlink" Target="https://file.aisacademy.org.cn/files/article/2374/ISGM-81.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90556950AC74C990288281F9B5BCF" ma:contentTypeVersion="10" ma:contentTypeDescription="Create a new document." ma:contentTypeScope="" ma:versionID="a553f019e8bd2f9a9761696eac470b24">
  <xsd:schema xmlns:xsd="http://www.w3.org/2001/XMLSchema" xmlns:xs="http://www.w3.org/2001/XMLSchema" xmlns:p="http://schemas.microsoft.com/office/2006/metadata/properties" xmlns:ns3="12437092-b1e0-4984-a5c6-3bdf71069a48" targetNamespace="http://schemas.microsoft.com/office/2006/metadata/properties" ma:root="true" ma:fieldsID="fb0eabc666b404d283c77942bff0c9a8" ns3:_="">
    <xsd:import namespace="12437092-b1e0-4984-a5c6-3bdf71069a4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437092-b1e0-4984-a5c6-3bdf71069a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437092-b1e0-4984-a5c6-3bdf71069a48" xsi:nil="true"/>
  </documentManagement>
</p:properties>
</file>

<file path=customXml/itemProps1.xml><?xml version="1.0" encoding="utf-8"?>
<ds:datastoreItem xmlns:ds="http://schemas.openxmlformats.org/officeDocument/2006/customXml" ds:itemID="{B1120B9C-5920-4571-AF60-A05894AF5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437092-b1e0-4984-a5c6-3bdf71069a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77C817-C4CE-445D-89F5-70877D8746E6}">
  <ds:schemaRefs>
    <ds:schemaRef ds:uri="http://schemas.microsoft.com/sharepoint/v3/contenttype/forms"/>
  </ds:schemaRefs>
</ds:datastoreItem>
</file>

<file path=customXml/itemProps3.xml><?xml version="1.0" encoding="utf-8"?>
<ds:datastoreItem xmlns:ds="http://schemas.openxmlformats.org/officeDocument/2006/customXml" ds:itemID="{4E18AD2E-62CE-417C-8C2E-BD411CCCF1D8}">
  <ds:schemaRefs>
    <ds:schemaRef ds:uri="http://schemas.microsoft.com/office/infopath/2007/PartnerControls"/>
    <ds:schemaRef ds:uri="http://purl.org/dc/dcmitype/"/>
    <ds:schemaRef ds:uri="http://purl.org/dc/elements/1.1/"/>
    <ds:schemaRef ds:uri="http://schemas.openxmlformats.org/package/2006/metadata/core-properties"/>
    <ds:schemaRef ds:uri="http://schemas.microsoft.com/office/2006/documentManagement/types"/>
    <ds:schemaRef ds:uri="http://schemas.microsoft.com/office/2006/metadata/properties"/>
    <ds:schemaRef ds:uri="http://purl.org/dc/terms/"/>
    <ds:schemaRef ds:uri="12437092-b1e0-4984-a5c6-3bdf71069a48"/>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2</cp:revision>
  <dcterms:created xsi:type="dcterms:W3CDTF">2026-06-24T15:21:00Z</dcterms:created>
  <dcterms:modified xsi:type="dcterms:W3CDTF">2026-06-24T15:21:00Z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0x01010009390556950AC74C990288281F9B5BCF</vt:lpwstr>
  </property>
</Properties>
</file>