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072B3" w14:textId="77777777" w:rsidR="006714AC" w:rsidRPr="00470160" w:rsidRDefault="006714AC" w:rsidP="00E40B5B">
      <w:pPr>
        <w:spacing w:line="480" w:lineRule="auto"/>
      </w:pPr>
      <w:r w:rsidRPr="00470160">
        <w:t>AI Fraud Detection Case Study: Danske Bank</w:t>
      </w:r>
    </w:p>
    <w:p w14:paraId="5A8D2866" w14:textId="77777777" w:rsidR="006714AC" w:rsidRPr="00470160" w:rsidRDefault="006714AC" w:rsidP="00E40B5B">
      <w:pPr>
        <w:spacing w:line="480" w:lineRule="auto"/>
      </w:pPr>
      <w:r w:rsidRPr="00470160">
        <w:t>Introduction</w:t>
      </w:r>
    </w:p>
    <w:p w14:paraId="7453B60E" w14:textId="77777777" w:rsidR="006714AC" w:rsidRPr="00470160" w:rsidRDefault="006714AC" w:rsidP="00E40B5B">
      <w:pPr>
        <w:spacing w:line="480" w:lineRule="auto"/>
      </w:pPr>
      <w:r w:rsidRPr="00470160">
        <w:t>Fraud is a major issue for financial institutions because criminals continuously develop new methods to exploit banking systems and steal money. Traditional fraud detection systems often rely on outdated rule-based methods that struggle to identify increasingly sophisticated fraud schemes. To address these challenges, many financial institutions have implemented artificial intelligence (AI) technologies to improve the accuracy and efficiency of fraud detection. AI can analyze large amounts of data quickly while helping organizations strengthen security and protect customer information.</w:t>
      </w:r>
    </w:p>
    <w:p w14:paraId="4A7C3198" w14:textId="77777777" w:rsidR="006714AC" w:rsidRPr="00470160" w:rsidRDefault="006714AC" w:rsidP="00E40B5B">
      <w:pPr>
        <w:spacing w:line="480" w:lineRule="auto"/>
      </w:pPr>
      <w:r w:rsidRPr="00470160">
        <w:t xml:space="preserve">Danske Bank A/S is one of the largest financial institutions in the Nordic region. Founded in Copenhagen in 1871 as Den Danske </w:t>
      </w:r>
      <w:proofErr w:type="spellStart"/>
      <w:r w:rsidRPr="00470160">
        <w:t>Landmandsbank</w:t>
      </w:r>
      <w:proofErr w:type="spellEnd"/>
      <w:r w:rsidRPr="00470160">
        <w:t xml:space="preserve"> by merchant Gottlieb Gedaliah, the bank was originally established to support agriculture, exports, and industrial growth. Over time, it expanded into a global financial institution offering a wide range of banking services.</w:t>
      </w:r>
    </w:p>
    <w:p w14:paraId="19876D76" w14:textId="77777777" w:rsidR="006714AC" w:rsidRPr="00470160" w:rsidRDefault="006714AC" w:rsidP="00E40B5B">
      <w:pPr>
        <w:spacing w:line="480" w:lineRule="auto"/>
      </w:pPr>
      <w:r w:rsidRPr="00470160">
        <w:t>Danske Bank faced one of the largest money laundering scandals in banking history when approximately $200 billion in suspicious transactions flowed through its Estonian branch between 2007 and 2015. The bank's existing rule-based fraud detection system struggled to keep up with increasingly complex fraud schemes and generated a high number of false positives. These challenges highlighted the need for a more advanced fraud detection solution.</w:t>
      </w:r>
    </w:p>
    <w:p w14:paraId="7B7F0827" w14:textId="77777777" w:rsidR="006714AC" w:rsidRPr="00470160" w:rsidRDefault="006714AC" w:rsidP="00E40B5B">
      <w:pPr>
        <w:spacing w:line="480" w:lineRule="auto"/>
      </w:pPr>
      <w:r w:rsidRPr="00470160">
        <w:lastRenderedPageBreak/>
        <w:t>The use of AI in fraud detection has become increasingly important within the financial services industry. AI systems can process vast amounts of data much faster than traditional methods, helping financial institutions identify suspicious activities, improve fraud detection accuracy, reduce operational costs, and enhance overall security.</w:t>
      </w:r>
    </w:p>
    <w:p w14:paraId="5368BA86" w14:textId="77777777" w:rsidR="006714AC" w:rsidRPr="00470160" w:rsidRDefault="006714AC" w:rsidP="00E40B5B">
      <w:pPr>
        <w:spacing w:line="480" w:lineRule="auto"/>
      </w:pPr>
      <w:r w:rsidRPr="00470160">
        <w:t>Technology Overview</w:t>
      </w:r>
    </w:p>
    <w:p w14:paraId="73C89858" w14:textId="77777777" w:rsidR="006714AC" w:rsidRPr="00470160" w:rsidRDefault="006714AC" w:rsidP="00E40B5B">
      <w:pPr>
        <w:spacing w:line="480" w:lineRule="auto"/>
      </w:pPr>
      <w:r w:rsidRPr="00470160">
        <w:t>To strengthen its fraud detection capabilities, Danske Bank implemented an advanced AI and machine learning platform. Unlike traditional fraud detection systems that rely on predefined rules, machine learning models can analyze large amounts of transaction data and identify patterns associated with both legitimate and fraudulent activities.</w:t>
      </w:r>
    </w:p>
    <w:p w14:paraId="718956DC" w14:textId="77777777" w:rsidR="006714AC" w:rsidRPr="00470160" w:rsidRDefault="006714AC" w:rsidP="00E40B5B">
      <w:pPr>
        <w:spacing w:line="480" w:lineRule="auto"/>
      </w:pPr>
      <w:r w:rsidRPr="00470160">
        <w:t>The AI system examines information such as transaction amounts, account history, customer behavior, and transaction locations. By comparing current transactions with historical data, the system can determine whether a transaction appears normal or suspicious. Each transaction is assigned a risk score based on the likelihood of fraud.</w:t>
      </w:r>
    </w:p>
    <w:p w14:paraId="3CD62F88" w14:textId="77777777" w:rsidR="006714AC" w:rsidRPr="00470160" w:rsidRDefault="006714AC" w:rsidP="00E40B5B">
      <w:pPr>
        <w:spacing w:line="480" w:lineRule="auto"/>
      </w:pPr>
      <w:r w:rsidRPr="00470160">
        <w:t xml:space="preserve">Transactions that receive high-risk scores are automatically flagged for further investigation. This process occurs in real time, allowing the bank to detect potential fraud quickly and </w:t>
      </w:r>
      <w:proofErr w:type="gramStart"/>
      <w:r w:rsidRPr="00470160">
        <w:t>take action</w:t>
      </w:r>
      <w:proofErr w:type="gramEnd"/>
      <w:r w:rsidRPr="00470160">
        <w:t xml:space="preserve"> before significant financial losses occur. The machine learning system continuously learns from new data, enabling it to adapt to emerging fraud techniques and improve its accuracy over time.</w:t>
      </w:r>
    </w:p>
    <w:p w14:paraId="7FEA46C0" w14:textId="77777777" w:rsidR="006714AC" w:rsidRPr="00470160" w:rsidRDefault="006714AC" w:rsidP="00E40B5B">
      <w:pPr>
        <w:spacing w:line="480" w:lineRule="auto"/>
      </w:pPr>
      <w:r w:rsidRPr="00470160">
        <w:t xml:space="preserve">According to reports, Danske Bank replaced its outdated fraud detection system, which produced a very high rate of false positives, with an AI-powered solution that significantly improved detection performance. By using machine learning and data analytics, Danske </w:t>
      </w:r>
      <w:r w:rsidRPr="00470160">
        <w:lastRenderedPageBreak/>
        <w:t xml:space="preserve">Bank can detect fraud more accurately, reduce false alerts, and improve the efficiency of its fraud prevention efforts. This technology helps protect customers, improve security, and </w:t>
      </w:r>
      <w:proofErr w:type="gramStart"/>
      <w:r w:rsidRPr="00470160">
        <w:t>strengthen</w:t>
      </w:r>
      <w:proofErr w:type="gramEnd"/>
      <w:r w:rsidRPr="00470160">
        <w:t xml:space="preserve"> fraud prevention across the financial industry.</w:t>
      </w:r>
    </w:p>
    <w:p w14:paraId="59A9257D" w14:textId="77777777" w:rsidR="006714AC" w:rsidRPr="00470160" w:rsidRDefault="006714AC" w:rsidP="00E40B5B">
      <w:pPr>
        <w:spacing w:line="480" w:lineRule="auto"/>
      </w:pPr>
      <w:r w:rsidRPr="00470160">
        <w:t>Challenges</w:t>
      </w:r>
    </w:p>
    <w:p w14:paraId="4910226C" w14:textId="77777777" w:rsidR="006714AC" w:rsidRPr="00470160" w:rsidRDefault="006714AC" w:rsidP="00E40B5B">
      <w:pPr>
        <w:spacing w:line="480" w:lineRule="auto"/>
      </w:pPr>
      <w:r w:rsidRPr="00470160">
        <w:t>Although AI has significantly enhanced fraud detection at Danske Bank, implementing and maintaining AI systems presents several challenges. One challenge is the need for large amounts of high-quality data. Machine learning models depend on accurate and complete data to make reliable predictions. If data is incomplete, outdated, or biased, the system's performance may be reduced.</w:t>
      </w:r>
    </w:p>
    <w:p w14:paraId="0B05664D" w14:textId="77777777" w:rsidR="006714AC" w:rsidRPr="00470160" w:rsidRDefault="006714AC" w:rsidP="00E40B5B">
      <w:pPr>
        <w:spacing w:line="480" w:lineRule="auto"/>
      </w:pPr>
      <w:r w:rsidRPr="00470160">
        <w:t>Another challenge is data privacy and security. Financial institutions collect sensitive customer information, and AI systems must comply with privacy regulations while protecting customer data from unauthorized access. Banks must ensure that customer information is handled properly, safely, and securely.</w:t>
      </w:r>
    </w:p>
    <w:p w14:paraId="69323C03" w14:textId="77777777" w:rsidR="006714AC" w:rsidRPr="00470160" w:rsidRDefault="006714AC" w:rsidP="00E40B5B">
      <w:pPr>
        <w:spacing w:line="480" w:lineRule="auto"/>
      </w:pPr>
      <w:r w:rsidRPr="00470160">
        <w:t>In addition, AI technology can be costly and complex. Financial institutions must invest in specialized software, infrastructure, and employee training to successfully implement and maintain AI systems. Although AI reduces false positives compared to traditional fraud detection methods, legitimate transactions may still be incorrectly flagged as suspicious, requiring additional investigation.</w:t>
      </w:r>
    </w:p>
    <w:p w14:paraId="47352717" w14:textId="77777777" w:rsidR="006714AC" w:rsidRPr="00470160" w:rsidRDefault="006714AC" w:rsidP="00E40B5B">
      <w:pPr>
        <w:spacing w:line="480" w:lineRule="auto"/>
      </w:pPr>
      <w:r w:rsidRPr="00470160">
        <w:t>Despite these challenges, AI remains a valuable tool for fraud detection because its benefits, including improved accuracy, efficiency, and security, outweigh its limitations.</w:t>
      </w:r>
    </w:p>
    <w:p w14:paraId="5D297BB0" w14:textId="77777777" w:rsidR="006714AC" w:rsidRPr="00470160" w:rsidRDefault="006714AC" w:rsidP="00E40B5B">
      <w:pPr>
        <w:spacing w:line="480" w:lineRule="auto"/>
      </w:pPr>
      <w:r w:rsidRPr="00470160">
        <w:lastRenderedPageBreak/>
        <w:t>Conclusion</w:t>
      </w:r>
    </w:p>
    <w:p w14:paraId="1B7B0314" w14:textId="77777777" w:rsidR="006714AC" w:rsidRPr="00E40B5B" w:rsidRDefault="006714AC" w:rsidP="00E40B5B">
      <w:pPr>
        <w:spacing w:line="480" w:lineRule="auto"/>
      </w:pPr>
      <w:r w:rsidRPr="00470160">
        <w:t xml:space="preserve">In conclusion, Danske Bank improved its fraud detection process by implementing AI and machine learning technologies. These tools helped the bank identify suspicious transactions more accurately and efficiently than its previous rule-based system. The use </w:t>
      </w:r>
      <w:r w:rsidRPr="00E40B5B">
        <w:t>of AI reduced false positives, improved fraud detection, and strengthened overall security.</w:t>
      </w:r>
    </w:p>
    <w:p w14:paraId="5931DE92" w14:textId="77777777" w:rsidR="006714AC" w:rsidRDefault="006714AC" w:rsidP="00E40B5B">
      <w:pPr>
        <w:spacing w:line="480" w:lineRule="auto"/>
      </w:pPr>
      <w:r w:rsidRPr="00E40B5B">
        <w:t>Although the bank faced challenges related to data privacy, implementation costs, and the need for high-quality data, the benefits of AI outweighed the limitations. This case study demonstrates how AI can help financial institutions detect fraud more effectively and protect customers, businesses, and financial assets. As fraud continues to evolve, AI will play an increasingly important role in the future of financial security.</w:t>
      </w:r>
    </w:p>
    <w:p w14:paraId="127352CC" w14:textId="77777777" w:rsidR="00E9135E" w:rsidRDefault="00E9135E" w:rsidP="00E40B5B">
      <w:pPr>
        <w:spacing w:line="480" w:lineRule="auto"/>
      </w:pPr>
    </w:p>
    <w:p w14:paraId="38171229" w14:textId="77777777" w:rsidR="00E9135E" w:rsidRDefault="00E9135E" w:rsidP="00E40B5B">
      <w:pPr>
        <w:spacing w:line="480" w:lineRule="auto"/>
      </w:pPr>
    </w:p>
    <w:p w14:paraId="40EB7FD6" w14:textId="77777777" w:rsidR="00E9135E" w:rsidRDefault="00E9135E" w:rsidP="00E40B5B">
      <w:pPr>
        <w:spacing w:line="480" w:lineRule="auto"/>
      </w:pPr>
    </w:p>
    <w:p w14:paraId="38F81EB8" w14:textId="77777777" w:rsidR="00E9135E" w:rsidRDefault="00E9135E" w:rsidP="00E40B5B">
      <w:pPr>
        <w:spacing w:line="480" w:lineRule="auto"/>
      </w:pPr>
    </w:p>
    <w:p w14:paraId="43C855C3" w14:textId="77777777" w:rsidR="00E9135E" w:rsidRDefault="00E9135E" w:rsidP="00E40B5B">
      <w:pPr>
        <w:spacing w:line="480" w:lineRule="auto"/>
      </w:pPr>
    </w:p>
    <w:p w14:paraId="448E5035" w14:textId="77777777" w:rsidR="00E9135E" w:rsidRDefault="00E9135E" w:rsidP="00E40B5B">
      <w:pPr>
        <w:spacing w:line="480" w:lineRule="auto"/>
      </w:pPr>
    </w:p>
    <w:p w14:paraId="1C8CF965" w14:textId="77777777" w:rsidR="00E9135E" w:rsidRDefault="00E9135E" w:rsidP="00E40B5B">
      <w:pPr>
        <w:spacing w:line="480" w:lineRule="auto"/>
      </w:pPr>
    </w:p>
    <w:p w14:paraId="5B674311" w14:textId="77777777" w:rsidR="00E9135E" w:rsidRDefault="00E9135E" w:rsidP="00E40B5B">
      <w:pPr>
        <w:spacing w:line="480" w:lineRule="auto"/>
      </w:pPr>
    </w:p>
    <w:p w14:paraId="012B7ABD" w14:textId="42065094" w:rsidR="00E9135E" w:rsidRPr="00E9135E" w:rsidRDefault="00E9135E" w:rsidP="00E9135E">
      <w:pPr>
        <w:spacing w:line="480" w:lineRule="auto"/>
      </w:pPr>
      <w:r>
        <w:lastRenderedPageBreak/>
        <w:t xml:space="preserve"> </w:t>
      </w:r>
      <w:proofErr w:type="spellStart"/>
      <w:proofErr w:type="gramStart"/>
      <w:r w:rsidRPr="00E9135E">
        <w:t>AI.Business</w:t>
      </w:r>
      <w:proofErr w:type="spellEnd"/>
      <w:proofErr w:type="gramEnd"/>
      <w:r w:rsidRPr="00E9135E">
        <w:t xml:space="preserve">. (n.d.). </w:t>
      </w:r>
      <w:r w:rsidRPr="00E9135E">
        <w:rPr>
          <w:i/>
          <w:iCs/>
        </w:rPr>
        <w:t>Enhancing fraud detection through AI: A Danske Bank journey</w:t>
      </w:r>
      <w:r w:rsidRPr="00E9135E">
        <w:t xml:space="preserve">. </w:t>
      </w:r>
      <w:hyperlink r:id="rId4" w:tgtFrame="_new" w:history="1">
        <w:r w:rsidRPr="00E9135E">
          <w:rPr>
            <w:rStyle w:val="Hyperlink"/>
          </w:rPr>
          <w:t>https://ai.business/case-studies/enhancing-fraud-detection-through-ai-a-danske-bank-journey/</w:t>
        </w:r>
      </w:hyperlink>
      <w:r w:rsidRPr="00E9135E">
        <w:t xml:space="preserve"> </w:t>
      </w:r>
    </w:p>
    <w:p w14:paraId="7C1058A8" w14:textId="57180792" w:rsidR="00E9135E" w:rsidRPr="00E9135E" w:rsidRDefault="00E9135E" w:rsidP="00E9135E">
      <w:pPr>
        <w:spacing w:line="480" w:lineRule="auto"/>
      </w:pPr>
      <w:r w:rsidRPr="00E9135E">
        <w:t xml:space="preserve"> Computer Weekly. (2020). </w:t>
      </w:r>
      <w:r w:rsidRPr="00E9135E">
        <w:rPr>
          <w:i/>
          <w:iCs/>
        </w:rPr>
        <w:t>Danske Bank fights money laundering with AI</w:t>
      </w:r>
      <w:r w:rsidRPr="00E9135E">
        <w:t xml:space="preserve">. </w:t>
      </w:r>
      <w:hyperlink r:id="rId5" w:tgtFrame="_new" w:history="1">
        <w:r w:rsidRPr="00E9135E">
          <w:rPr>
            <w:rStyle w:val="Hyperlink"/>
          </w:rPr>
          <w:t>https://www.computerweekly.com/news/252493737/Danske-Bank-fights-money-laundering-with-AI</w:t>
        </w:r>
      </w:hyperlink>
      <w:r w:rsidRPr="00E9135E">
        <w:t xml:space="preserve"> </w:t>
      </w:r>
    </w:p>
    <w:p w14:paraId="1A26277C" w14:textId="4520F041" w:rsidR="00E9135E" w:rsidRPr="00E9135E" w:rsidRDefault="00E9135E" w:rsidP="00E9135E">
      <w:pPr>
        <w:spacing w:line="480" w:lineRule="auto"/>
      </w:pPr>
      <w:r w:rsidRPr="00E9135E">
        <w:t xml:space="preserve">Danske Bank. (2024). </w:t>
      </w:r>
      <w:r w:rsidRPr="00E9135E">
        <w:rPr>
          <w:i/>
          <w:iCs/>
        </w:rPr>
        <w:t>News and insights</w:t>
      </w:r>
      <w:r w:rsidRPr="00E9135E">
        <w:t xml:space="preserve">. </w:t>
      </w:r>
      <w:hyperlink r:id="rId6" w:tgtFrame="_new" w:history="1">
        <w:r w:rsidRPr="00E9135E">
          <w:rPr>
            <w:rStyle w:val="Hyperlink"/>
          </w:rPr>
          <w:t>https://danskebank.com/news-and-insights/news-archive/news/2024/1403202</w:t>
        </w:r>
      </w:hyperlink>
      <w:r w:rsidRPr="00E9135E">
        <w:t xml:space="preserve"> </w:t>
      </w:r>
    </w:p>
    <w:p w14:paraId="12AC9C13" w14:textId="37F92364" w:rsidR="00E9135E" w:rsidRPr="00E40B5B" w:rsidRDefault="00E9135E" w:rsidP="00E9135E">
      <w:pPr>
        <w:spacing w:line="480" w:lineRule="auto"/>
      </w:pPr>
      <w:r w:rsidRPr="00E9135E">
        <w:t xml:space="preserve">U.S. Department of Justice. (2022). </w:t>
      </w:r>
      <w:r w:rsidRPr="00E9135E">
        <w:rPr>
          <w:i/>
          <w:iCs/>
        </w:rPr>
        <w:t>Danske Bank pleads guilty to fraud on U.S. banks in multi-billion-dollar scheme to access U.S. financial system</w:t>
      </w:r>
      <w:r w:rsidRPr="00E9135E">
        <w:t xml:space="preserve">. </w:t>
      </w:r>
      <w:hyperlink r:id="rId7" w:tgtFrame="_new" w:history="1">
        <w:r w:rsidRPr="00E9135E">
          <w:rPr>
            <w:rStyle w:val="Hyperlink"/>
          </w:rPr>
          <w:t>https://www.justice.gov/archives/opa/pr/danske-bank-pleads-guilty-fraud-us-banks-multi-billion-dollar-scheme-access-us-financial</w:t>
        </w:r>
      </w:hyperlink>
    </w:p>
    <w:p w14:paraId="00A86E3A" w14:textId="77777777" w:rsidR="00DA449D" w:rsidRPr="002B7B5C" w:rsidRDefault="00DA449D" w:rsidP="002B7B5C"/>
    <w:p w14:paraId="3C8936B0" w14:textId="77777777" w:rsidR="0040744D" w:rsidRDefault="0040744D"/>
    <w:sectPr w:rsidR="004074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B5C"/>
    <w:rsid w:val="00026CEE"/>
    <w:rsid w:val="000559C0"/>
    <w:rsid w:val="0009074E"/>
    <w:rsid w:val="00173BDB"/>
    <w:rsid w:val="001C2E1D"/>
    <w:rsid w:val="0021332B"/>
    <w:rsid w:val="00233B8A"/>
    <w:rsid w:val="0026175F"/>
    <w:rsid w:val="002B7B5C"/>
    <w:rsid w:val="0040744D"/>
    <w:rsid w:val="0042507D"/>
    <w:rsid w:val="00470160"/>
    <w:rsid w:val="00473180"/>
    <w:rsid w:val="004A0B50"/>
    <w:rsid w:val="004E57D8"/>
    <w:rsid w:val="00556518"/>
    <w:rsid w:val="00576B5F"/>
    <w:rsid w:val="005C0B34"/>
    <w:rsid w:val="00625B3E"/>
    <w:rsid w:val="00626A15"/>
    <w:rsid w:val="006714AC"/>
    <w:rsid w:val="00680C49"/>
    <w:rsid w:val="00697092"/>
    <w:rsid w:val="00697AA1"/>
    <w:rsid w:val="006D2624"/>
    <w:rsid w:val="0070127F"/>
    <w:rsid w:val="007700E5"/>
    <w:rsid w:val="007C7DD3"/>
    <w:rsid w:val="007E4018"/>
    <w:rsid w:val="007F46CB"/>
    <w:rsid w:val="00957C9D"/>
    <w:rsid w:val="009E5745"/>
    <w:rsid w:val="00A951B6"/>
    <w:rsid w:val="00AE1F9D"/>
    <w:rsid w:val="00AF141F"/>
    <w:rsid w:val="00B32747"/>
    <w:rsid w:val="00BD784F"/>
    <w:rsid w:val="00BF6358"/>
    <w:rsid w:val="00C10EBF"/>
    <w:rsid w:val="00C1401F"/>
    <w:rsid w:val="00C416F1"/>
    <w:rsid w:val="00C86938"/>
    <w:rsid w:val="00CB201C"/>
    <w:rsid w:val="00D06B52"/>
    <w:rsid w:val="00D24148"/>
    <w:rsid w:val="00D66E22"/>
    <w:rsid w:val="00D75F93"/>
    <w:rsid w:val="00DA449D"/>
    <w:rsid w:val="00DB3B2D"/>
    <w:rsid w:val="00DD6BA2"/>
    <w:rsid w:val="00E40B5B"/>
    <w:rsid w:val="00E61B7B"/>
    <w:rsid w:val="00E9135E"/>
    <w:rsid w:val="00F0496A"/>
    <w:rsid w:val="00F20A1B"/>
    <w:rsid w:val="00F36C88"/>
    <w:rsid w:val="00F42454"/>
    <w:rsid w:val="00F50316"/>
    <w:rsid w:val="00F51917"/>
    <w:rsid w:val="00FB33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502C8"/>
  <w15:chartTrackingRefBased/>
  <w15:docId w15:val="{0CA4370E-73BA-45CB-A21C-B06B8A550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7B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7B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7B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7B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7B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7B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7B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7B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7B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B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7B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7B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7B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7B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7B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7B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7B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7B5C"/>
    <w:rPr>
      <w:rFonts w:eastAsiaTheme="majorEastAsia" w:cstheme="majorBidi"/>
      <w:color w:val="272727" w:themeColor="text1" w:themeTint="D8"/>
    </w:rPr>
  </w:style>
  <w:style w:type="paragraph" w:styleId="Title">
    <w:name w:val="Title"/>
    <w:basedOn w:val="Normal"/>
    <w:next w:val="Normal"/>
    <w:link w:val="TitleChar"/>
    <w:uiPriority w:val="10"/>
    <w:qFormat/>
    <w:rsid w:val="002B7B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7B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7B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7B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7B5C"/>
    <w:pPr>
      <w:spacing w:before="160"/>
      <w:jc w:val="center"/>
    </w:pPr>
    <w:rPr>
      <w:i/>
      <w:iCs/>
      <w:color w:val="404040" w:themeColor="text1" w:themeTint="BF"/>
    </w:rPr>
  </w:style>
  <w:style w:type="character" w:customStyle="1" w:styleId="QuoteChar">
    <w:name w:val="Quote Char"/>
    <w:basedOn w:val="DefaultParagraphFont"/>
    <w:link w:val="Quote"/>
    <w:uiPriority w:val="29"/>
    <w:rsid w:val="002B7B5C"/>
    <w:rPr>
      <w:i/>
      <w:iCs/>
      <w:color w:val="404040" w:themeColor="text1" w:themeTint="BF"/>
    </w:rPr>
  </w:style>
  <w:style w:type="paragraph" w:styleId="ListParagraph">
    <w:name w:val="List Paragraph"/>
    <w:basedOn w:val="Normal"/>
    <w:uiPriority w:val="34"/>
    <w:qFormat/>
    <w:rsid w:val="002B7B5C"/>
    <w:pPr>
      <w:ind w:left="720"/>
      <w:contextualSpacing/>
    </w:pPr>
  </w:style>
  <w:style w:type="character" w:styleId="IntenseEmphasis">
    <w:name w:val="Intense Emphasis"/>
    <w:basedOn w:val="DefaultParagraphFont"/>
    <w:uiPriority w:val="21"/>
    <w:qFormat/>
    <w:rsid w:val="002B7B5C"/>
    <w:rPr>
      <w:i/>
      <w:iCs/>
      <w:color w:val="0F4761" w:themeColor="accent1" w:themeShade="BF"/>
    </w:rPr>
  </w:style>
  <w:style w:type="paragraph" w:styleId="IntenseQuote">
    <w:name w:val="Intense Quote"/>
    <w:basedOn w:val="Normal"/>
    <w:next w:val="Normal"/>
    <w:link w:val="IntenseQuoteChar"/>
    <w:uiPriority w:val="30"/>
    <w:qFormat/>
    <w:rsid w:val="002B7B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7B5C"/>
    <w:rPr>
      <w:i/>
      <w:iCs/>
      <w:color w:val="0F4761" w:themeColor="accent1" w:themeShade="BF"/>
    </w:rPr>
  </w:style>
  <w:style w:type="character" w:styleId="IntenseReference">
    <w:name w:val="Intense Reference"/>
    <w:basedOn w:val="DefaultParagraphFont"/>
    <w:uiPriority w:val="32"/>
    <w:qFormat/>
    <w:rsid w:val="002B7B5C"/>
    <w:rPr>
      <w:b/>
      <w:bCs/>
      <w:smallCaps/>
      <w:color w:val="0F4761" w:themeColor="accent1" w:themeShade="BF"/>
      <w:spacing w:val="5"/>
    </w:rPr>
  </w:style>
  <w:style w:type="character" w:styleId="Hyperlink">
    <w:name w:val="Hyperlink"/>
    <w:basedOn w:val="DefaultParagraphFont"/>
    <w:uiPriority w:val="99"/>
    <w:unhideWhenUsed/>
    <w:rsid w:val="002B7B5C"/>
    <w:rPr>
      <w:color w:val="467886" w:themeColor="hyperlink"/>
      <w:u w:val="single"/>
    </w:rPr>
  </w:style>
  <w:style w:type="character" w:styleId="UnresolvedMention">
    <w:name w:val="Unresolved Mention"/>
    <w:basedOn w:val="DefaultParagraphFont"/>
    <w:uiPriority w:val="99"/>
    <w:semiHidden/>
    <w:unhideWhenUsed/>
    <w:rsid w:val="002B7B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justice.gov/archives/opa/pr/danske-bank-pleads-guilty-fraud-us-banks-multi-billion-dollar-scheme-access-us-financia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anskebank.com/news-and-insights/news-archive/news/2024/1403202" TargetMode="External"/><Relationship Id="rId5" Type="http://schemas.openxmlformats.org/officeDocument/2006/relationships/hyperlink" Target="https://www.computerweekly.com/news/252493737/Danske-Bank-fights-money-laundering-with-AI" TargetMode="External"/><Relationship Id="rId4" Type="http://schemas.openxmlformats.org/officeDocument/2006/relationships/hyperlink" Target="https://ai.business/case-studies/enhancing-fraud-detection-through-ai-a-danske-bank-journey/"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997</Words>
  <Characters>5687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virginia.mccoy</dc:creator>
  <cp:keywords/>
  <dc:description/>
  <cp:lastModifiedBy>virginia.mccoy</cp:lastModifiedBy>
  <cp:revision>2</cp:revision>
  <dcterms:created xsi:type="dcterms:W3CDTF">2026-06-20T13:48:00Z</dcterms:created>
  <dcterms:modified xsi:type="dcterms:W3CDTF">2026-06-20T13:48:00Z</dcterms:modified>
</cp:coreProperties>
</file>