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92" w:rsidRPr="002401FD" w:rsidRDefault="00DF5FEB" w:rsidP="00757375">
      <w:pPr>
        <w:jc w:val="center"/>
        <w:rPr>
          <w:b/>
        </w:rPr>
      </w:pPr>
      <w:r w:rsidRPr="002401FD">
        <w:rPr>
          <w:b/>
        </w:rPr>
        <w:t>Starter Book Report</w:t>
      </w:r>
    </w:p>
    <w:p w:rsidR="00DF5FEB" w:rsidRPr="002401FD" w:rsidRDefault="00DF5FEB" w:rsidP="007432F7">
      <w:pPr>
        <w:jc w:val="both"/>
        <w:rPr>
          <w:b/>
        </w:rPr>
      </w:pPr>
      <w:r w:rsidRPr="002401FD">
        <w:rPr>
          <w:b/>
        </w:rPr>
        <w:t>Given the provided data, what are three conclusions we can draw about Kickstarter campaigns?</w:t>
      </w:r>
    </w:p>
    <w:p w:rsidR="00387BAC" w:rsidRPr="00387BAC" w:rsidRDefault="00464FD3" w:rsidP="007432F7">
      <w:pPr>
        <w:jc w:val="both"/>
        <w:rPr>
          <w:b/>
        </w:rPr>
      </w:pPr>
      <w:r>
        <w:rPr>
          <w:b/>
        </w:rPr>
        <w:t xml:space="preserve">Figure </w:t>
      </w:r>
      <w:r w:rsidR="000F2A94">
        <w:rPr>
          <w:b/>
        </w:rPr>
        <w:t>A</w:t>
      </w:r>
      <w:r w:rsidR="000F2A94" w:rsidRPr="000F2A94">
        <w:rPr>
          <w:b/>
        </w:rPr>
        <w:t>.</w:t>
      </w:r>
      <w:r w:rsidR="000F2A94">
        <w:t xml:space="preserve"> </w:t>
      </w:r>
      <w:r w:rsidR="00387BAC" w:rsidRPr="00387BAC">
        <w:rPr>
          <w:b/>
        </w:rPr>
        <w:t>Categories</w:t>
      </w:r>
    </w:p>
    <w:p w:rsidR="003A556C" w:rsidRDefault="00766DFD" w:rsidP="007432F7">
      <w:pPr>
        <w:jc w:val="both"/>
      </w:pPr>
      <w:r>
        <w:t xml:space="preserve">Generally, the Kickstarter projects </w:t>
      </w:r>
      <w:r w:rsidR="002401FD">
        <w:t>are 53</w:t>
      </w:r>
      <w:r>
        <w:t xml:space="preserve">% likely to be successful, </w:t>
      </w:r>
      <w:r w:rsidR="00833E8C">
        <w:t xml:space="preserve">8 % to fail or 37% </w:t>
      </w:r>
      <w:r w:rsidR="005343F0">
        <w:t>are</w:t>
      </w:r>
      <w:r w:rsidR="00833E8C">
        <w:t xml:space="preserve"> cancelled.  </w:t>
      </w:r>
      <w:r w:rsidR="00F333AB">
        <w:t>If we look at the</w:t>
      </w:r>
      <w:r w:rsidR="009F6B46">
        <w:t xml:space="preserve"> outcomes of the successful projects as separate categories</w:t>
      </w:r>
      <w:r w:rsidR="00833E8C">
        <w:t xml:space="preserve">, </w:t>
      </w:r>
      <w:r w:rsidR="00464FD3">
        <w:t>theatre</w:t>
      </w:r>
      <w:r w:rsidR="009D1C5B">
        <w:t xml:space="preserve"> (38</w:t>
      </w:r>
      <w:r w:rsidR="00F333AB">
        <w:t xml:space="preserve">%), music </w:t>
      </w:r>
      <w:r w:rsidR="009D1C5B">
        <w:t>(25</w:t>
      </w:r>
      <w:r w:rsidR="001A565D">
        <w:t xml:space="preserve">%) </w:t>
      </w:r>
      <w:r w:rsidR="00F333AB">
        <w:t>and technology</w:t>
      </w:r>
      <w:r w:rsidR="001A565D">
        <w:t xml:space="preserve"> (15%)</w:t>
      </w:r>
      <w:r w:rsidR="00F333AB">
        <w:t xml:space="preserve"> have the highest success while journalism</w:t>
      </w:r>
      <w:r w:rsidR="001A565D">
        <w:t xml:space="preserve"> (</w:t>
      </w:r>
      <w:r w:rsidR="009D1C5B">
        <w:t>0</w:t>
      </w:r>
      <w:r w:rsidR="001A565D">
        <w:t>%)</w:t>
      </w:r>
      <w:r w:rsidR="005240FD">
        <w:t>, food (2%) and photography (4%)</w:t>
      </w:r>
      <w:r w:rsidR="00F333AB">
        <w:t xml:space="preserve"> had the lowest success.</w:t>
      </w:r>
      <w:r w:rsidR="001A565D">
        <w:t xml:space="preserve"> </w:t>
      </w:r>
      <w:r w:rsidR="005240FD">
        <w:t>To note is that technology projects had the highest cancellation rate</w:t>
      </w:r>
      <w:r w:rsidR="00482C60">
        <w:t xml:space="preserve"> </w:t>
      </w:r>
      <w:r w:rsidR="00464FD3">
        <w:t>(51</w:t>
      </w:r>
      <w:r w:rsidR="00482C60">
        <w:t>%), and only 53%</w:t>
      </w:r>
      <w:r w:rsidR="003A556C">
        <w:t xml:space="preserve"> of the projects were successful. This information would be important for the backers as they set goals </w:t>
      </w:r>
      <w:r>
        <w:t>and make</w:t>
      </w:r>
      <w:r w:rsidR="003A556C">
        <w:t xml:space="preserve"> </w:t>
      </w:r>
      <w:r w:rsidR="00101366">
        <w:t xml:space="preserve">a </w:t>
      </w:r>
      <w:r w:rsidR="003A556C">
        <w:t>decision on which categories to support.</w:t>
      </w:r>
    </w:p>
    <w:p w:rsidR="002401FD" w:rsidRDefault="002401FD" w:rsidP="007432F7">
      <w:pPr>
        <w:jc w:val="both"/>
      </w:pPr>
    </w:p>
    <w:p w:rsidR="00766C64" w:rsidRDefault="00766C64" w:rsidP="007432F7">
      <w:pPr>
        <w:jc w:val="both"/>
      </w:pPr>
      <w:r>
        <w:rPr>
          <w:noProof/>
          <w:lang w:eastAsia="en-AU"/>
        </w:rPr>
        <w:drawing>
          <wp:inline distT="0" distB="0" distL="0" distR="0" wp14:anchorId="3672C511">
            <wp:extent cx="5068011" cy="307978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04" cy="30831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FD" w:rsidRDefault="00464FD3" w:rsidP="007432F7">
      <w:pPr>
        <w:jc w:val="both"/>
        <w:rPr>
          <w:b/>
        </w:rPr>
      </w:pPr>
      <w:r>
        <w:rPr>
          <w:b/>
        </w:rPr>
        <w:t>Figure A</w:t>
      </w: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387BAC" w:rsidRPr="00387BAC" w:rsidRDefault="00464FD3" w:rsidP="007432F7">
      <w:pPr>
        <w:jc w:val="both"/>
        <w:rPr>
          <w:b/>
        </w:rPr>
      </w:pPr>
      <w:r>
        <w:rPr>
          <w:b/>
        </w:rPr>
        <w:lastRenderedPageBreak/>
        <w:t xml:space="preserve">Figure </w:t>
      </w:r>
      <w:r w:rsidR="000F2A94">
        <w:rPr>
          <w:b/>
        </w:rPr>
        <w:t>B</w:t>
      </w:r>
      <w:r w:rsidR="000F2A94" w:rsidRPr="000F2A94">
        <w:rPr>
          <w:b/>
        </w:rPr>
        <w:t>.</w:t>
      </w:r>
      <w:r w:rsidR="000F2A94">
        <w:t xml:space="preserve"> </w:t>
      </w:r>
      <w:r w:rsidR="00387BAC">
        <w:rPr>
          <w:b/>
        </w:rPr>
        <w:t>Subcategories</w:t>
      </w:r>
    </w:p>
    <w:p w:rsidR="00833E8C" w:rsidRDefault="00833E8C" w:rsidP="007432F7">
      <w:pPr>
        <w:jc w:val="both"/>
      </w:pPr>
      <w:r>
        <w:t>Looking at the</w:t>
      </w:r>
      <w:r w:rsidR="00142AA9">
        <w:t xml:space="preserve"> </w:t>
      </w:r>
      <w:r w:rsidR="00477A8A">
        <w:t>completed subcategories</w:t>
      </w:r>
      <w:r w:rsidR="00142AA9">
        <w:t xml:space="preserve"> projects (successful or </w:t>
      </w:r>
      <w:r w:rsidR="00477A8A">
        <w:t>unsuccessful)</w:t>
      </w:r>
      <w:r w:rsidR="00142AA9">
        <w:t>, plays h</w:t>
      </w:r>
      <w:r w:rsidR="00477A8A">
        <w:t>ad the highest counts</w:t>
      </w:r>
      <w:r w:rsidR="00CC5D8B">
        <w:t>. We had projects that were 100% success rate: classic music, documentary, electronic music, hardware, metal</w:t>
      </w:r>
      <w:r w:rsidR="00671A7B">
        <w:t>, non-fiction, pop, radio and podcast,</w:t>
      </w:r>
      <w:r w:rsidR="00387BAC">
        <w:t xml:space="preserve"> </w:t>
      </w:r>
      <w:r w:rsidR="008412EB">
        <w:t>rock,</w:t>
      </w:r>
      <w:r w:rsidR="00387BAC">
        <w:t xml:space="preserve"> </w:t>
      </w:r>
      <w:r w:rsidR="008412EB">
        <w:t>shorts,</w:t>
      </w:r>
      <w:r w:rsidR="00387BAC">
        <w:t xml:space="preserve"> </w:t>
      </w:r>
      <w:r w:rsidR="008412EB">
        <w:t>small</w:t>
      </w:r>
      <w:r w:rsidR="00101366">
        <w:t>-</w:t>
      </w:r>
      <w:r w:rsidR="008412EB">
        <w:t>batch,</w:t>
      </w:r>
      <w:r w:rsidR="00387BAC">
        <w:t xml:space="preserve"> </w:t>
      </w:r>
      <w:r w:rsidR="008412EB">
        <w:t>tabletop games and television. The</w:t>
      </w:r>
      <w:r w:rsidR="00387BAC">
        <w:t xml:space="preserve"> subcategories, which </w:t>
      </w:r>
      <w:r w:rsidR="000317C1">
        <w:t>had a</w:t>
      </w:r>
      <w:r w:rsidR="00387BAC">
        <w:t xml:space="preserve"> 100%, fail</w:t>
      </w:r>
      <w:r w:rsidR="008412EB">
        <w:t xml:space="preserve"> were animation, children books, drama, faith, fiction, jazz</w:t>
      </w:r>
      <w:r w:rsidR="00766C64">
        <w:t>, mobile games, nature, people, places, video games and restaurants</w:t>
      </w:r>
      <w:r w:rsidR="002401FD">
        <w:t>.</w:t>
      </w:r>
    </w:p>
    <w:p w:rsidR="002401FD" w:rsidRDefault="002401FD" w:rsidP="007432F7">
      <w:pPr>
        <w:jc w:val="both"/>
      </w:pPr>
    </w:p>
    <w:p w:rsidR="002401FD" w:rsidRDefault="002401FD" w:rsidP="007432F7">
      <w:pPr>
        <w:jc w:val="both"/>
      </w:pPr>
    </w:p>
    <w:p w:rsidR="00CC5D8B" w:rsidRDefault="00766C64" w:rsidP="007432F7">
      <w:pPr>
        <w:jc w:val="both"/>
      </w:pPr>
      <w:r>
        <w:rPr>
          <w:noProof/>
          <w:lang w:eastAsia="en-AU"/>
        </w:rPr>
        <w:drawing>
          <wp:inline distT="0" distB="0" distL="0" distR="0" wp14:anchorId="52BDD0B4">
            <wp:extent cx="5702289" cy="28329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87" cy="283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01FD" w:rsidRDefault="00464FD3" w:rsidP="007432F7">
      <w:pPr>
        <w:jc w:val="both"/>
        <w:rPr>
          <w:b/>
        </w:rPr>
      </w:pPr>
      <w:r>
        <w:rPr>
          <w:b/>
        </w:rPr>
        <w:t>Figure B</w:t>
      </w: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2401FD" w:rsidRDefault="002401FD" w:rsidP="007432F7">
      <w:pPr>
        <w:jc w:val="both"/>
        <w:rPr>
          <w:b/>
        </w:rPr>
      </w:pPr>
    </w:p>
    <w:p w:rsidR="000317C1" w:rsidRDefault="00464FD3" w:rsidP="007432F7">
      <w:pPr>
        <w:jc w:val="both"/>
        <w:rPr>
          <w:b/>
        </w:rPr>
      </w:pPr>
      <w:r>
        <w:rPr>
          <w:b/>
        </w:rPr>
        <w:t xml:space="preserve">Figure </w:t>
      </w:r>
      <w:r w:rsidR="000F2A94" w:rsidRPr="000F2A94">
        <w:rPr>
          <w:b/>
        </w:rPr>
        <w:t>C.</w:t>
      </w:r>
      <w:r w:rsidR="000317C1">
        <w:rPr>
          <w:b/>
        </w:rPr>
        <w:t xml:space="preserve"> Dates</w:t>
      </w:r>
    </w:p>
    <w:p w:rsidR="003A556C" w:rsidRDefault="000F2A94" w:rsidP="007432F7">
      <w:pPr>
        <w:jc w:val="both"/>
      </w:pPr>
      <w:r>
        <w:lastRenderedPageBreak/>
        <w:t xml:space="preserve"> </w:t>
      </w:r>
      <w:r w:rsidR="00643E75">
        <w:t xml:space="preserve">Between February and March, there was a decrease </w:t>
      </w:r>
      <w:r w:rsidR="00101366">
        <w:t>in</w:t>
      </w:r>
      <w:r w:rsidR="00643E75">
        <w:t xml:space="preserve"> the successful projects, which later picked up in April and the highest success rate </w:t>
      </w:r>
      <w:proofErr w:type="gramStart"/>
      <w:r w:rsidR="005401E7">
        <w:t>was achieved</w:t>
      </w:r>
      <w:proofErr w:type="gramEnd"/>
      <w:r w:rsidR="005401E7">
        <w:t xml:space="preserve"> in May. </w:t>
      </w:r>
      <w:r w:rsidR="004F6DBA">
        <w:t xml:space="preserve"> A wider gap between the rate of successful and </w:t>
      </w:r>
      <w:r w:rsidR="00351602">
        <w:t>failed</w:t>
      </w:r>
      <w:r w:rsidR="004F6DBA">
        <w:t xml:space="preserve"> projects was observed between January and June. </w:t>
      </w:r>
      <w:r w:rsidR="005401E7">
        <w:t xml:space="preserve">After May, there was </w:t>
      </w:r>
      <w:r w:rsidR="00101366">
        <w:t xml:space="preserve">an </w:t>
      </w:r>
      <w:r w:rsidR="004F6DBA">
        <w:t>accelerated</w:t>
      </w:r>
      <w:r w:rsidR="005401E7">
        <w:t xml:space="preserve"> decrease in success </w:t>
      </w:r>
      <w:r w:rsidR="004F6DBA">
        <w:t>rate,</w:t>
      </w:r>
      <w:r w:rsidR="005401E7">
        <w:t xml:space="preserve"> </w:t>
      </w:r>
      <w:r w:rsidR="004F6DBA">
        <w:t>through</w:t>
      </w:r>
      <w:r w:rsidR="005401E7">
        <w:t xml:space="preserve"> to September, with a narrow gap between Successful and </w:t>
      </w:r>
      <w:r w:rsidR="00351602">
        <w:t>failed</w:t>
      </w:r>
      <w:r w:rsidR="005401E7">
        <w:t xml:space="preserve"> projects in September</w:t>
      </w:r>
      <w:r w:rsidR="004F6DBA">
        <w:t xml:space="preserve"> and an intersection in December</w:t>
      </w:r>
      <w:r w:rsidR="00351602">
        <w:t xml:space="preserve"> where failed count surpasses successful</w:t>
      </w:r>
      <w:r w:rsidR="00101366">
        <w:t>ly</w:t>
      </w:r>
      <w:r w:rsidR="00351602">
        <w:t xml:space="preserve"> for the first time</w:t>
      </w:r>
      <w:r w:rsidR="004F6DBA">
        <w:t>.</w:t>
      </w:r>
      <w:r w:rsidR="004E3927">
        <w:t xml:space="preserve"> It would be </w:t>
      </w:r>
      <w:r w:rsidR="007432F7">
        <w:t>worth full to look</w:t>
      </w:r>
      <w:r w:rsidR="004E3927">
        <w:t xml:space="preserve"> into any correlation between the</w:t>
      </w:r>
      <w:r w:rsidR="00387BAC">
        <w:t xml:space="preserve"> percentage</w:t>
      </w:r>
      <w:r w:rsidR="004E3927">
        <w:t xml:space="preserve"> funds for highest and lowest success count and establish if there is any correlation.</w:t>
      </w:r>
    </w:p>
    <w:p w:rsidR="001D6555" w:rsidRDefault="001D6555" w:rsidP="007432F7">
      <w:pPr>
        <w:jc w:val="both"/>
      </w:pPr>
      <w:r>
        <w:t>Hence, t</w:t>
      </w:r>
      <w:r>
        <w:t>he best time to launch a campaign is in May as the results showed a higher success rate in this month.</w:t>
      </w:r>
      <w:r w:rsidRPr="001D6555">
        <w:t xml:space="preserve"> </w:t>
      </w:r>
      <w:r>
        <w:t xml:space="preserve">The campaigns are not successful in the Month of December – January may be a result of </w:t>
      </w:r>
      <w:bookmarkStart w:id="0" w:name="_GoBack"/>
      <w:bookmarkEnd w:id="0"/>
      <w:r w:rsidR="00101366">
        <w:t>the Christma</w:t>
      </w:r>
      <w:r>
        <w:t xml:space="preserve">s and </w:t>
      </w:r>
      <w:proofErr w:type="gramStart"/>
      <w:r>
        <w:t>new year</w:t>
      </w:r>
      <w:proofErr w:type="gramEnd"/>
      <w:r>
        <w:t xml:space="preserve"> holidays</w:t>
      </w:r>
      <w:r>
        <w:t>.</w:t>
      </w:r>
    </w:p>
    <w:p w:rsidR="000F2A94" w:rsidRDefault="000F2A94" w:rsidP="007432F7">
      <w:pPr>
        <w:jc w:val="both"/>
      </w:pPr>
      <w:r>
        <w:rPr>
          <w:noProof/>
          <w:lang w:eastAsia="en-AU"/>
        </w:rPr>
        <w:drawing>
          <wp:inline distT="0" distB="0" distL="0" distR="0" wp14:anchorId="114AF63D">
            <wp:extent cx="5663099" cy="310222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80" cy="3104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A94" w:rsidRDefault="00464FD3" w:rsidP="007432F7">
      <w:pPr>
        <w:jc w:val="both"/>
      </w:pPr>
      <w:r>
        <w:rPr>
          <w:b/>
        </w:rPr>
        <w:t xml:space="preserve">Figure </w:t>
      </w:r>
      <w:r w:rsidRPr="000F2A94">
        <w:rPr>
          <w:b/>
        </w:rPr>
        <w:t>C</w:t>
      </w:r>
    </w:p>
    <w:p w:rsidR="000F2A94" w:rsidRDefault="000F2A94" w:rsidP="007432F7">
      <w:pPr>
        <w:jc w:val="both"/>
      </w:pPr>
    </w:p>
    <w:p w:rsidR="00B66BDC" w:rsidRDefault="00B66BDC" w:rsidP="007432F7">
      <w:pPr>
        <w:jc w:val="both"/>
      </w:pPr>
    </w:p>
    <w:p w:rsidR="00DF5FEB" w:rsidRPr="00464FD3" w:rsidRDefault="00DF5FEB" w:rsidP="00757375">
      <w:pPr>
        <w:rPr>
          <w:b/>
        </w:rPr>
      </w:pPr>
      <w:r w:rsidRPr="00464FD3">
        <w:rPr>
          <w:b/>
        </w:rPr>
        <w:t>What are some limitations of this dataset?</w:t>
      </w:r>
    </w:p>
    <w:p w:rsidR="00833E8C" w:rsidRDefault="00011830" w:rsidP="00757375">
      <w:r>
        <w:t>-</w:t>
      </w:r>
      <w:r w:rsidR="00B07C1D">
        <w:t>Some categories ha</w:t>
      </w:r>
      <w:r w:rsidR="00101366">
        <w:t>ve</w:t>
      </w:r>
      <w:r w:rsidR="00B07C1D">
        <w:t xml:space="preserve"> a small dataset, so </w:t>
      </w:r>
      <w:r w:rsidR="00387BAC">
        <w:t>these results</w:t>
      </w:r>
      <w:r w:rsidR="00B07C1D">
        <w:t xml:space="preserve"> may not be statistically correct.</w:t>
      </w:r>
    </w:p>
    <w:p w:rsidR="00011830" w:rsidRDefault="00011830" w:rsidP="00757375">
      <w:r>
        <w:t xml:space="preserve">-There </w:t>
      </w:r>
      <w:r w:rsidR="00101366">
        <w:t>are</w:t>
      </w:r>
      <w:r>
        <w:t xml:space="preserve"> no references on why the campaigns failed; </w:t>
      </w:r>
      <w:proofErr w:type="spellStart"/>
      <w:r>
        <w:t>e.g</w:t>
      </w:r>
      <w:proofErr w:type="spellEnd"/>
      <w:r>
        <w:t xml:space="preserve"> was it due to dates, goals?</w:t>
      </w:r>
    </w:p>
    <w:p w:rsidR="00011830" w:rsidRDefault="00011830" w:rsidP="00757375">
      <w:r>
        <w:t xml:space="preserve">-What advertisement tools </w:t>
      </w:r>
      <w:proofErr w:type="gramStart"/>
      <w:r w:rsidR="00101366">
        <w:t xml:space="preserve">are </w:t>
      </w:r>
      <w:r>
        <w:t>used</w:t>
      </w:r>
      <w:proofErr w:type="gramEnd"/>
      <w:r>
        <w:t xml:space="preserve"> for successful or failed campaigns?</w:t>
      </w:r>
      <w:r w:rsidR="00892794">
        <w:t xml:space="preserve"> Were they the same o</w:t>
      </w:r>
      <w:r w:rsidR="00757375">
        <w:t>r were some better than others?</w:t>
      </w:r>
    </w:p>
    <w:p w:rsidR="00757375" w:rsidRDefault="00757375" w:rsidP="007432F7">
      <w:pPr>
        <w:jc w:val="both"/>
        <w:rPr>
          <w:b/>
        </w:rPr>
      </w:pPr>
    </w:p>
    <w:p w:rsidR="00757375" w:rsidRDefault="00757375" w:rsidP="007432F7">
      <w:pPr>
        <w:jc w:val="both"/>
        <w:rPr>
          <w:b/>
        </w:rPr>
      </w:pPr>
    </w:p>
    <w:p w:rsidR="00D5405C" w:rsidRPr="00464FD3" w:rsidRDefault="00D5405C" w:rsidP="00757375">
      <w:pPr>
        <w:rPr>
          <w:b/>
        </w:rPr>
      </w:pPr>
      <w:r w:rsidRPr="00464FD3">
        <w:rPr>
          <w:b/>
        </w:rPr>
        <w:t>What are some other possible tables and/or graphs that we could create?</w:t>
      </w:r>
    </w:p>
    <w:p w:rsidR="00B07C1D" w:rsidRDefault="00B07C1D" w:rsidP="00757375">
      <w:pPr>
        <w:pStyle w:val="ListParagraph"/>
        <w:numPr>
          <w:ilvl w:val="0"/>
          <w:numId w:val="1"/>
        </w:numPr>
      </w:pPr>
      <w:r>
        <w:t>A table or graph showing the analysis of the data by state and establish</w:t>
      </w:r>
      <w:r w:rsidR="00101366">
        <w:t>ing</w:t>
      </w:r>
      <w:r>
        <w:t xml:space="preserve"> which state have </w:t>
      </w:r>
      <w:r w:rsidR="007432F7">
        <w:t>Kick-starters</w:t>
      </w:r>
      <w:r>
        <w:t xml:space="preserve"> with </w:t>
      </w:r>
      <w:r w:rsidR="00101366">
        <w:t xml:space="preserve">the </w:t>
      </w:r>
      <w:r>
        <w:t>highest rate of success</w:t>
      </w:r>
      <w:r w:rsidR="000F2A94">
        <w:t xml:space="preserve"> and which ones ha</w:t>
      </w:r>
      <w:r w:rsidR="00101366">
        <w:t>ve</w:t>
      </w:r>
      <w:r w:rsidR="000F2A94">
        <w:t xml:space="preserve"> </w:t>
      </w:r>
      <w:r w:rsidR="00101366">
        <w:t xml:space="preserve">the </w:t>
      </w:r>
      <w:r w:rsidR="000F2A94">
        <w:t>lowest rate of success.</w:t>
      </w:r>
    </w:p>
    <w:p w:rsidR="00A80E84" w:rsidRDefault="00A80E84" w:rsidP="00757375">
      <w:pPr>
        <w:pStyle w:val="ListParagraph"/>
        <w:numPr>
          <w:ilvl w:val="0"/>
          <w:numId w:val="1"/>
        </w:numPr>
      </w:pPr>
      <w:r>
        <w:lastRenderedPageBreak/>
        <w:t>A graph sh</w:t>
      </w:r>
      <w:r w:rsidR="00757375">
        <w:t>owing the trend  based on date c</w:t>
      </w:r>
      <w:r>
        <w:t xml:space="preserve">reated conversion and date ended conversion and maybe establish what separate </w:t>
      </w:r>
      <w:r w:rsidR="00757375">
        <w:t>the duration of successful and unsuccessful projects</w:t>
      </w:r>
    </w:p>
    <w:p w:rsidR="00D5405C" w:rsidRDefault="00D5405C" w:rsidP="00757375"/>
    <w:p w:rsidR="00D5405C" w:rsidRDefault="00D5405C" w:rsidP="00757375">
      <w:pPr>
        <w:jc w:val="center"/>
        <w:rPr>
          <w:b/>
        </w:rPr>
      </w:pPr>
      <w:r w:rsidRPr="00BA6BC9">
        <w:rPr>
          <w:b/>
        </w:rPr>
        <w:t>Bonus questions</w:t>
      </w:r>
    </w:p>
    <w:p w:rsidR="00BA6BC9" w:rsidRPr="00BA6BC9" w:rsidRDefault="00BA6BC9" w:rsidP="007432F7">
      <w:pPr>
        <w:jc w:val="both"/>
        <w:rPr>
          <w:b/>
        </w:rPr>
      </w:pPr>
    </w:p>
    <w:p w:rsidR="00BA6BC9" w:rsidRDefault="00BA6BC9" w:rsidP="007432F7">
      <w:pPr>
        <w:jc w:val="both"/>
        <w:rPr>
          <w:b/>
        </w:rPr>
      </w:pPr>
      <w:r w:rsidRPr="00BA6BC9">
        <w:drawing>
          <wp:inline distT="0" distB="0" distL="0" distR="0">
            <wp:extent cx="4516120" cy="114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BC9" w:rsidRDefault="00BA6BC9" w:rsidP="007432F7">
      <w:pPr>
        <w:jc w:val="both"/>
        <w:rPr>
          <w:b/>
        </w:rPr>
      </w:pPr>
    </w:p>
    <w:p w:rsidR="00D5405C" w:rsidRPr="00BA6BC9" w:rsidRDefault="00D5405C" w:rsidP="00757375">
      <w:pPr>
        <w:rPr>
          <w:b/>
        </w:rPr>
      </w:pPr>
      <w:r w:rsidRPr="00BA6BC9">
        <w:rPr>
          <w:b/>
        </w:rPr>
        <w:t>Use your data to determine whether the mean or the median summarises the data more meaningfully.</w:t>
      </w:r>
    </w:p>
    <w:p w:rsidR="00463F7D" w:rsidRDefault="006772CA" w:rsidP="00757375">
      <w:r>
        <w:t xml:space="preserve">The median summarises </w:t>
      </w:r>
      <w:r w:rsidR="00BA6BC9">
        <w:t>both successful and failed data set meaningfully, with 96.5 for the unsuccessful and 74 for successful.</w:t>
      </w:r>
    </w:p>
    <w:p w:rsidR="00D5405C" w:rsidRPr="00BA6BC9" w:rsidRDefault="00D5405C" w:rsidP="00757375">
      <w:pPr>
        <w:rPr>
          <w:b/>
        </w:rPr>
      </w:pPr>
      <w:r w:rsidRPr="00BA6BC9">
        <w:rPr>
          <w:b/>
        </w:rPr>
        <w:t>Use your data to determine if there is more variability with successful or unsuccessful campaigns. Does this make sense? Why or why not?</w:t>
      </w:r>
    </w:p>
    <w:p w:rsidR="006772CA" w:rsidRDefault="006772CA" w:rsidP="00757375">
      <w:r>
        <w:t>The variability is much higher for the pool of successful campaigns. I think this make</w:t>
      </w:r>
      <w:r w:rsidR="00101366">
        <w:t>s</w:t>
      </w:r>
      <w:r>
        <w:t xml:space="preserve"> sense because of the huge range of backers in successful campaigns.</w:t>
      </w:r>
    </w:p>
    <w:sectPr w:rsidR="006772CA" w:rsidSect="00766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148E0"/>
    <w:multiLevelType w:val="hybridMultilevel"/>
    <w:tmpl w:val="E0047EEC"/>
    <w:lvl w:ilvl="0" w:tplc="2AA2F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yNABS5mamloYGRko6SsGpxcWZ+XkgBYa1APjzcEgsAAAA"/>
  </w:docVars>
  <w:rsids>
    <w:rsidRoot w:val="00A22198"/>
    <w:rsid w:val="00011830"/>
    <w:rsid w:val="000317C1"/>
    <w:rsid w:val="000F2A94"/>
    <w:rsid w:val="00101366"/>
    <w:rsid w:val="00142AA9"/>
    <w:rsid w:val="001A565D"/>
    <w:rsid w:val="001D6555"/>
    <w:rsid w:val="002401FD"/>
    <w:rsid w:val="00351602"/>
    <w:rsid w:val="00387BAC"/>
    <w:rsid w:val="003A556C"/>
    <w:rsid w:val="00463F7D"/>
    <w:rsid w:val="00464FD3"/>
    <w:rsid w:val="00477A8A"/>
    <w:rsid w:val="00482C60"/>
    <w:rsid w:val="004E3927"/>
    <w:rsid w:val="004F4EB0"/>
    <w:rsid w:val="004F6DBA"/>
    <w:rsid w:val="005240FD"/>
    <w:rsid w:val="005343F0"/>
    <w:rsid w:val="005401E7"/>
    <w:rsid w:val="00643E75"/>
    <w:rsid w:val="00671A7B"/>
    <w:rsid w:val="006772CA"/>
    <w:rsid w:val="007432F7"/>
    <w:rsid w:val="00757375"/>
    <w:rsid w:val="00766C64"/>
    <w:rsid w:val="00766DFD"/>
    <w:rsid w:val="007E72D0"/>
    <w:rsid w:val="00833E8C"/>
    <w:rsid w:val="008412EB"/>
    <w:rsid w:val="00872CD4"/>
    <w:rsid w:val="00892794"/>
    <w:rsid w:val="009D1C5B"/>
    <w:rsid w:val="009F6B46"/>
    <w:rsid w:val="00A22198"/>
    <w:rsid w:val="00A80E84"/>
    <w:rsid w:val="00B07C1D"/>
    <w:rsid w:val="00B66BDC"/>
    <w:rsid w:val="00BA6BC9"/>
    <w:rsid w:val="00C93192"/>
    <w:rsid w:val="00CC5D8B"/>
    <w:rsid w:val="00D5405C"/>
    <w:rsid w:val="00DF5FEB"/>
    <w:rsid w:val="00EA70F7"/>
    <w:rsid w:val="00F3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391F"/>
  <w15:chartTrackingRefBased/>
  <w15:docId w15:val="{967923A7-3635-46DC-A8FC-23F2BB8E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Curtin University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Mwape</dc:creator>
  <cp:keywords/>
  <dc:description/>
  <cp:lastModifiedBy>Virginia Mwape</cp:lastModifiedBy>
  <cp:revision>2</cp:revision>
  <dcterms:created xsi:type="dcterms:W3CDTF">2021-12-17T12:59:00Z</dcterms:created>
  <dcterms:modified xsi:type="dcterms:W3CDTF">2021-12-17T12:59:00Z</dcterms:modified>
</cp:coreProperties>
</file>