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r>
        <w:rPr>
          <w:rFonts w:ascii="Arial" w:hAnsi="Arial" w:eastAsia="SimSun" w:cs="Arial"/>
          <w:b/>
          <w:bCs/>
          <w:i w:val="0"/>
          <w:iCs w:val="0"/>
          <w:caps w:val="0"/>
          <w:smallCaps w:val="0"/>
          <w:color w:val="5A6FCA"/>
          <w:spacing w:val="0"/>
          <w:sz w:val="32"/>
          <w:szCs w:val="32"/>
          <w:shd w:val="clear" w:fill="FFFFFF"/>
          <w:lang w:val="es-ES" w:eastAsia="zh-CN"/>
        </w:rPr>
        <w:t>Índice</w:t>
      </w: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p>
    <w:p>
      <w:pPr>
        <w:pStyle w:val="10"/>
        <w:tabs>
          <w:tab w:val="right" w:leader="dot" w:pos="8788"/>
        </w:tabs>
        <w:rPr>
          <w:rFonts w:hint="default" w:ascii="Arial" w:hAnsi="Arial" w:cs="Arial"/>
          <w:sz w:val="22"/>
          <w:szCs w:val="28"/>
        </w:rPr>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hint="default" w:ascii="Arial" w:hAnsi="Arial" w:eastAsia="黑体" w:cs="Arial"/>
          <w:color w:val="auto"/>
          <w:kern w:val="2"/>
          <w:sz w:val="22"/>
          <w:szCs w:val="28"/>
          <w:lang w:val="es-ES" w:eastAsia="zh-CN" w:bidi="ar-SA"/>
        </w:rPr>
        <w:fldChar w:fldCharType="begin"/>
      </w:r>
      <w:r>
        <w:rPr>
          <w:rFonts w:hint="default" w:ascii="Arial" w:hAnsi="Arial" w:eastAsia="黑体" w:cs="Arial"/>
          <w:kern w:val="2"/>
          <w:sz w:val="22"/>
          <w:szCs w:val="28"/>
          <w:lang w:val="es-ES" w:eastAsia="zh-CN" w:bidi="ar-SA"/>
        </w:rPr>
        <w:instrText xml:space="preserve"> HYPERLINK \l _Toc4610 </w:instrText>
      </w:r>
      <w:r>
        <w:rPr>
          <w:rFonts w:hint="default" w:ascii="Arial" w:hAnsi="Arial" w:eastAsia="黑体" w:cs="Arial"/>
          <w:kern w:val="2"/>
          <w:sz w:val="22"/>
          <w:szCs w:val="28"/>
          <w:lang w:val="es-ES" w:eastAsia="zh-CN" w:bidi="ar-SA"/>
        </w:rPr>
        <w:fldChar w:fldCharType="separate"/>
      </w:r>
      <w:r>
        <w:rPr>
          <w:rFonts w:hint="default" w:ascii="Arial" w:hAnsi="Arial" w:cs="Arial"/>
          <w:sz w:val="22"/>
          <w:szCs w:val="28"/>
          <w:lang w:val="es-ES" w:eastAsia="zh-CN"/>
        </w:rPr>
        <w:t>Resumen.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_Toc4610 \h </w:instrText>
      </w:r>
      <w:r>
        <w:rPr>
          <w:rFonts w:hint="default" w:ascii="Arial" w:hAnsi="Arial" w:cs="Arial"/>
          <w:sz w:val="22"/>
          <w:szCs w:val="28"/>
        </w:rPr>
        <w:fldChar w:fldCharType="separate"/>
      </w:r>
      <w:r>
        <w:rPr>
          <w:rFonts w:hint="default" w:ascii="Arial" w:hAnsi="Arial" w:cs="Arial"/>
          <w:sz w:val="22"/>
          <w:szCs w:val="28"/>
        </w:rPr>
        <w:t>3</w:t>
      </w:r>
      <w:r>
        <w:rPr>
          <w:rFonts w:hint="default" w:ascii="Arial" w:hAnsi="Arial" w:cs="Arial"/>
          <w:sz w:val="22"/>
          <w:szCs w:val="28"/>
        </w:rPr>
        <w:fldChar w:fldCharType="end"/>
      </w:r>
      <w:r>
        <w:rPr>
          <w:rFonts w:hint="default" w:ascii="Arial" w:hAnsi="Arial" w:eastAsia="黑体" w:cs="Arial"/>
          <w:color w:val="auto"/>
          <w:kern w:val="2"/>
          <w:sz w:val="22"/>
          <w:szCs w:val="28"/>
          <w:lang w:val="es-ES" w:eastAsia="zh-CN" w:bidi="ar-SA"/>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_Toc13941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Abstract.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_Toc13941 \h </w:instrText>
      </w:r>
      <w:r>
        <w:rPr>
          <w:rFonts w:hint="default" w:ascii="Arial" w:hAnsi="Arial" w:cs="Arial"/>
          <w:sz w:val="22"/>
          <w:szCs w:val="28"/>
        </w:rPr>
        <w:fldChar w:fldCharType="separate"/>
      </w:r>
      <w:r>
        <w:rPr>
          <w:rFonts w:hint="default" w:ascii="Arial" w:hAnsi="Arial" w:cs="Arial"/>
          <w:sz w:val="22"/>
          <w:szCs w:val="28"/>
        </w:rPr>
        <w:t>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Introducción.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_Toc4999 \h </w:instrText>
      </w:r>
      <w:r>
        <w:rPr>
          <w:rFonts w:hint="default" w:ascii="Arial" w:hAnsi="Arial" w:cs="Arial"/>
          <w:sz w:val="22"/>
          <w:szCs w:val="28"/>
        </w:rPr>
        <w:fldChar w:fldCharType="separate"/>
      </w:r>
      <w:r>
        <w:rPr>
          <w:rFonts w:hint="default" w:ascii="Arial" w:hAnsi="Arial" w:cs="Arial"/>
          <w:sz w:val="22"/>
          <w:szCs w:val="28"/>
        </w:rPr>
        <w:t>5</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Personajes Principales</w:t>
      </w:r>
      <w:r>
        <w:rPr>
          <w:rFonts w:hint="default" w:ascii="Arial" w:hAnsi="Arial" w:cs="Arial"/>
          <w:sz w:val="22"/>
          <w:szCs w:val="28"/>
          <w:lang w:val="es-ES" w:eastAsia="zh-CN"/>
        </w:rPr>
        <w:t xml:space="preserve"> y enemigos.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_Toc20999 \h </w:instrText>
      </w:r>
      <w:r>
        <w:rPr>
          <w:rFonts w:hint="default" w:ascii="Arial" w:hAnsi="Arial" w:cs="Arial"/>
          <w:sz w:val="22"/>
          <w:szCs w:val="28"/>
        </w:rPr>
        <w:fldChar w:fldCharType="separate"/>
      </w:r>
      <w:r>
        <w:rPr>
          <w:rFonts w:hint="default" w:ascii="Arial" w:hAnsi="Arial" w:cs="Arial"/>
          <w:sz w:val="22"/>
          <w:szCs w:val="28"/>
        </w:rPr>
        <w:t>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_Toc13970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Diseño de Niveles y Jugabilidad</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_Toc13970 \h </w:instrText>
      </w:r>
      <w:r>
        <w:rPr>
          <w:rFonts w:hint="default" w:ascii="Arial" w:hAnsi="Arial" w:cs="Arial"/>
          <w:sz w:val="22"/>
          <w:szCs w:val="28"/>
        </w:rPr>
        <w:fldChar w:fldCharType="separate"/>
      </w:r>
      <w:r>
        <w:rPr>
          <w:rFonts w:hint="default" w:ascii="Arial" w:hAnsi="Arial" w:cs="Arial"/>
          <w:sz w:val="22"/>
          <w:szCs w:val="28"/>
        </w:rPr>
        <w:t>10</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_Toc1340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Arte y Diseño Visual.</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_Toc1340 \h </w:instrText>
      </w:r>
      <w:r>
        <w:rPr>
          <w:rFonts w:hint="default" w:ascii="Arial" w:hAnsi="Arial" w:cs="Arial"/>
          <w:sz w:val="22"/>
          <w:szCs w:val="28"/>
        </w:rPr>
        <w:fldChar w:fldCharType="separate"/>
      </w:r>
      <w:r>
        <w:rPr>
          <w:rFonts w:hint="default" w:ascii="Arial" w:hAnsi="Arial" w:cs="Arial"/>
          <w:sz w:val="22"/>
          <w:szCs w:val="28"/>
        </w:rPr>
        <w:t>11</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_Toc20237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Sonido y Música.</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_Toc20237 \h </w:instrText>
      </w:r>
      <w:r>
        <w:rPr>
          <w:rFonts w:hint="default" w:ascii="Arial" w:hAnsi="Arial" w:cs="Arial"/>
          <w:sz w:val="22"/>
          <w:szCs w:val="28"/>
        </w:rPr>
        <w:fldChar w:fldCharType="separate"/>
      </w:r>
      <w:r>
        <w:rPr>
          <w:rFonts w:hint="default" w:ascii="Arial" w:hAnsi="Arial" w:cs="Arial"/>
          <w:sz w:val="22"/>
          <w:szCs w:val="28"/>
        </w:rPr>
        <w:t>12</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_Toc4126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Tecnología y Desarrollo.</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_Toc4126 \h </w:instrText>
      </w:r>
      <w:r>
        <w:rPr>
          <w:rFonts w:hint="default" w:ascii="Arial" w:hAnsi="Arial" w:cs="Arial"/>
          <w:sz w:val="22"/>
          <w:szCs w:val="28"/>
        </w:rPr>
        <w:fldChar w:fldCharType="separate"/>
      </w:r>
      <w:r>
        <w:rPr>
          <w:rFonts w:hint="default" w:ascii="Arial" w:hAnsi="Arial" w:cs="Arial"/>
          <w:sz w:val="22"/>
          <w:szCs w:val="28"/>
        </w:rPr>
        <w:t>13</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_Toc29075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Pruebas y Ajustes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_Toc29075 \h </w:instrText>
      </w:r>
      <w:r>
        <w:rPr>
          <w:rFonts w:hint="default" w:ascii="Arial" w:hAnsi="Arial" w:cs="Arial"/>
          <w:sz w:val="22"/>
          <w:szCs w:val="28"/>
        </w:rPr>
        <w:fldChar w:fldCharType="separate"/>
      </w:r>
      <w:r>
        <w:rPr>
          <w:rFonts w:hint="default" w:ascii="Arial" w:hAnsi="Arial" w:cs="Arial"/>
          <w:sz w:val="22"/>
          <w:szCs w:val="28"/>
        </w:rPr>
        <w:t>17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_Toc7849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Desafíos y problemas.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_Toc7849 \h </w:instrText>
      </w:r>
      <w:r>
        <w:rPr>
          <w:rFonts w:hint="default" w:ascii="Arial" w:hAnsi="Arial" w:cs="Arial"/>
          <w:sz w:val="22"/>
          <w:szCs w:val="28"/>
        </w:rPr>
        <w:fldChar w:fldCharType="separate"/>
      </w:r>
      <w:r>
        <w:rPr>
          <w:rFonts w:hint="default" w:ascii="Arial" w:hAnsi="Arial" w:cs="Arial"/>
          <w:sz w:val="22"/>
          <w:szCs w:val="28"/>
        </w:rPr>
        <w:t>18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_Toc9399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Conclusiones y Reflexiones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_Toc9399 \h </w:instrText>
      </w:r>
      <w:r>
        <w:rPr>
          <w:rFonts w:hint="default" w:ascii="Arial" w:hAnsi="Arial" w:cs="Arial"/>
          <w:sz w:val="22"/>
          <w:szCs w:val="28"/>
        </w:rPr>
        <w:fldChar w:fldCharType="separate"/>
      </w:r>
      <w:r>
        <w:rPr>
          <w:rFonts w:hint="default" w:ascii="Arial" w:hAnsi="Arial" w:cs="Arial"/>
          <w:sz w:val="22"/>
          <w:szCs w:val="28"/>
        </w:rPr>
        <w:t>24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_Toc9609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Anexos.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_Toc9609 \h </w:instrText>
      </w:r>
      <w:r>
        <w:rPr>
          <w:rFonts w:hint="default" w:ascii="Arial" w:hAnsi="Arial" w:cs="Arial"/>
          <w:sz w:val="22"/>
          <w:szCs w:val="28"/>
        </w:rPr>
        <w:fldChar w:fldCharType="separate"/>
      </w:r>
      <w:r>
        <w:rPr>
          <w:rFonts w:hint="default" w:ascii="Arial" w:hAnsi="Arial" w:cs="Arial"/>
          <w:sz w:val="22"/>
          <w:szCs w:val="28"/>
        </w:rPr>
        <w:t>26</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_Toc31062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Referenc</w:t>
      </w:r>
      <w:r>
        <w:rPr>
          <w:rFonts w:hint="default" w:ascii="Arial" w:hAnsi="Arial" w:cs="Arial"/>
          <w:sz w:val="22"/>
          <w:szCs w:val="28"/>
          <w:lang w:val="es-ES" w:eastAsia="zh-CN"/>
        </w:rPr>
        <w:t>ia</w:t>
      </w:r>
      <w:r>
        <w:rPr>
          <w:rFonts w:hint="default" w:ascii="Arial" w:hAnsi="Arial" w:cs="Arial"/>
          <w:sz w:val="22"/>
          <w:szCs w:val="28"/>
          <w:lang w:val="en-US" w:eastAsia="zh-CN"/>
        </w:rPr>
        <w:t>s</w:t>
      </w:r>
      <w:r>
        <w:rPr>
          <w:rFonts w:hint="default" w:ascii="Arial" w:hAnsi="Arial" w:cs="Arial"/>
          <w:sz w:val="22"/>
          <w:szCs w:val="28"/>
          <w:lang w:val="es-ES" w:eastAsia="zh-CN"/>
        </w:rPr>
        <w:t xml:space="preserve"> bibliográficas.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_Toc31062 \h </w:instrText>
      </w:r>
      <w:r>
        <w:rPr>
          <w:rFonts w:hint="default" w:ascii="Arial" w:hAnsi="Arial" w:cs="Arial"/>
          <w:sz w:val="22"/>
          <w:szCs w:val="28"/>
        </w:rPr>
        <w:fldChar w:fldCharType="separate"/>
      </w:r>
      <w:r>
        <w:rPr>
          <w:rFonts w:hint="default" w:ascii="Arial" w:hAnsi="Arial" w:cs="Arial"/>
          <w:sz w:val="22"/>
          <w:szCs w:val="28"/>
        </w:rPr>
        <w:t>27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4610"/>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13941"/>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color w:val="5A6FCA"/>
          <w:lang w:val="en-US" w:eastAsia="zh-CN"/>
        </w:rPr>
      </w:pPr>
      <w:bookmarkStart w:id="2" w:name="_Toc4999"/>
      <w:r>
        <w:rPr>
          <w:color w:val="5A6FCA"/>
          <w:lang w:val="en-US" w:eastAsia="zh-CN"/>
        </w:rPr>
        <w:t>Introducción.</w:t>
      </w:r>
      <w:bookmarkEnd w:id="2"/>
    </w:p>
    <w:p>
      <w:pPr>
        <w:rPr>
          <w:lang w:val="es-ES" w:eastAsia="zh-CN"/>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Style w:val="16"/>
          <w:color w:val="5A6FCA"/>
          <w:lang w:val="en-US" w:eastAsia="zh-CN"/>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before="0" w:after="0" w:line="360" w:lineRule="auto"/>
        <w:jc w:val="left"/>
        <w:rPr>
          <w:rStyle w:val="16"/>
          <w:color w:val="5A6FCA"/>
          <w:lang w:val="en-US" w:eastAsia="zh-CN"/>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20999"/>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Motivaciones: Su principal motivación es encontrar una salida del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Relaciones: 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Sora (hermana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Aunque no es tan atlética como su hermano, Sora es astuta y tiene una mente aguda. Tiene habilidades en la resolución de problemas y puede encontrar soluciones creativas a los desafíos que enfrentan en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Relación con Aric: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Arañas: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Las arañas son enemigos peligrosos que acechan en las sombras del laberinto, listas para atacar a Aric en cuanto detecten su presencia.Son capaces de detectar la presencia de Aric dentro de un cierto radio de distancia. Una vez que detectan a Aric, las arañas iniciarán una persecución implacable, siguiendo sus movimientos con determinación y agilidad.</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Ilusiones: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s-ES" w:eastAsia="zh-CN" w:bidi="ar-SA"/>
        </w:rPr>
        <w:t>Sombras:</w:t>
      </w:r>
    </w:p>
    <w:p>
      <w:pPr>
        <w:pStyle w:val="2"/>
        <w:bidi w:val="0"/>
        <w:spacing w:before="0" w:after="60" w:line="360" w:lineRule="auto"/>
        <w:rPr>
          <w:color w:val="5A6FCA"/>
          <w:lang w:val="es-ES" w:eastAsia="zh-CN"/>
        </w:rPr>
      </w:pPr>
      <w:bookmarkStart w:id="4" w:name="_Toc13970"/>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1340"/>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n-US" w:eastAsia="zh-CN"/>
        </w:rPr>
        <w:t>Estilo Artístico:</w:t>
      </w:r>
      <w:r>
        <w:rPr>
          <w:rFonts w:hint="default" w:ascii="Arial" w:hAnsi="Arial" w:cs="Arial"/>
          <w:color w:val="auto"/>
          <w:sz w:val="22"/>
          <w:szCs w:val="28"/>
          <w:lang w:val="en-US" w:eastAsia="zh-CN"/>
        </w:rPr>
        <w:t xml:space="preserve"> El juego "Nightmare Labyrinth" adopta un estilo artístico oscuro y surrealista, con una paleta de colores sombríos y tonos desaturados que reflejan la atmósfera opresiva del laberinto</w:t>
      </w: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20237"/>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pPr>
        <w:pStyle w:val="2"/>
        <w:widowControl/>
        <w:spacing w:before="0" w:after="60" w:line="360" w:lineRule="auto"/>
        <w:rPr>
          <w:rFonts w:eastAsia="SimSun" w:cs="Arial"/>
          <w:b/>
          <w:bCs/>
          <w:color w:val="5A6FCA"/>
        </w:rPr>
      </w:pPr>
      <w:bookmarkStart w:id="7" w:name="_Toc4126"/>
      <w:r>
        <w:rPr>
          <w:rFonts w:eastAsia="SimSun" w:cs="Arial"/>
          <w:b/>
          <w:bCs/>
          <w:color w:val="5A6FCA"/>
        </w:rPr>
        <w:t>Tecnología y Desarrollo.</w:t>
      </w:r>
      <w:bookmarkEnd w:id="7"/>
    </w:p>
    <w:p>
      <w:pPr>
        <w:rPr>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9075"/>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7849"/>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0" w:name="_Toc9399"/>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9609"/>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31062"/>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rPr>
          <w:lang w:val="es-ES" w:eastAsia="zh-CN"/>
        </w:rPr>
      </w:pPr>
      <w:bookmarkStart w:id="13" w:name="_GoBack"/>
      <w:bookmarkEnd w:id="13"/>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Bracalete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3649B021-CF66-4E5F-8C87-CD2367FF7F99}"/>
  </w:font>
  <w:font w:name="Arial">
    <w:panose1 w:val="020B0604020202020204"/>
    <w:charset w:val="00"/>
    <w:family w:val="swiss"/>
    <w:pitch w:val="default"/>
    <w:sig w:usb0="E0002EFF" w:usb1="C000785B" w:usb2="00000009" w:usb3="00000000" w:csb0="400001FF" w:csb1="FFFF0000"/>
    <w:embedRegular r:id="rId2" w:fontKey="{45ED9DF3-BF7A-4CBB-AAA4-51004F060598}"/>
  </w:font>
  <w:font w:name="Courier New">
    <w:panose1 w:val="02070309020205020404"/>
    <w:charset w:val="00"/>
    <w:family w:val="modern"/>
    <w:pitch w:val="default"/>
    <w:sig w:usb0="E0002EFF" w:usb1="C0007843" w:usb2="00000009" w:usb3="00000000" w:csb0="400001FF" w:csb1="FFFF0000"/>
    <w:embedRegular r:id="rId3" w:fontKey="{48025228-7BF3-428B-A5C4-49EA86F2BBF0}"/>
  </w:font>
  <w:font w:name="黑体">
    <w:altName w:val="SimSun"/>
    <w:panose1 w:val="02010609060101010101"/>
    <w:charset w:val="86"/>
    <w:family w:val="modern"/>
    <w:pitch w:val="default"/>
    <w:sig w:usb0="800002BF" w:usb1="38CF7CFA" w:usb2="00000016" w:usb3="00000000" w:csb0="00040001" w:csb1="00000000"/>
    <w:embedRegular r:id="rId4" w:fontKey="{34966A91-E0B5-4A89-AD9B-14F84AE3B630}"/>
  </w:font>
  <w:font w:name="Wingdings">
    <w:panose1 w:val="05000000000000000000"/>
    <w:charset w:val="02"/>
    <w:family w:val="auto"/>
    <w:pitch w:val="default"/>
    <w:sig w:usb0="00000000" w:usb1="00000000" w:usb2="00000000" w:usb3="00000000" w:csb0="80000000" w:csb1="00000000"/>
    <w:embedRegular r:id="rId5" w:fontKey="{319EB21B-9D1B-4665-926E-299C428B79BE}"/>
  </w:font>
  <w:font w:name="Calibri">
    <w:panose1 w:val="020F0502020204030204"/>
    <w:charset w:val="00"/>
    <w:family w:val="swiss"/>
    <w:pitch w:val="default"/>
    <w:sig w:usb0="E4002EFF" w:usb1="C200247B" w:usb2="00000009" w:usb3="00000000" w:csb0="200001FF" w:csb1="00000000"/>
    <w:embedRegular r:id="rId6" w:fontKey="{6853669D-D3F9-43A0-9929-B63346AB5A44}"/>
  </w:font>
  <w:font w:name="Mona-Sans Black">
    <w:panose1 w:val="00000000000000000000"/>
    <w:charset w:val="00"/>
    <w:family w:val="auto"/>
    <w:pitch w:val="default"/>
    <w:sig w:usb0="A00000E7" w:usb1="4000C07B" w:usb2="00000000" w:usb3="00000000" w:csb0="20000001" w:csb1="00000000"/>
    <w:embedRegular r:id="rId7" w:fontKey="{E3FFB222-8310-4E79-9334-BF09113D1D04}"/>
  </w:font>
  <w:font w:name="Manrope Medium">
    <w:panose1 w:val="00000000000000000000"/>
    <w:charset w:val="00"/>
    <w:family w:val="auto"/>
    <w:pitch w:val="default"/>
    <w:sig w:usb0="A00002BF" w:usb1="5000206B" w:usb2="00000000" w:usb3="00000000" w:csb0="2000019F" w:csb1="00000000"/>
    <w:embedRegular r:id="rId8" w:fontKey="{6C0D1EB6-2792-4909-895D-E89D844BCDAB}"/>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0AA93E37-8739-4769-B22B-62BA0AB293B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05E5347"/>
    <w:rsid w:val="013E5928"/>
    <w:rsid w:val="01972837"/>
    <w:rsid w:val="01F01DC8"/>
    <w:rsid w:val="01F55459"/>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CE6AC3"/>
    <w:rsid w:val="1DED6B6E"/>
    <w:rsid w:val="1E7D7EF2"/>
    <w:rsid w:val="1F001DEB"/>
    <w:rsid w:val="1FB81599"/>
    <w:rsid w:val="20FC7515"/>
    <w:rsid w:val="21AA03F3"/>
    <w:rsid w:val="21F0700C"/>
    <w:rsid w:val="21F94D1F"/>
    <w:rsid w:val="23A050A8"/>
    <w:rsid w:val="249146F7"/>
    <w:rsid w:val="25162E4E"/>
    <w:rsid w:val="252C0894"/>
    <w:rsid w:val="25E11171"/>
    <w:rsid w:val="268D1F00"/>
    <w:rsid w:val="27A40BE5"/>
    <w:rsid w:val="28E62FCD"/>
    <w:rsid w:val="296C7758"/>
    <w:rsid w:val="298F13C0"/>
    <w:rsid w:val="2B2A7653"/>
    <w:rsid w:val="2C521827"/>
    <w:rsid w:val="2D7F69DE"/>
    <w:rsid w:val="3184488C"/>
    <w:rsid w:val="325B51AB"/>
    <w:rsid w:val="32B92A8A"/>
    <w:rsid w:val="33C127D5"/>
    <w:rsid w:val="33C90AD0"/>
    <w:rsid w:val="34336FAF"/>
    <w:rsid w:val="34F012EF"/>
    <w:rsid w:val="371371EE"/>
    <w:rsid w:val="3876513D"/>
    <w:rsid w:val="3A3A4D59"/>
    <w:rsid w:val="3B044157"/>
    <w:rsid w:val="3C0815AA"/>
    <w:rsid w:val="3C1C42C0"/>
    <w:rsid w:val="3D3D6D72"/>
    <w:rsid w:val="3FBD3A42"/>
    <w:rsid w:val="3FEE7F68"/>
    <w:rsid w:val="40E00CFC"/>
    <w:rsid w:val="41456493"/>
    <w:rsid w:val="414E282B"/>
    <w:rsid w:val="41610FD0"/>
    <w:rsid w:val="42521512"/>
    <w:rsid w:val="426D00FA"/>
    <w:rsid w:val="428A269C"/>
    <w:rsid w:val="438C1AC6"/>
    <w:rsid w:val="444E50AF"/>
    <w:rsid w:val="46250E74"/>
    <w:rsid w:val="46B3289C"/>
    <w:rsid w:val="46EB3CE3"/>
    <w:rsid w:val="47121015"/>
    <w:rsid w:val="47FF02E4"/>
    <w:rsid w:val="48064CD8"/>
    <w:rsid w:val="483262D3"/>
    <w:rsid w:val="490D12B6"/>
    <w:rsid w:val="498E0FE1"/>
    <w:rsid w:val="498F443F"/>
    <w:rsid w:val="4BB723E6"/>
    <w:rsid w:val="4CD66EB3"/>
    <w:rsid w:val="4CD86AB8"/>
    <w:rsid w:val="4D796F0D"/>
    <w:rsid w:val="4E925476"/>
    <w:rsid w:val="4E933A5C"/>
    <w:rsid w:val="4E9D7EB3"/>
    <w:rsid w:val="50715259"/>
    <w:rsid w:val="52C22EFB"/>
    <w:rsid w:val="531C7F77"/>
    <w:rsid w:val="53204D14"/>
    <w:rsid w:val="544875D6"/>
    <w:rsid w:val="54A61249"/>
    <w:rsid w:val="555861EB"/>
    <w:rsid w:val="556C2493"/>
    <w:rsid w:val="56503C3D"/>
    <w:rsid w:val="565D1435"/>
    <w:rsid w:val="5934151A"/>
    <w:rsid w:val="5A6A4B79"/>
    <w:rsid w:val="5B4F3908"/>
    <w:rsid w:val="5C052271"/>
    <w:rsid w:val="5F952071"/>
    <w:rsid w:val="5FE9718F"/>
    <w:rsid w:val="61351002"/>
    <w:rsid w:val="61A8759E"/>
    <w:rsid w:val="61EA3E09"/>
    <w:rsid w:val="62141232"/>
    <w:rsid w:val="638805D7"/>
    <w:rsid w:val="63917A57"/>
    <w:rsid w:val="639C39BA"/>
    <w:rsid w:val="63BF5E84"/>
    <w:rsid w:val="656C54F4"/>
    <w:rsid w:val="67440611"/>
    <w:rsid w:val="67710301"/>
    <w:rsid w:val="67B71573"/>
    <w:rsid w:val="67F9646F"/>
    <w:rsid w:val="6835572A"/>
    <w:rsid w:val="6981433F"/>
    <w:rsid w:val="6A785127"/>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28</Pages>
  <Words>0</Words>
  <Characters>0</Characters>
  <Lines>0</Lines>
  <Paragraphs>0</Paragraphs>
  <TotalTime>175</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JeanXiaoQi</cp:lastModifiedBy>
  <dcterms:modified xsi:type="dcterms:W3CDTF">2024-05-22T16:09:20Z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