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9B00A">
      <w:pPr>
        <w:pStyle w:val="2"/>
        <w:bidi w:val="0"/>
        <w:jc w:val="center"/>
      </w:pPr>
      <w:r>
        <w:rPr>
          <w:rFonts w:hint="eastAsia"/>
          <w:lang w:val="en-US" w:eastAsia="zh-CN"/>
        </w:rPr>
        <w:t>面向新型电力系统的配电网图模拓扑智能识别与修正比赛</w:t>
      </w:r>
      <w:r>
        <w:rPr>
          <w:lang w:val="en-US" w:eastAsia="zh-CN"/>
        </w:rPr>
        <w:t>任务书</w:t>
      </w:r>
    </w:p>
    <w:p w14:paraId="572267A5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本次竞赛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任务主要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聚焦新型电力系统配电网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图模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数据质量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校验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、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SVG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拓扑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图形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美化与生成</w:t>
      </w:r>
      <w:bookmarkStart w:id="0" w:name="_GoBack"/>
      <w:bookmarkEnd w:id="0"/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两大任务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具体内容如下：</w:t>
      </w:r>
    </w:p>
    <w:p w14:paraId="7DE44ACB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一、任务说明</w:t>
      </w:r>
    </w:p>
    <w:p w14:paraId="61A5EB90">
      <w:pPr>
        <w:pStyle w:val="4"/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任务一：图模质量校验及修正</w:t>
      </w:r>
    </w:p>
    <w:p w14:paraId="4F85EE89">
      <w:pPr>
        <w:numPr>
          <w:ilvl w:val="0"/>
          <w:numId w:val="1"/>
        </w:numPr>
        <w:spacing w:after="120" w:line="360" w:lineRule="auto"/>
        <w:ind w:left="845" w:leftChars="0" w:hanging="425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拓扑结构完整性检测：完成拓扑悬空、连通断点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定位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、异常联络、违规合环等隐患智能识别与定位。</w:t>
      </w:r>
    </w:p>
    <w:p w14:paraId="5DAEB5D4">
      <w:pPr>
        <w:numPr>
          <w:ilvl w:val="0"/>
          <w:numId w:val="1"/>
        </w:numPr>
        <w:spacing w:after="120" w:line="360" w:lineRule="auto"/>
        <w:ind w:left="845" w:leftChars="0" w:hanging="425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图模一致性校验：排查图存模无、模存图无、逻辑与物理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连接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状态失配等图模偏差问题并整改。</w:t>
      </w:r>
    </w:p>
    <w:p w14:paraId="42CDF509">
      <w:pPr>
        <w:numPr>
          <w:ilvl w:val="0"/>
          <w:numId w:val="1"/>
        </w:numPr>
        <w:spacing w:after="120" w:line="360" w:lineRule="auto"/>
        <w:ind w:left="845" w:leftChars="0" w:hanging="425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电气逻辑校验：结合遥信遥测数据，识别设备运行工况逻辑异常，完成溯源研判。</w:t>
      </w:r>
    </w:p>
    <w:p w14:paraId="7C985069">
      <w:pPr>
        <w:numPr>
          <w:ilvl w:val="0"/>
          <w:numId w:val="1"/>
        </w:numPr>
        <w:spacing w:after="120" w:line="360" w:lineRule="auto"/>
        <w:ind w:left="845" w:leftChars="0" w:hanging="425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主配网接口拓扑校验：核查主配网接口漏拼接、错拼接问题，规范跨层级拓扑对接。</w:t>
      </w:r>
    </w:p>
    <w:p w14:paraId="70F07AE4">
      <w:pPr>
        <w:numPr>
          <w:ilvl w:val="0"/>
          <w:numId w:val="1"/>
        </w:numPr>
        <w:spacing w:after="120" w:line="360" w:lineRule="auto"/>
        <w:ind w:left="845" w:leftChars="0" w:hanging="425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模型质量评分修正：建立量化评价体系，对比整改前后模型质量，量化提升效果。</w:t>
      </w:r>
    </w:p>
    <w:p w14:paraId="259A1E7C">
      <w:pPr>
        <w:pStyle w:val="4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任务二：</w:t>
      </w:r>
      <w:r>
        <w:t>SVG 拓扑图形</w:t>
      </w:r>
      <w:r>
        <w:rPr>
          <w:rFonts w:hint="eastAsia"/>
          <w:lang w:val="en-US" w:eastAsia="zh-CN"/>
        </w:rPr>
        <w:t>美化</w:t>
      </w:r>
      <w:r>
        <w:t>专项任务</w:t>
      </w:r>
    </w:p>
    <w:p w14:paraId="1A505C90">
      <w:pPr>
        <w:numPr>
          <w:ilvl w:val="0"/>
          <w:numId w:val="2"/>
        </w:numPr>
        <w:spacing w:after="120" w:line="360" w:lineRule="auto"/>
        <w:ind w:left="845" w:leftChars="0" w:hanging="425" w:firstLineChars="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对已有的svg图形进行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标准化美化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。</w:t>
      </w:r>
    </w:p>
    <w:p w14:paraId="0FFCF999">
      <w:pPr>
        <w:numPr>
          <w:ilvl w:val="0"/>
          <w:numId w:val="2"/>
        </w:numPr>
        <w:spacing w:after="120" w:line="360" w:lineRule="auto"/>
        <w:ind w:left="845" w:leftChars="0" w:hanging="425" w:firstLineChars="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在已有的svg图形基础上，进行设备节点的新增/删除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。</w:t>
      </w:r>
    </w:p>
    <w:p w14:paraId="49F4128F">
      <w:pPr>
        <w:numPr>
          <w:ilvl w:val="0"/>
          <w:numId w:val="2"/>
        </w:numPr>
        <w:spacing w:after="120" w:line="360" w:lineRule="auto"/>
        <w:ind w:left="845" w:leftChars="0" w:hanging="425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基于数据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自动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生成业务所需图，包括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单线图、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单线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联络关系图、全站联络总图、电源追溯路径图。</w:t>
      </w:r>
    </w:p>
    <w:p w14:paraId="146DF2B0">
      <w:pPr>
        <w:pStyle w:val="2"/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二、</w:t>
      </w:r>
      <w:r>
        <w:t>竞赛成果输出</w:t>
      </w:r>
    </w:p>
    <w:p w14:paraId="31D5AB32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要求参赛队伍提交全套标准化成果，具体分为三类：</w:t>
      </w:r>
    </w:p>
    <w:p w14:paraId="1A9919A6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分析报告成果：拓扑异常问题清单、故障定位结果、联络拓扑梳理台账、模型质量评分及整改对比分析报告。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详见《拓扑校验问题标准输出.xlsx》。</w:t>
      </w:r>
    </w:p>
    <w:p w14:paraId="1A6CC8F2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SVG图形成果：原始图纸标准化美化图、设备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增加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修正图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、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设备删除修正图以及基于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模型自动生成的单线图、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单线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联络关系图、全站联络总图、电源追溯路径图。</w:t>
      </w:r>
    </w:p>
    <w:p w14:paraId="2836DD8F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算法源码成果：可稳定运行的算法源码、配套算法说明文档。</w:t>
      </w:r>
    </w:p>
    <w:p w14:paraId="218F3195">
      <w:pPr>
        <w:pStyle w:val="2"/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三、评分标准</w:t>
      </w:r>
    </w:p>
    <w:p w14:paraId="533B1BF3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竞赛采用多维度加权综合评分，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重点考核以下5个方向，具体评分细则待团中央发布比赛方案后详细制定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。</w:t>
      </w:r>
    </w:p>
    <w:p w14:paraId="6FC90A7A">
      <w:pPr>
        <w:numPr>
          <w:ilvl w:val="0"/>
          <w:numId w:val="3"/>
        </w:numPr>
        <w:spacing w:after="120" w:line="360" w:lineRule="auto"/>
        <w:ind w:left="420" w:leftChars="0" w:hanging="420" w:firstLineChars="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任务完成度：总体任务完成度。</w:t>
      </w:r>
    </w:p>
    <w:p w14:paraId="3CD6E146">
      <w:pPr>
        <w:numPr>
          <w:ilvl w:val="0"/>
          <w:numId w:val="3"/>
        </w:numPr>
        <w:spacing w:after="120" w:line="360" w:lineRule="auto"/>
        <w:ind w:left="420" w:leftChars="0" w:hanging="420" w:firstLineChars="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运行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效率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：算法执行效率，处理性能优异。</w:t>
      </w:r>
    </w:p>
    <w:p w14:paraId="3D31E244">
      <w:pPr>
        <w:numPr>
          <w:ilvl w:val="0"/>
          <w:numId w:val="3"/>
        </w:numPr>
        <w:spacing w:after="120" w:line="360" w:lineRule="auto"/>
        <w:ind w:left="420" w:leftChars="0" w:hanging="420" w:firstLineChars="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问题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完整性：缺陷识别全覆盖、无漏判。</w:t>
      </w:r>
    </w:p>
    <w:p w14:paraId="7D37C3B4">
      <w:pPr>
        <w:numPr>
          <w:ilvl w:val="0"/>
          <w:numId w:val="3"/>
        </w:numPr>
        <w:spacing w:after="120" w:line="360" w:lineRule="auto"/>
        <w:ind w:left="420" w:leftChars="0" w:hanging="420" w:firstLineChars="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修复合理性：整改合规、无误改与过度整改。</w:t>
      </w:r>
    </w:p>
    <w:p w14:paraId="6DBB5828">
      <w:pPr>
        <w:numPr>
          <w:ilvl w:val="0"/>
          <w:numId w:val="3"/>
        </w:numPr>
        <w:spacing w:after="120" w:line="360" w:lineRule="auto"/>
        <w:ind w:left="420" w:leftChars="0" w:hanging="420" w:firstLineChars="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图形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美观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性：SVG美化及自动出图标准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、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美观。</w:t>
      </w:r>
    </w:p>
    <w:p w14:paraId="09839C74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</w:p>
    <w:p w14:paraId="64EE1CD3">
      <w:pPr>
        <w:spacing w:after="120" w:line="360" w:lineRule="auto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任务详细说明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见附件参考内容。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758534"/>
    <w:multiLevelType w:val="singleLevel"/>
    <w:tmpl w:val="C575853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FA0EEC9"/>
    <w:multiLevelType w:val="singleLevel"/>
    <w:tmpl w:val="CFA0EEC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F42DFBC0"/>
    <w:multiLevelType w:val="singleLevel"/>
    <w:tmpl w:val="F42DFBC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F4536A"/>
    <w:rsid w:val="03F7421F"/>
    <w:rsid w:val="09914C7A"/>
    <w:rsid w:val="0E635255"/>
    <w:rsid w:val="1039069D"/>
    <w:rsid w:val="1AC27FEC"/>
    <w:rsid w:val="21851DA9"/>
    <w:rsid w:val="285D620E"/>
    <w:rsid w:val="44407B92"/>
    <w:rsid w:val="45826E17"/>
    <w:rsid w:val="4CCF375F"/>
    <w:rsid w:val="4F7DFB7B"/>
    <w:rsid w:val="53F4536A"/>
    <w:rsid w:val="64F31CA9"/>
    <w:rsid w:val="77BFD0A8"/>
    <w:rsid w:val="7D7807FC"/>
    <w:rsid w:val="7DDC1A56"/>
    <w:rsid w:val="7FB4B291"/>
    <w:rsid w:val="B5E1575D"/>
    <w:rsid w:val="EF7F65CA"/>
    <w:rsid w:val="FDBF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736</Words>
  <Characters>752</Characters>
  <Lines>0</Lines>
  <Paragraphs>0</Paragraphs>
  <TotalTime>2</TotalTime>
  <ScaleCrop>false</ScaleCrop>
  <LinksUpToDate>false</LinksUpToDate>
  <CharactersWithSpaces>753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2026-06-25T10:54:00Z</dcterms:created>
  <dc:creator>zhouc</dc:creator>
  <cp:lastModifiedBy>孙世敏</cp:lastModifiedBy>
  <dcterms:modified xsi:type="dcterms:W3CDTF">2026-07-08T05:39:03Z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BAD1590C414145698A5BE560AED776CE_11</vt:lpwstr>
  </property>
  <property fmtid="{D5CDD505-2E9C-101B-9397-08002B2CF9AE}" pid="4" name="KSOTemplateDocerSaveRecord">
    <vt:lpwstr>eyJoZGlkIjoiNWZiMzE5YjNiNGIzZGY2NGI2YWU1YzMyZmY5OWM2ZjkiLCJ1c2VySWQiOiIzOTExMDA0MzMifQ==</vt:lpwstr>
  </property>
</Properties>
</file>