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keepNext w:val="false"/>
      </w:pPr>
      <w:r>
        <w:rPr>
          <w:b w:val="false"/>
          <w:sz w:val="21"/>
          <w:color w:val="225941"/>
        </w:rPr>
        <w:t xml:space="preserve">ПСИХОТЕКА · ДИАГНОСТИКА</w:t>
      </w:r>
    </w:p>
    <w:p>
      <w:pPr>
        <w:spacing w:after="240"/>
        <w:keepNext w:val="false"/>
      </w:pPr>
      <w:r>
        <w:rPr>
          <w:b w:val="true"/>
          <w:sz w:val="34"/>
          <w:color w:val="225941"/>
        </w:rPr>
        <w:t xml:space="preserve">Оценка школьной мотивации</w:t>
      </w:r>
    </w:p>
    <w:p>
      <w:pPr>
        <w:spacing w:after="120"/>
        <w:keepNext w:val="false"/>
      </w:pPr>
      <w:r>
        <w:rPr>
          <w:b w:val="false"/>
          <w:sz w:val="21"/>
          <w:color w:val="225941"/>
        </w:rPr>
        <w:t xml:space="preserve">Н. Г. Лусканова · руководство и протокол</w:t>
      </w:r>
    </w:p>
    <w:p>
      <w:pPr>
        <w:spacing w:after="240"/>
        <w:keepNext w:val="true"/>
      </w:pPr>
      <w:r>
        <w:rPr>
          <w:b w:val="true"/>
          <w:sz w:val="24"/>
          <w:color w:val="225941"/>
        </w:rPr>
        <w:t xml:space="preserve">Паспорт методики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Тип: опросник / анкета. Возраст: 7-10 лет (младшая школа). Объем: 10 вопросов, три варианта ответа.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Цель: изучение отношения ребенка к школе и учебной деятельности, эмоционального отклика на школьные ситуации.</w:t>
      </w:r>
    </w:p>
    <w:p>
      <w:pPr>
        <w:spacing w:after="240"/>
        <w:keepNext w:val="true"/>
      </w:pPr>
      <w:r>
        <w:rPr>
          <w:b w:val="true"/>
          <w:sz w:val="24"/>
          <w:color w:val="225941"/>
        </w:rPr>
        <w:t xml:space="preserve">Редакция и оригинальный бланк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Для проведения используйте точный текст и порядок трех ответов из указанного PDF, а не сокращенные смысловые подписи в электронной форме.</w:t>
      </w:r>
    </w:p>
    <w:p>
      <w:pPr>
        <w:spacing w:after="120"/>
        <w:keepNext w:val="false"/>
      </w:pPr>
      <w:r>
        <w:rPr>
          <w:b w:val="false"/>
          <w:sz w:val="17"/>
          <w:color w:val="225941"/>
        </w:rPr>
        <w:t xml:space="preserve">Первоисточник выбранной версии: https://uvarsch.ucoz.ru/PSIH_SLUGB/diagnostika_shkolnoj_motivacii.pdf</w:t>
      </w:r>
    </w:p>
    <w:p>
      <w:pPr>
        <w:spacing w:after="120"/>
        <w:keepNext w:val="false"/>
      </w:pPr>
      <w:r>
        <w:rPr>
          <w:b w:val="false"/>
          <w:sz w:val="17"/>
          <w:color w:val="225941"/>
        </w:rPr>
        <w:t xml:space="preserve">Другой опубликованный вариант: https://cppisp33.ru/files/bazaigr/metodika_n.g.luskanova.pdf</w:t>
      </w:r>
    </w:p>
    <w:p>
      <w:pPr>
        <w:spacing w:after="240"/>
        <w:keepNext w:val="true"/>
      </w:pPr>
      <w:r>
        <w:rPr>
          <w:b w:val="true"/>
          <w:sz w:val="24"/>
          <w:color w:val="225941"/>
        </w:rPr>
        <w:t xml:space="preserve">Проведение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Анкету можно проводить индивидуально или в группе. При недостаточном навыке чтения психолог читает вопрос и все три варианта вслух без подсказок. Участник выбирает ровно один вариант (1, 2 или 3). Фиксируйте код, класс, дату и особенности проведения.</w:t>
      </w:r>
    </w:p>
    <w:p>
      <w:pPr>
        <w:spacing w:after="240"/>
        <w:keepNext w:val="true"/>
      </w:pPr>
      <w:r>
        <w:rPr>
          <w:b w:val="true"/>
          <w:sz w:val="24"/>
          <w:color w:val="225941"/>
        </w:rPr>
        <w:t xml:space="preserve">Обработка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Для каждого номера вопроса найдите выбранную позицию ответа в ключе и сложите десять баллов. Максимум - 30. Если есть пропуски, не делайте итоговый расчет, пока ответы не уточнены.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Ключ выбранной версии: 1 — 1/3/0; 2 — 0/1/3; 3 — 1/0/3; 4 — 3/1/0; 5 — 0/3/1; 6 — 1/3/0; 7 — 3/1/0; 8 — 1/0/3; 9 — 1/3/0; 10 — 3/1/0.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Описательные диапазоны: 25-30 — высокая; 20-24 — хорошая; 15-19 — отношение к школе преимущественно через внеучебные стороны; 10-14 — сниженная; 0-9 — очень низкая мотивация.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Важно: опубликованные версии расходятся по ответу № 3 в вопросе № 6: 0 или 1 балл. В Психотеке выбран ключ 1/3/0 из первого PDF. Нельзя смешивать версии.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Результаты анкеты сами по себе не устанавливают диагноз и не являются основанием для стигматизирующего вывода. Сопоставляйте с беседой и наблюдением.</w:t>
      </w:r>
    </w:p>
    <w:p>
      <w:pPr>
        <w:spacing w:after="240"/>
        <w:keepNext w:val="true"/>
      </w:pPr>
      <w:r>
        <w:rPr>
          <w:b w:val="true"/>
          <w:sz w:val="24"/>
          <w:color w:val="225941"/>
        </w:rPr>
        <w:t xml:space="preserve">Лист регистрации ответов (отдельный бланк)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Код участника: ____________________   Класс: __________   Дата: __________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01. Отношение к школе: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02. Желание идти в школу утром: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03. Необязательное посещение: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04. Отмена уроков: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05. Домашние задания: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06. Перемены вместо уроков: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07. Разговоры с родителями: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08. Строгость учителя: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09. Друзья в классе: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10. Одноклассники:      □ 1       □ 2       □ 3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Примечания специалиста: ____________________________________________________</w:t>
      </w:r>
    </w:p>
    <w:p>
      <w:pPr>
        <w:spacing w:after="120"/>
        <w:keepNext w:val="false"/>
      </w:pPr>
      <w:r>
        <w:rPr>
          <w:b w:val="false"/>
          <w:sz w:val="19"/>
          <w:color w:val="225941"/>
        </w:rPr>
        <w:t xml:space="preserve">________________________________________________________________________</w:t>
      </w:r>
    </w:p>
    <w:p>
      <w:pPr>
        <w:spacing w:after="120"/>
        <w:keepNext w:val="false"/>
      </w:pPr>
      <w:r>
        <w:rPr>
          <w:b w:val="false"/>
          <w:sz w:val="17"/>
          <w:color w:val="225941"/>
        </w:rPr>
        <w:t xml:space="preserve">Полные формулировки вопросов находятся в PDF первоисточника.</w:t>
      </w:r>
    </w:p>
    <w:sectPr>
      <w:pgSz w:w="11906" w:h="16838"/>
      <w:pgMar w:top="1100" w:right="1100" w:bottom="1100" w:left="1100"/>
    </w:sectPr>
  </w:body>
</w:document>
</file>