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00"/>
      </w:pPr>
      <w:r>
        <w:rPr>
          <w:rFonts w:ascii="Arial" w:hAnsi="Arial" w:eastAsia="Arial"/>
          <w:sz w:val="32"/>
          <w:b/>
        </w:rPr>
        <w:t xml:space="preserve">Анкета</w:t>
      </w:r>
    </w:p>
    <w:p>
      <w:pPr>
        <w:spacing w:after="130"/>
      </w:pPr>
      <w:r>
        <w:rPr>
          <w:rFonts w:ascii="Arial" w:hAnsi="Arial" w:eastAsia="Arial"/>
          <w:sz w:val="20"/>
        </w:rPr>
        <w:t xml:space="preserve">Фамилия, имя: ___________________________________   Класс: _______   Дата: ___________</w:t>
      </w:r>
    </w:p>
    <w:p>
      <w:pPr>
        <w:spacing w:after="130"/>
      </w:pPr>
      <w:r>
        <w:rPr>
          <w:rFonts w:ascii="Arial" w:hAnsi="Arial" w:eastAsia="Arial"/>
          <w:sz w:val="21"/>
        </w:rPr>
        <w:t xml:space="preserve">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1 - Совсем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2 -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3 - Скорее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4 - Ни согласен, ни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5 - Скорее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6 -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7 - Полностью согласен</w:t>
      </w:r>
    </w:p>
    <w:tbl>
      <w:tblPr>
        <w:tblW w:w="10465" w:type="dxa"/>
        <w:tblLayout w:type="fixed"/>
        <w:tblBorders>
          <w:top w:val="single" w:sz="4" w:color="BED5C4"/>
          <w:bottom w:val="single" w:sz="4" w:color="BED5C4"/>
          <w:left w:val="single" w:sz="4" w:color="BED5C4"/>
          <w:right w:val="single" w:sz="4" w:color="BED5C4"/>
          <w:insideH w:val="single" w:sz="4" w:color="BED5C4"/>
          <w:insideV w:val="single" w:sz="4" w:color="BED5C4"/>
        </w:tblBorders>
      </w:tblPr>
      <w:tblGrid>
        <w:gridCol w:w="390"/>
        <w:gridCol w:w="7310"/>
        <w:gridCol w:w="395"/>
        <w:gridCol w:w="395"/>
        <w:gridCol w:w="395"/>
        <w:gridCol w:w="395"/>
        <w:gridCol w:w="395"/>
        <w:gridCol w:w="395"/>
        <w:gridCol w:w="395"/>
      </w:tblGrid>
      <w:tr>
        <w:trPr>
          <w:tblHeader w:val="true"/>
        </w:trPr>
        <w:tc>
          <w:tcPr>
            <w:tcW w:w="390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№</w:t>
            </w:r>
          </w:p>
        </w:tc>
        <w:tc>
          <w:tcPr>
            <w:tcW w:w="7310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Утверждение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1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2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3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4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5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6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7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Когда мне нужна помощь, рядом есть особенный для меня человек.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2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Есть особенный для меня человек, с которым я могу разделить радость и печаль.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3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Моя семья действительно старается помогать мне.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4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получаю от семьи эмоциональную помощь и поддержку, в которой нуждаюсь.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5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В моей жизни есть особенный человек, который по-настоящему меня утешает.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6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Мои друзья действительно стараются мне помочь.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7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Когда что-то идет не так, я могу рассчитывать на друзей.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8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могу обсуждать свои проблемы с семьей.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9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У меня есть друзья, с которыми можно делиться радостью и печалью.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10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В моей жизни есть особенный человек, которому небезразличны мои чувства.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11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Члены моей семьи готовы помогать мне принимать решения.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12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могу рассказывать друзьям о своих проблемах.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/>
            </w:r>
          </w:p>
        </w:tc>
      </w:tr>
    </w:tbl>
    <w:sectPr>
      <w:pgSz w:w="11906" w:h="16838"/>
      <w:pgMar w:top="750" w:right="760" w:bottom="750" w:left="760"/>
    </w:sectPr>
  </w:body>
</w:document>
</file>