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5EA0" w14:textId="5A0AB4DE" w:rsidR="0009223C" w:rsidRPr="00B07390" w:rsidRDefault="00E60C16" w:rsidP="00E60C16">
      <w:pPr>
        <w:jc w:val="center"/>
        <w:rPr>
          <w:b/>
          <w:bCs/>
          <w:sz w:val="30"/>
          <w:szCs w:val="30"/>
          <w:u w:val="single"/>
        </w:rPr>
      </w:pPr>
      <w:r w:rsidRPr="00B07390">
        <w:rPr>
          <w:b/>
          <w:bCs/>
          <w:sz w:val="30"/>
          <w:szCs w:val="30"/>
          <w:u w:val="single"/>
        </w:rPr>
        <w:t>Réductions algébriques – Démonstrations</w:t>
      </w:r>
    </w:p>
    <w:p w14:paraId="0F113D97" w14:textId="77777777" w:rsidR="00B07390" w:rsidRPr="007C6755" w:rsidRDefault="00B07390" w:rsidP="00B07390">
      <w:pPr>
        <w:rPr>
          <w:rFonts w:eastAsiaTheme="minorEastAsia"/>
          <w:color w:val="FF66CC"/>
        </w:rPr>
      </w:pPr>
      <w:r w:rsidRPr="007C6755">
        <w:rPr>
          <w:rFonts w:eastAsiaTheme="minorEastAsia"/>
          <w:color w:val="FF66CC"/>
          <w:u w:val="single"/>
        </w:rPr>
        <w:t>Théorème :</w:t>
      </w:r>
      <w:r w:rsidRPr="007C6755">
        <w:rPr>
          <w:rFonts w:eastAsiaTheme="minorEastAsia"/>
          <w:color w:val="FF66CC"/>
        </w:rPr>
        <w:t xml:space="preserve"> </w:t>
      </w:r>
      <w:r w:rsidRPr="007C6755">
        <w:rPr>
          <w:rFonts w:ascii="Cambria Math" w:eastAsiaTheme="minorEastAsia" w:hAnsi="Cambria Math" w:cs="Cambria Math"/>
          <w:color w:val="FF66CC"/>
        </w:rPr>
        <w:t>⍟</w:t>
      </w:r>
    </w:p>
    <w:p w14:paraId="23747CA9" w14:textId="77777777" w:rsidR="00B07390" w:rsidRPr="00B07390" w:rsidRDefault="00B07390" w:rsidP="00B07390">
      <w:pPr>
        <w:rPr>
          <w:rFonts w:eastAsiaTheme="minorEastAsia"/>
        </w:rPr>
      </w:pPr>
      <w:r w:rsidRPr="00B07390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B07390">
        <w:rPr>
          <w:rFonts w:eastAsiaTheme="minorEastAsia"/>
        </w:rPr>
        <w:t xml:space="preserve">. Les valeurs propres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 xml:space="preserve"> figurent parmi les racines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Pr="00B07390">
        <w:rPr>
          <w:rFonts w:eastAsiaTheme="minorEastAsia"/>
        </w:rPr>
        <w:t xml:space="preserve">) de tout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>, c’est-à-dire :</w:t>
      </w:r>
    </w:p>
    <w:p w14:paraId="46DF18B7" w14:textId="77777777" w:rsidR="00B07390" w:rsidRPr="00B07390" w:rsidRDefault="00B07390" w:rsidP="00B07390">
      <w:pPr>
        <w:jc w:val="center"/>
        <w:rPr>
          <w:rFonts w:eastAsiaTheme="minorEastAsia"/>
        </w:rPr>
      </w:pPr>
      <w:r w:rsidRPr="00B0739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07390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K |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83337C4" w14:textId="50914509" w:rsidR="00E60C16" w:rsidRPr="007C6755" w:rsidRDefault="00B07390" w:rsidP="00E60C16">
      <w:pPr>
        <w:rPr>
          <w:color w:val="FF66CC"/>
          <w:u w:val="single"/>
        </w:rPr>
      </w:pPr>
      <w:r w:rsidRPr="007C6755">
        <w:rPr>
          <w:color w:val="FF66CC"/>
          <w:u w:val="single"/>
        </w:rPr>
        <w:t>Démonstration :</w:t>
      </w:r>
    </w:p>
    <w:p w14:paraId="08081522" w14:textId="0D4DBFA8" w:rsidR="00B07390" w:rsidRPr="00B07390" w:rsidRDefault="00B07390" w:rsidP="00E60C16">
      <w:pPr>
        <w:rPr>
          <w:rFonts w:eastAsiaTheme="minorEastAsia"/>
        </w:rPr>
      </w:pPr>
      <w:r w:rsidRPr="00B07390">
        <w:t xml:space="preserve">Soit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07390">
        <w:rPr>
          <w:rFonts w:eastAsiaTheme="minorEastAsia"/>
        </w:rPr>
        <w:t xml:space="preserve"> un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 xml:space="preserve"> (ie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</m:oMath>
      <w:r w:rsidRPr="00B07390">
        <w:rPr>
          <w:rFonts w:eastAsiaTheme="minorEastAsia"/>
        </w:rPr>
        <w:t>)</w:t>
      </w:r>
    </w:p>
    <w:p w14:paraId="6F22700D" w14:textId="0B0B4688" w:rsidR="00B07390" w:rsidRPr="00B07390" w:rsidRDefault="00B07390" w:rsidP="00E60C16">
      <w:pPr>
        <w:rPr>
          <w:rFonts w:eastAsiaTheme="minorEastAsia"/>
        </w:rPr>
      </w:pPr>
      <w:r w:rsidRPr="00B07390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Pr="00B0739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Pr="00B0739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B07390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 w:rsidRPr="00B07390">
        <w:rPr>
          <w:rFonts w:eastAsiaTheme="minorEastAsia"/>
        </w:rPr>
        <w:t>.</w:t>
      </w:r>
    </w:p>
    <w:p w14:paraId="1576E383" w14:textId="01FC0075" w:rsidR="00B07390" w:rsidRP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 xml:space="preserve">On montre par récurrence que </w:t>
      </w:r>
      <m:oMath>
        <m:r>
          <w:rPr>
            <w:rFonts w:ascii="Cambria Math" w:eastAsiaTheme="minorEastAsia" w:hAnsi="Cambria Math"/>
          </w:rPr>
          <m:t>∀k∈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B07390">
        <w:rPr>
          <w:rFonts w:eastAsiaTheme="minorEastAsia"/>
        </w:rPr>
        <w:t> :</w:t>
      </w:r>
    </w:p>
    <w:p w14:paraId="0AB535EA" w14:textId="34F3EFAC" w:rsidR="00B07390" w:rsidRP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 xml:space="preserve">Initialisation : </w:t>
      </w:r>
      <m:oMath>
        <m:r>
          <w:rPr>
            <w:rFonts w:ascii="Cambria Math" w:eastAsiaTheme="minorEastAsia" w:hAnsi="Cambria Math"/>
          </w:rPr>
          <m:t>k=0</m:t>
        </m:r>
      </m:oMath>
      <w:r w:rsidRPr="00B07390">
        <w:rPr>
          <w:rFonts w:eastAsiaTheme="minorEastAsia"/>
        </w:rPr>
        <w:t xml:space="preserve"> </w:t>
      </w:r>
    </w:p>
    <w:p w14:paraId="2E039E09" w14:textId="2E1AC18D" w:rsidR="00B07390" w:rsidRP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 xml:space="preserve">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B07390">
        <w:rPr>
          <w:rFonts w:eastAsiaTheme="minorEastAsia"/>
        </w:rPr>
        <w:t>.</w:t>
      </w:r>
    </w:p>
    <w:p w14:paraId="74CEA7FB" w14:textId="0CDEBB3A" w:rsid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>Hérédité 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31B9F07C" w14:textId="3066F85D" w:rsidR="00B07390" w:rsidRDefault="00B07390" w:rsidP="007C6755">
      <w:pPr>
        <w:spacing w:after="0" w:line="240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λx=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03A8844B" w14:textId="77777777" w:rsidR="007C6755" w:rsidRDefault="007C6755" w:rsidP="007C6755">
      <w:pPr>
        <w:spacing w:after="0" w:line="240" w:lineRule="auto"/>
        <w:rPr>
          <w:rFonts w:eastAsiaTheme="minorEastAsia"/>
        </w:rPr>
      </w:pPr>
    </w:p>
    <w:p w14:paraId="2AFC456A" w14:textId="2AFFC016" w:rsidR="007C6755" w:rsidRDefault="007C6755" w:rsidP="00E60C16">
      <w:pPr>
        <w:rPr>
          <w:rFonts w:eastAsiaTheme="minorEastAsia"/>
        </w:rPr>
      </w:pPr>
      <w:r>
        <w:t xml:space="preserve">Notons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∈K</m:t>
            </m:r>
          </m:e>
        </m:d>
      </m:oMath>
    </w:p>
    <w:p w14:paraId="46E60F00" w14:textId="4AD174B8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6D91F10" w14:textId="7BC0BB3E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A926293" w14:textId="4AEDC914" w:rsidR="007C6755" w:rsidRP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51308EB9" w14:textId="07EBBCD5" w:rsidR="007C6755" w:rsidRP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</m:oMath>
    </w:p>
    <w:p w14:paraId="5A2742A7" w14:textId="70EADABB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</w:p>
    <w:p w14:paraId="57473922" w14:textId="25FD69B3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60BC36C3" w14:textId="513867EF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DF88DB5" w14:textId="22DE02E9" w:rsidR="007C6755" w:rsidRP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□</m:t>
        </m:r>
      </m:oMath>
    </w:p>
    <w:p w14:paraId="2C32A75F" w14:textId="584A8BB2" w:rsidR="00B07390" w:rsidRPr="004D3BE3" w:rsidRDefault="004D3BE3" w:rsidP="00B07390">
      <w:pPr>
        <w:rPr>
          <w:rFonts w:eastAsiaTheme="minorEastAsia"/>
          <w:color w:val="FF66CC"/>
          <w:u w:val="single"/>
        </w:rPr>
      </w:pPr>
      <w:r>
        <w:rPr>
          <w:rFonts w:eastAsiaTheme="minorEastAsia"/>
          <w:color w:val="FF66CC"/>
          <w:u w:val="single"/>
        </w:rPr>
        <w:br w:type="page"/>
      </w:r>
      <w:r w:rsidR="00B07390" w:rsidRPr="007C6755">
        <w:rPr>
          <w:rFonts w:eastAsiaTheme="minorEastAsia"/>
          <w:color w:val="FF66CC"/>
          <w:u w:val="single"/>
        </w:rPr>
        <w:lastRenderedPageBreak/>
        <w:t>Propriété :</w:t>
      </w:r>
      <w:r w:rsidR="00B07390" w:rsidRPr="007C6755">
        <w:rPr>
          <w:rFonts w:eastAsiaTheme="minorEastAsia"/>
          <w:color w:val="FF66CC"/>
        </w:rPr>
        <w:t xml:space="preserve"> </w:t>
      </w:r>
      <w:r w:rsidR="007C6755" w:rsidRPr="007C6755">
        <w:rPr>
          <w:rFonts w:ascii="Cambria Math" w:eastAsiaTheme="minorEastAsia" w:hAnsi="Cambria Math" w:cs="Cambria Math"/>
          <w:color w:val="FF66CC"/>
        </w:rPr>
        <w:t>⍟</w:t>
      </w:r>
    </w:p>
    <w:p w14:paraId="2E4BAAE0" w14:textId="4565E673" w:rsidR="00B07390" w:rsidRPr="00145025" w:rsidRDefault="00B07390" w:rsidP="00B07390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elles ont les mêmes polynômes annulateurs.</w:t>
      </w:r>
    </w:p>
    <w:p w14:paraId="0BD958DC" w14:textId="60A86E99" w:rsidR="00B07390" w:rsidRPr="007C6755" w:rsidRDefault="00B07390" w:rsidP="00E60C16">
      <w:pPr>
        <w:rPr>
          <w:color w:val="FF66CC"/>
          <w:u w:val="single"/>
        </w:rPr>
      </w:pPr>
      <w:r w:rsidRPr="007C6755">
        <w:rPr>
          <w:color w:val="FF66CC"/>
          <w:u w:val="single"/>
        </w:rPr>
        <w:t>Démonstration :</w:t>
      </w:r>
    </w:p>
    <w:p w14:paraId="69B4D48A" w14:textId="1298D895" w:rsidR="007C6755" w:rsidRDefault="00B07390" w:rsidP="00E60C16">
      <w:pPr>
        <w:rPr>
          <w:rFonts w:eastAsiaTheme="minorEastAsia"/>
        </w:rPr>
      </w:pPr>
      <w:r>
        <w:t xml:space="preserve">Supposons que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alors </w:t>
      </w:r>
      <m:oMath>
        <m:r>
          <w:rPr>
            <w:rFonts w:ascii="Cambria Math" w:eastAsiaTheme="minorEastAsia" w:hAnsi="Cambria Math"/>
          </w:rPr>
          <m:t>∃Q∈G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AQ</m:t>
        </m:r>
      </m:oMath>
      <w:r w:rsidR="007C6755">
        <w:rPr>
          <w:rFonts w:eastAsiaTheme="minorEastAsia"/>
        </w:rPr>
        <w:t>.</w:t>
      </w:r>
    </w:p>
    <w:p w14:paraId="728B5DC7" w14:textId="24AC85B2" w:rsidR="004D3BE3" w:rsidRDefault="004D3BE3" w:rsidP="00E60C16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DD2F4A" w14:textId="363A2D3E" w:rsidR="004D3BE3" w:rsidRDefault="004D3BE3" w:rsidP="004D3BE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On montre par récurrence que </w:t>
      </w:r>
      <m:oMath>
        <m:r>
          <w:rPr>
            <w:rFonts w:ascii="Cambria Math" w:eastAsiaTheme="minorEastAsia" w:hAnsi="Cambria Math"/>
          </w:rPr>
          <m:t>∀k∈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 :</w:t>
      </w:r>
    </w:p>
    <w:p w14:paraId="55DCE506" w14:textId="21CE945F" w:rsidR="004D3BE3" w:rsidRPr="004D3BE3" w:rsidRDefault="004D3BE3" w:rsidP="004D3BE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Initialisation : </w:t>
      </w:r>
      <m:oMath>
        <m:r>
          <w:rPr>
            <w:rFonts w:ascii="Cambria Math" w:eastAsiaTheme="minorEastAsia" w:hAnsi="Cambria Math"/>
          </w:rPr>
          <m:t>k=0</m:t>
        </m:r>
      </m:oMath>
    </w:p>
    <w:p w14:paraId="76EF59F3" w14:textId="6743DB07" w:rsidR="004D3BE3" w:rsidRPr="004D3BE3" w:rsidRDefault="004D3BE3" w:rsidP="004D3BE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</m:oMath>
      </m:oMathPara>
    </w:p>
    <w:p w14:paraId="08ACAA64" w14:textId="230368CB" w:rsidR="004D3BE3" w:rsidRDefault="004D3BE3" w:rsidP="004D3BE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Hérédité : 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 </w:t>
      </w:r>
    </w:p>
    <w:p w14:paraId="7E1855F9" w14:textId="016E35F4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=B×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AQ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Q</m:t>
        </m:r>
      </m:oMath>
    </w:p>
    <w:p w14:paraId="68380401" w14:textId="33F59E1A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</m:e>
        </m:nary>
      </m:oMath>
    </w:p>
    <w:p w14:paraId="6E14E990" w14:textId="44CD3884" w:rsidR="004D3BE3" w:rsidRP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Q</m:t>
        </m:r>
      </m:oMath>
    </w:p>
    <w:p w14:paraId="2C664B0F" w14:textId="6475C7B0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Q</m:t>
        </m:r>
      </m:oMath>
    </w:p>
    <w:p w14:paraId="1C7A8778" w14:textId="0A75181E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</m:oMath>
    </w:p>
    <w:p w14:paraId="57B72C41" w14:textId="5DC88D85" w:rsidR="008E381C" w:rsidRPr="004D3BE3" w:rsidRDefault="008E381C" w:rsidP="004D3BE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□</m:t>
        </m:r>
      </m:oMath>
    </w:p>
    <w:p w14:paraId="2A71F419" w14:textId="77777777" w:rsidR="004D3BE3" w:rsidRPr="004D3BE3" w:rsidRDefault="004D3BE3" w:rsidP="004D3BE3">
      <w:pPr>
        <w:rPr>
          <w:rFonts w:eastAsiaTheme="minorEastAsia"/>
        </w:rPr>
      </w:pPr>
    </w:p>
    <w:sectPr w:rsidR="004D3BE3" w:rsidRPr="004D3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16"/>
    <w:rsid w:val="0009223C"/>
    <w:rsid w:val="002F4044"/>
    <w:rsid w:val="004D3BE3"/>
    <w:rsid w:val="007C6755"/>
    <w:rsid w:val="008E381C"/>
    <w:rsid w:val="00B07390"/>
    <w:rsid w:val="00E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422F"/>
  <w15:chartTrackingRefBased/>
  <w15:docId w15:val="{4EA908C8-B1AD-4359-9AA0-DC7A8AE3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07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2023-10-29T08:08:00Z</dcterms:created>
  <dcterms:modified xsi:type="dcterms:W3CDTF">2023-10-29T08:39:00Z</dcterms:modified>
</cp:coreProperties>
</file>