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3D9" w14:textId="4EB895DF" w:rsidR="0009223C" w:rsidRDefault="00C951AB" w:rsidP="00C951AB">
      <w:pPr>
        <w:jc w:val="center"/>
        <w:rPr>
          <w:u w:val="single"/>
        </w:rPr>
      </w:pPr>
      <w:r w:rsidRPr="00C951AB">
        <w:rPr>
          <w:u w:val="single"/>
        </w:rPr>
        <w:t>Suites numériques</w:t>
      </w:r>
    </w:p>
    <w:p w14:paraId="0E8689D4" w14:textId="6D8E19E0" w:rsidR="00C951AB" w:rsidRDefault="00C951AB" w:rsidP="00C951AB">
      <w:r>
        <w:rPr>
          <w:u w:val="single"/>
        </w:rPr>
        <w:t>Définition de la suite numérique :</w:t>
      </w:r>
    </w:p>
    <w:p w14:paraId="4465B8A9" w14:textId="0FA8AD5E" w:rsidR="00C951AB" w:rsidRDefault="00C951AB" w:rsidP="00C951AB">
      <w:pPr>
        <w:rPr>
          <w:rFonts w:eastAsiaTheme="minorEastAsia"/>
          <w:sz w:val="20"/>
          <w:szCs w:val="20"/>
        </w:rPr>
      </w:pPr>
      <w:r>
        <w:t xml:space="preserve">Une suite numérique est une fonction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ou de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∈N}</m:t>
        </m:r>
      </m:oMath>
      <w:r>
        <w:rPr>
          <w:rFonts w:eastAsiaTheme="minorEastAsia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K=R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. On la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</m:oMath>
    </w:p>
    <w:p w14:paraId="391EBD14" w14:textId="14B3948B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Série :</w:t>
      </w:r>
    </w:p>
    <w:p w14:paraId="2AC63E41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note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</w:p>
    <w:p w14:paraId="346AC193" w14:textId="54FADD81" w:rsidR="00C951AB" w:rsidRPr="00C951AB" w:rsidRDefault="00C951AB" w:rsidP="00C951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3B0140C" w14:textId="77777777" w:rsidR="00C951AB" w:rsidRPr="00C951AB" w:rsidRDefault="00000000" w:rsidP="00C951A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C951AB">
        <w:rPr>
          <w:rFonts w:eastAsiaTheme="minorEastAsia"/>
          <w:sz w:val="20"/>
          <w:szCs w:val="20"/>
        </w:rPr>
        <w:t xml:space="preserve"> est la somme partielle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C951AB">
        <w:rPr>
          <w:rFonts w:eastAsiaTheme="minorEastAsia"/>
          <w:sz w:val="20"/>
          <w:szCs w:val="20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5E189704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des séries :</w:t>
      </w:r>
    </w:p>
    <w:p w14:paraId="212F8913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est dite convergente si la suite de ses sommes partielles converge, </w:t>
      </w:r>
      <w:proofErr w:type="spellStart"/>
      <w:r>
        <w:rPr>
          <w:rFonts w:eastAsiaTheme="minorEastAsia"/>
          <w:sz w:val="20"/>
          <w:szCs w:val="20"/>
        </w:rPr>
        <w:t>ie</w:t>
      </w:r>
      <w:proofErr w:type="spellEnd"/>
      <w:r>
        <w:rPr>
          <w:rFonts w:eastAsiaTheme="minorEastAsia"/>
          <w:sz w:val="20"/>
          <w:szCs w:val="20"/>
        </w:rPr>
        <w:t> :</w:t>
      </w:r>
    </w:p>
    <w:p w14:paraId="0DB6071A" w14:textId="19316806" w:rsidR="00C951AB" w:rsidRPr="003B708F" w:rsidRDefault="00C951AB" w:rsidP="00C951AB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∃S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∈R,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m→+∞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037AC48A" w14:textId="42DE3EF6" w:rsidR="003B708F" w:rsidRPr="003B708F" w:rsidRDefault="003B708F" w:rsidP="00C951AB">
      <w:pPr>
        <w:jc w:val="center"/>
        <w:rPr>
          <w:rFonts w:eastAsiaTheme="minorEastAsia"/>
          <w:i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On note alors 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5D280B8F" w14:textId="46CF7D77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 cas de converge (</w:t>
      </w:r>
      <w:proofErr w:type="spellStart"/>
      <w:r>
        <w:rPr>
          <w:rFonts w:eastAsiaTheme="minorEastAsia"/>
          <w:sz w:val="20"/>
          <w:szCs w:val="20"/>
        </w:rPr>
        <w:t>ie</w:t>
      </w:r>
      <w:proofErr w:type="spellEnd"/>
      <w:r>
        <w:rPr>
          <w:rFonts w:eastAsiaTheme="minorEastAsia"/>
          <w:sz w:val="20"/>
          <w:szCs w:val="20"/>
        </w:rPr>
        <w:t xml:space="preserve"> d’existence de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), on définit pour tout </w:t>
      </w:r>
      <m:oMath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le reste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par</w:t>
      </w:r>
    </w:p>
    <w:p w14:paraId="0ED716E9" w14:textId="3FF50114" w:rsidR="003B708F" w:rsidRPr="003B708F" w:rsidRDefault="00000000" w:rsidP="003B708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7784D42A" w14:textId="2459CED5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Une série non convergente est dite divergente.</w:t>
      </w:r>
    </w:p>
    <w:p w14:paraId="237E2696" w14:textId="09C313CB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Limite des restes en cas de convergence :</w:t>
      </w:r>
    </w:p>
    <w:p w14:paraId="3E6A94C8" w14:textId="4DB2E7E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 +∞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62ECB1C8" w14:textId="08706ABD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41965DBC" w14:textId="5BB306B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7838AEBE" w14:textId="7F91FBD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4383DDE4" w14:textId="3322B3F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1FDE93C4" w14:textId="17838D96" w:rsidR="003B708F" w:rsidRPr="00404CCB" w:rsidRDefault="00000000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597F8DE0" w14:textId="300C8EC8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Théorème :</w:t>
      </w:r>
    </w:p>
    <w:p w14:paraId="43BFC201" w14:textId="072D6AB4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série numérique.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1C012CB6" w14:textId="39C7F5EA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Contraposée :</w:t>
      </w:r>
      <w:r>
        <w:rPr>
          <w:rFonts w:eastAsiaTheme="minorEastAsia"/>
          <w:sz w:val="20"/>
          <w:szCs w:val="20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ne converge pas vers 0, alors on dit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61C3E34B" w14:textId="77777777" w:rsidR="00404CCB" w:rsidRDefault="00404CCB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br w:type="page"/>
      </w:r>
    </w:p>
    <w:p w14:paraId="5F296CE9" w14:textId="13C75992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lastRenderedPageBreak/>
        <w:t>Opérations sur les séries convergentes :</w:t>
      </w:r>
    </w:p>
    <w:p w14:paraId="6EB89B17" w14:textId="55F8ABF0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séries numériques.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convergent, alors </w:t>
      </w:r>
      <m:oMath>
        <m:r>
          <w:rPr>
            <w:rFonts w:ascii="Cambria Math" w:eastAsiaTheme="minorEastAsia" w:hAnsi="Cambria Math"/>
            <w:sz w:val="20"/>
            <w:szCs w:val="20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K, ∑(</m:t>
        </m:r>
        <m:r>
          <w:rPr>
            <w:rFonts w:ascii="Cambria Math" w:eastAsiaTheme="minorEastAsia" w:hAnsi="Cambria Math"/>
            <w:sz w:val="20"/>
            <w:szCs w:val="20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converge.</w:t>
      </w:r>
    </w:p>
    <w:p w14:paraId="67E25BFA" w14:textId="596FB4E9" w:rsidR="00404CCB" w:rsidRPr="008212E5" w:rsidRDefault="00404CCB" w:rsidP="003B708F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De plus,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0829B298" w14:textId="3CA9372E" w:rsidR="008212E5" w:rsidRDefault="008212E5" w:rsidP="003B708F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Ainsi,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converge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diverge,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  <w:sz w:val="20"/>
          <w:szCs w:val="20"/>
        </w:rPr>
        <w:t xml:space="preserve"> diverge.</w:t>
      </w:r>
    </w:p>
    <w:p w14:paraId="73B1CDA8" w14:textId="6AEF8EB4" w:rsidR="008212E5" w:rsidRDefault="008212E5" w:rsidP="003B708F">
      <w:pPr>
        <w:rPr>
          <w:rFonts w:eastAsiaTheme="minorEastAsia"/>
          <w:b/>
          <w:bCs/>
          <w:iCs/>
          <w:sz w:val="20"/>
          <w:szCs w:val="20"/>
          <w:u w:val="single"/>
        </w:rPr>
      </w:pPr>
      <w:r>
        <w:rPr>
          <w:rFonts w:eastAsiaTheme="minorEastAsia"/>
          <w:b/>
          <w:bCs/>
          <w:iCs/>
          <w:sz w:val="20"/>
          <w:szCs w:val="20"/>
          <w:u w:val="single"/>
        </w:rPr>
        <w:t>Séries à termes positifs</w:t>
      </w:r>
    </w:p>
    <w:p w14:paraId="2707FFF5" w14:textId="1345B7E4" w:rsidR="008212E5" w:rsidRPr="008212E5" w:rsidRDefault="008212E5" w:rsidP="003B708F">
      <w:pPr>
        <w:rPr>
          <w:rFonts w:eastAsiaTheme="minorEastAsia"/>
          <w:iCs/>
          <w:sz w:val="20"/>
          <w:szCs w:val="20"/>
          <w:u w:val="single"/>
        </w:rPr>
      </w:pPr>
      <w:r w:rsidRPr="008212E5">
        <w:rPr>
          <w:rFonts w:eastAsiaTheme="minorEastAsia"/>
          <w:iCs/>
          <w:sz w:val="20"/>
          <w:szCs w:val="20"/>
          <w:u w:val="single"/>
        </w:rPr>
        <w:t xml:space="preserve">Majoration des sommes partielles </w:t>
      </w:r>
    </w:p>
    <w:p w14:paraId="48B50497" w14:textId="1051EDB9" w:rsidR="00404CCB" w:rsidRDefault="008212E5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de réels positifs. La série numérique</w:t>
      </w:r>
      <w:r w:rsidR="0021473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21473C">
        <w:rPr>
          <w:rFonts w:eastAsiaTheme="minorEastAsia"/>
          <w:sz w:val="20"/>
          <w:szCs w:val="20"/>
        </w:rPr>
        <w:t xml:space="preserve"> converge </w:t>
      </w:r>
      <w:proofErr w:type="spellStart"/>
      <w:r w:rsidR="0021473C">
        <w:rPr>
          <w:rFonts w:eastAsiaTheme="minorEastAsia"/>
          <w:sz w:val="20"/>
          <w:szCs w:val="20"/>
        </w:rPr>
        <w:t>ssi</w:t>
      </w:r>
      <w:proofErr w:type="spellEnd"/>
      <w:r w:rsidR="0021473C">
        <w:rPr>
          <w:rFonts w:eastAsiaTheme="minorEastAsia"/>
          <w:sz w:val="20"/>
          <w:szCs w:val="20"/>
        </w:rPr>
        <w:t xml:space="preserve"> la suite de ses sommes partielles est majorée. En cas de convergence, on a :</w:t>
      </w:r>
    </w:p>
    <w:p w14:paraId="17194889" w14:textId="5E4A6544" w:rsidR="0021473C" w:rsidRPr="0021473C" w:rsidRDefault="00000000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∈N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14:paraId="4C4B275E" w14:textId="1095DD5D" w:rsidR="0021473C" w:rsidRDefault="0021473C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Corollaire :</w:t>
      </w:r>
    </w:p>
    <w:p w14:paraId="7605C9C8" w14:textId="578C9E8D" w:rsidR="0021473C" w:rsidRDefault="0021473C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 </w:t>
      </w:r>
      <w:proofErr w:type="spellStart"/>
      <w:r>
        <w:rPr>
          <w:rFonts w:eastAsiaTheme="minorEastAsia"/>
          <w:sz w:val="20"/>
          <w:szCs w:val="20"/>
        </w:rPr>
        <w:t>tq</w:t>
      </w:r>
      <w:proofErr w:type="spellEnd"/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6E2E3D67" w14:textId="1BCFCC34" w:rsidR="0021473C" w:rsidRDefault="0021473C" w:rsidP="0021473C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E4BB240" w14:textId="01F5162A" w:rsidR="0021473C" w:rsidRDefault="0021473C" w:rsidP="0021473C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diverge.</w:t>
      </w:r>
    </w:p>
    <w:p w14:paraId="62292B8C" w14:textId="6078739F" w:rsidR="0021473C" w:rsidRDefault="0021473C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et domination :</w:t>
      </w:r>
    </w:p>
    <w:p w14:paraId="65192186" w14:textId="74E7DF6E" w:rsidR="0021473C" w:rsidRDefault="0021473C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SATP. On suppose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58AFB122" w14:textId="71E7D569" w:rsidR="0021473C" w:rsidRDefault="0021473C" w:rsidP="0021473C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C8309E9" w14:textId="4FD9D8EA" w:rsidR="0021473C" w:rsidRDefault="0021473C" w:rsidP="0021473C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diverge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diverge.</w:t>
      </w:r>
    </w:p>
    <w:p w14:paraId="36D9FDC6" w14:textId="18F80D92" w:rsidR="0021473C" w:rsidRDefault="001628FB" w:rsidP="0021473C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Convergence et équivalents :</w:t>
      </w:r>
    </w:p>
    <w:p w14:paraId="08BB8A5A" w14:textId="0EACCCD5" w:rsidR="001628FB" w:rsidRDefault="001628F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SATP. On suppose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68E2556A" w14:textId="560A0B60" w:rsidR="001628FB" w:rsidRDefault="001628F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sont de même nature.</w:t>
      </w:r>
    </w:p>
    <w:p w14:paraId="3051FAFA" w14:textId="77777777" w:rsidR="001628FB" w:rsidRPr="001628FB" w:rsidRDefault="001628FB" w:rsidP="0021473C">
      <w:pPr>
        <w:rPr>
          <w:rFonts w:eastAsiaTheme="minorEastAsia"/>
          <w:sz w:val="20"/>
          <w:szCs w:val="20"/>
          <w:u w:val="single"/>
        </w:rPr>
      </w:pPr>
    </w:p>
    <w:sectPr w:rsidR="001628FB" w:rsidRPr="00162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69B8"/>
    <w:multiLevelType w:val="hybridMultilevel"/>
    <w:tmpl w:val="258A8C0A"/>
    <w:lvl w:ilvl="0" w:tplc="1F42A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DC4"/>
    <w:multiLevelType w:val="hybridMultilevel"/>
    <w:tmpl w:val="56AA0A64"/>
    <w:lvl w:ilvl="0" w:tplc="C1CAFB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93670">
    <w:abstractNumId w:val="1"/>
  </w:num>
  <w:num w:numId="2" w16cid:durableId="105462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7"/>
    <w:rsid w:val="0009223C"/>
    <w:rsid w:val="001628FB"/>
    <w:rsid w:val="0021473C"/>
    <w:rsid w:val="002F4044"/>
    <w:rsid w:val="003B708F"/>
    <w:rsid w:val="00404CCB"/>
    <w:rsid w:val="004775AD"/>
    <w:rsid w:val="008212E5"/>
    <w:rsid w:val="00AD20B7"/>
    <w:rsid w:val="00C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3C8F"/>
  <w15:chartTrackingRefBased/>
  <w15:docId w15:val="{83857561-4D30-4EF7-837C-BCB7616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951AB"/>
    <w:rPr>
      <w:color w:val="808080"/>
    </w:rPr>
  </w:style>
  <w:style w:type="paragraph" w:styleId="Paragraphedeliste">
    <w:name w:val="List Paragraph"/>
    <w:basedOn w:val="Normal"/>
    <w:uiPriority w:val="34"/>
    <w:qFormat/>
    <w:rsid w:val="0021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2023-09-18T20:36:00Z</dcterms:created>
  <dcterms:modified xsi:type="dcterms:W3CDTF">2023-09-23T16:38:00Z</dcterms:modified>
</cp:coreProperties>
</file>