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4F2E7" w14:textId="3174BE7A" w:rsidR="0009223C" w:rsidRDefault="003141E7" w:rsidP="003141E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Endomorphismes orthogonaux</w:t>
      </w:r>
    </w:p>
    <w:p w14:paraId="5BADFAF2" w14:textId="28B683C0" w:rsidR="003141E7" w:rsidRDefault="003141E7" w:rsidP="003141E7">
      <w:pPr>
        <w:rPr>
          <w:rFonts w:eastAsiaTheme="minorEastAsia"/>
        </w:rPr>
      </w:pPr>
      <w:r>
        <w:t xml:space="preserve">Dans tout le chapitre,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désignera un espace euclidien de dimension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>.</w:t>
      </w:r>
    </w:p>
    <w:p w14:paraId="6142B34E" w14:textId="01023129" w:rsidR="002A1883" w:rsidRPr="002A1883" w:rsidRDefault="002A1883" w:rsidP="003141E7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Définitions et premières propriétés</w:t>
      </w:r>
    </w:p>
    <w:p w14:paraId="14F2294E" w14:textId="020E2FA4" w:rsidR="003141E7" w:rsidRPr="002A1883" w:rsidRDefault="003141E7" w:rsidP="002A1883">
      <w:pPr>
        <w:pStyle w:val="Paragraphedeliste"/>
        <w:numPr>
          <w:ilvl w:val="0"/>
          <w:numId w:val="6"/>
        </w:numPr>
        <w:rPr>
          <w:rFonts w:eastAsiaTheme="minorEastAsia"/>
          <w:b/>
          <w:bCs/>
        </w:rPr>
      </w:pPr>
      <w:r w:rsidRPr="002A1883">
        <w:rPr>
          <w:rFonts w:eastAsiaTheme="minorEastAsia"/>
          <w:b/>
          <w:bCs/>
        </w:rPr>
        <w:t>Caractérisations équivalentes</w:t>
      </w:r>
    </w:p>
    <w:p w14:paraId="2681052A" w14:textId="1F210E04" w:rsidR="003141E7" w:rsidRDefault="003141E7" w:rsidP="003141E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>. On a équivalence entre :</w:t>
      </w:r>
    </w:p>
    <w:p w14:paraId="33940AC1" w14:textId="6AE8C558" w:rsidR="003141E7" w:rsidRPr="003141E7" w:rsidRDefault="00000000" w:rsidP="003141E7">
      <w:pPr>
        <w:pStyle w:val="Paragraphedeliste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∘u=I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</w:p>
    <w:p w14:paraId="17305D41" w14:textId="291BA28F" w:rsidR="003141E7" w:rsidRPr="003141E7" w:rsidRDefault="003141E7" w:rsidP="003141E7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u∘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</w:p>
    <w:p w14:paraId="063D10B3" w14:textId="44E4092C" w:rsidR="003141E7" w:rsidRPr="003141E7" w:rsidRDefault="003141E7" w:rsidP="003141E7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est bijectif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1AA36FA2" w14:textId="77777777" w:rsidR="003141E7" w:rsidRPr="003141E7" w:rsidRDefault="003141E7" w:rsidP="003141E7">
      <w:pPr>
        <w:rPr>
          <w:rFonts w:eastAsiaTheme="minorEastAsia"/>
        </w:rPr>
      </w:pPr>
      <w:r>
        <w:rPr>
          <w:u w:val="single"/>
        </w:rPr>
        <w:t>Définition :</w:t>
      </w:r>
      <w:r>
        <w:t xml:space="preserve"> On appelle endomorphisme orthogonal de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tout endomorphisme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tel que </w:t>
      </w:r>
    </w:p>
    <w:p w14:paraId="4D909AF9" w14:textId="678CABB0" w:rsidR="003141E7" w:rsidRPr="003141E7" w:rsidRDefault="00000000" w:rsidP="003141E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∘u=I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59FD54C5" w14:textId="48F33E33" w:rsidR="003141E7" w:rsidRDefault="003141E7" w:rsidP="003141E7">
      <w:pPr>
        <w:rPr>
          <w:rFonts w:eastAsiaTheme="minorEastAsia"/>
        </w:rPr>
      </w:pPr>
      <w:r>
        <w:rPr>
          <w:rFonts w:eastAsiaTheme="minorEastAsia"/>
        </w:rPr>
        <w:t xml:space="preserve">On note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l’ensemble des endomorphismes orthogonaux de </w:t>
      </w:r>
      <m:oMath>
        <m:r>
          <w:rPr>
            <w:rFonts w:ascii="Cambria Math" w:eastAsiaTheme="minorEastAsia" w:hAnsi="Cambria Math"/>
          </w:rPr>
          <m:t>E </m:t>
        </m:r>
      </m:oMath>
    </w:p>
    <w:p w14:paraId="1A8C559E" w14:textId="5641E76A" w:rsidR="003141E7" w:rsidRDefault="003141E7" w:rsidP="003141E7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une base </w:t>
      </w:r>
      <w:r w:rsidRPr="003141E7">
        <w:rPr>
          <w:rFonts w:eastAsiaTheme="minorEastAsia"/>
          <w:u w:val="single"/>
        </w:rPr>
        <w:t>orthonormée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On a équivalence entre :</w:t>
      </w:r>
    </w:p>
    <w:p w14:paraId="71E43CB3" w14:textId="7286F76C" w:rsidR="003141E7" w:rsidRPr="003141E7" w:rsidRDefault="003141E7" w:rsidP="003141E7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est un endomorphisme orthogonal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1EB1EE4D" w14:textId="0EBCBEE1" w:rsidR="003141E7" w:rsidRPr="003141E7" w:rsidRDefault="00000000" w:rsidP="003141E7">
      <w:pPr>
        <w:pStyle w:val="Paragraphedeliste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Mat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 w:rsidR="003141E7">
        <w:rPr>
          <w:rFonts w:eastAsiaTheme="minorEastAsia"/>
        </w:rPr>
        <w:t>est une matrice orthogonale.</w:t>
      </w:r>
    </w:p>
    <w:p w14:paraId="0EAF3599" w14:textId="116C0824" w:rsidR="003141E7" w:rsidRDefault="003141E7" w:rsidP="003141E7">
      <w:pPr>
        <w:rPr>
          <w:rFonts w:ascii="Cambria Math" w:hAnsi="Cambria Math" w:cs="Cambria Math"/>
          <w:color w:val="FF3399"/>
        </w:rPr>
      </w:pPr>
      <w:r>
        <w:rPr>
          <w:color w:val="FF3399"/>
          <w:u w:val="single"/>
        </w:rPr>
        <w:t>Démonstration :</w:t>
      </w:r>
      <w:r>
        <w:rPr>
          <w:color w:val="FF3399"/>
        </w:rPr>
        <w:t xml:space="preserve"> </w:t>
      </w:r>
      <w:r>
        <w:rPr>
          <w:rFonts w:ascii="Cambria Math" w:hAnsi="Cambria Math" w:cs="Cambria Math"/>
          <w:color w:val="FF3399"/>
        </w:rPr>
        <w:t>⍟</w:t>
      </w:r>
    </w:p>
    <w:p w14:paraId="0A6EDD33" w14:textId="53C228B8" w:rsidR="003141E7" w:rsidRDefault="005316B3" w:rsidP="003141E7">
      <w:pPr>
        <w:rPr>
          <w:color w:val="FF3399"/>
        </w:rPr>
      </w:pPr>
      <w:r>
        <w:rPr>
          <w:color w:val="FF3399"/>
        </w:rPr>
        <w:t>On a :</w:t>
      </w:r>
    </w:p>
    <w:p w14:paraId="6D4A7E90" w14:textId="1C882890" w:rsidR="005316B3" w:rsidRPr="005316B3" w:rsidRDefault="005316B3" w:rsidP="003141E7">
      <w:pPr>
        <w:rPr>
          <w:rFonts w:eastAsiaTheme="minorEastAsia"/>
          <w:color w:val="FF3399"/>
        </w:rPr>
      </w:pPr>
      <m:oMathPara>
        <m:oMath>
          <m:r>
            <w:rPr>
              <w:rFonts w:ascii="Cambria Math" w:hAnsi="Cambria Math"/>
              <w:color w:val="FF3399"/>
            </w:rPr>
            <m:t>u∈O</m:t>
          </m:r>
          <m:d>
            <m:dPr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/>
                  <w:color w:val="FF3399"/>
                </w:rPr>
                <m:t>E</m:t>
              </m:r>
            </m:e>
          </m:d>
          <m:r>
            <w:rPr>
              <w:rFonts w:ascii="Cambria Math" w:hAnsi="Cambria Math"/>
              <w:color w:val="FF3399"/>
            </w:rPr>
            <m:t>⟺</m:t>
          </m:r>
          <m:sSup>
            <m:sSupPr>
              <m:ctrlPr>
                <w:rPr>
                  <w:rFonts w:ascii="Cambria Math" w:hAnsi="Cambria Math"/>
                  <w:i/>
                  <w:color w:val="FF3399"/>
                </w:rPr>
              </m:ctrlPr>
            </m:sSupPr>
            <m:e>
              <m:r>
                <w:rPr>
                  <w:rFonts w:ascii="Cambria Math" w:hAnsi="Cambria Math"/>
                  <w:color w:val="FF3399"/>
                </w:rPr>
                <m:t>u</m:t>
              </m:r>
            </m:e>
            <m:sup>
              <m:r>
                <w:rPr>
                  <w:rFonts w:ascii="Cambria Math" w:hAnsi="Cambria Math"/>
                  <w:color w:val="FF3399"/>
                </w:rPr>
                <m:t>*</m:t>
              </m:r>
            </m:sup>
          </m:sSup>
          <m:r>
            <w:rPr>
              <w:rFonts w:ascii="Cambria Math" w:hAnsi="Cambria Math"/>
              <w:color w:val="FF3399"/>
            </w:rPr>
            <m:t>∘u=I</m:t>
          </m:r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w:rPr>
                  <w:rFonts w:ascii="Cambria Math" w:hAnsi="Cambria Math"/>
                  <w:color w:val="FF3399"/>
                </w:rPr>
                <m:t>d</m:t>
              </m:r>
            </m:e>
            <m:sub>
              <m:r>
                <w:rPr>
                  <w:rFonts w:ascii="Cambria Math" w:hAnsi="Cambria Math"/>
                  <w:color w:val="FF3399"/>
                </w:rPr>
                <m:t>E</m:t>
              </m:r>
            </m:sub>
          </m:sSub>
        </m:oMath>
      </m:oMathPara>
    </w:p>
    <w:p w14:paraId="4846E70C" w14:textId="0C625879" w:rsidR="005316B3" w:rsidRPr="005316B3" w:rsidRDefault="005316B3" w:rsidP="003141E7">
      <w:pPr>
        <w:rPr>
          <w:rFonts w:eastAsiaTheme="minorEastAsia"/>
          <w:color w:val="FF3399"/>
        </w:rPr>
      </w:pPr>
      <m:oMathPara>
        <m:oMath>
          <m:r>
            <w:rPr>
              <w:rFonts w:ascii="Cambria Math" w:hAnsi="Cambria Math"/>
              <w:color w:val="FF3399"/>
            </w:rPr>
            <m:t xml:space="preserve">                                        ⟺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3399"/>
                    </w:rPr>
                    <m:t>Mat</m:t>
                  </m: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color w:val="FF3399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color w:val="FF3399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3399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3399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color w:val="FF3399"/>
                        </w:rPr>
                        <m:t>*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color w:val="FF3399"/>
                </w:rPr>
              </m:ctrlPr>
            </m:e>
          </m:func>
          <m:func>
            <m:funcPr>
              <m:ctrlPr>
                <w:rPr>
                  <w:rFonts w:ascii="Cambria Math" w:hAnsi="Cambria Math"/>
                  <w:i/>
                  <w:color w:val="FF3399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3399"/>
                    </w:rPr>
                    <m:t>Mat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B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3399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  <w:color w:val="FF3399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w:rPr>
                  <w:rFonts w:ascii="Cambria Math" w:hAnsi="Cambria Math"/>
                  <w:color w:val="FF3399"/>
                </w:rPr>
                <m:t>I</m:t>
              </m:r>
            </m:e>
            <m:sub>
              <m:r>
                <w:rPr>
                  <w:rFonts w:ascii="Cambria Math" w:hAnsi="Cambria Math"/>
                  <w:color w:val="FF3399"/>
                </w:rPr>
                <m:t>n</m:t>
              </m:r>
            </m:sub>
          </m:sSub>
        </m:oMath>
      </m:oMathPara>
    </w:p>
    <w:p w14:paraId="181E05AA" w14:textId="7B9E4B1E" w:rsidR="005316B3" w:rsidRPr="005316B3" w:rsidRDefault="005316B3" w:rsidP="003141E7">
      <w:pPr>
        <w:rPr>
          <w:rFonts w:eastAsiaTheme="minorEastAsia"/>
          <w:color w:val="FF3399"/>
        </w:rPr>
      </w:pPr>
      <m:oMathPara>
        <m:oMath>
          <m:r>
            <w:rPr>
              <w:rFonts w:ascii="Cambria Math" w:hAnsi="Cambria Math"/>
              <w:color w:val="FF3399"/>
            </w:rPr>
            <m:t xml:space="preserve">                                        ⟺</m:t>
          </m:r>
          <m:func>
            <m:funcPr>
              <m:ctrlPr>
                <w:rPr>
                  <w:rFonts w:ascii="Cambria Math" w:hAnsi="Cambria Math"/>
                  <w:i/>
                  <w:color w:val="FF3399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color w:val="FF3399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color w:val="FF3399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3399"/>
                        </w:rPr>
                        <m:t>t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3399"/>
                        </w:rPr>
                        <m:t>Mat</m:t>
                      </m:r>
                      <m:ctrlPr>
                        <w:rPr>
                          <w:rFonts w:ascii="Cambria Math" w:hAnsi="Cambria Math"/>
                          <w:color w:val="FF3399"/>
                        </w:rPr>
                      </m:ctrlPr>
                    </m:e>
                  </m:sPre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B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3399"/>
                    </w:rPr>
                    <m:t>u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color w:val="FF3399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3399"/>
                    </w:rPr>
                    <m:t>Mat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B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3399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  <w:color w:val="FF3399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w:rPr>
                  <w:rFonts w:ascii="Cambria Math" w:hAnsi="Cambria Math"/>
                  <w:color w:val="FF3399"/>
                </w:rPr>
                <m:t>I</m:t>
              </m:r>
            </m:e>
            <m:sub>
              <m:r>
                <w:rPr>
                  <w:rFonts w:ascii="Cambria Math" w:hAnsi="Cambria Math"/>
                  <w:color w:val="FF3399"/>
                </w:rPr>
                <m:t>n</m:t>
              </m:r>
            </m:sub>
          </m:sSub>
        </m:oMath>
      </m:oMathPara>
    </w:p>
    <w:p w14:paraId="6079A455" w14:textId="0F4EDCBC" w:rsidR="005316B3" w:rsidRPr="005316B3" w:rsidRDefault="005316B3" w:rsidP="003141E7">
      <w:pPr>
        <w:rPr>
          <w:rFonts w:eastAsiaTheme="minorEastAsia"/>
          <w:color w:val="FF3399"/>
        </w:rPr>
      </w:pPr>
      <m:oMathPara>
        <m:oMath>
          <m:r>
            <w:rPr>
              <w:rFonts w:ascii="Cambria Math" w:hAnsi="Cambria Math"/>
              <w:color w:val="FF3399"/>
            </w:rPr>
            <m:t xml:space="preserve">                            ⟺</m:t>
          </m:r>
          <m:func>
            <m:funcPr>
              <m:ctrlPr>
                <w:rPr>
                  <w:rFonts w:ascii="Cambria Math" w:hAnsi="Cambria Math"/>
                  <w:i/>
                  <w:color w:val="FF3399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3399"/>
                    </w:rPr>
                    <m:t>Mat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B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3399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  <w:color w:val="FF3399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w:rPr>
                  <w:rFonts w:ascii="Cambria Math" w:hAnsi="Cambria Math"/>
                  <w:color w:val="FF3399"/>
                </w:rPr>
                <m:t>O</m:t>
              </m:r>
            </m:e>
            <m:sub>
              <m:r>
                <w:rPr>
                  <w:rFonts w:ascii="Cambria Math" w:hAnsi="Cambria Math"/>
                  <w:color w:val="FF3399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color w:val="FF3399"/>
                </w:rPr>
                <m:t>R</m:t>
              </m:r>
            </m:e>
          </m:d>
        </m:oMath>
      </m:oMathPara>
    </w:p>
    <w:p w14:paraId="6BE4578E" w14:textId="6FC8CBAB" w:rsidR="005316B3" w:rsidRDefault="005316B3" w:rsidP="003141E7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>(Le 3</w:t>
      </w:r>
      <w:r w:rsidRPr="005316B3">
        <w:rPr>
          <w:rFonts w:eastAsiaTheme="minorEastAsia"/>
          <w:color w:val="FF3399"/>
          <w:vertAlign w:val="superscript"/>
        </w:rPr>
        <w:t>e</w:t>
      </w:r>
      <w:r>
        <w:rPr>
          <w:rFonts w:eastAsiaTheme="minorEastAsia"/>
          <w:color w:val="FF3399"/>
        </w:rPr>
        <w:t xml:space="preserve"> point vient du fait que </w:t>
      </w:r>
      <m:oMath>
        <m:r>
          <w:rPr>
            <w:rFonts w:ascii="Cambria Math" w:eastAsiaTheme="minorEastAsia" w:hAnsi="Cambria Math"/>
            <w:color w:val="FF3399"/>
          </w:rPr>
          <m:t>B</m:t>
        </m:r>
      </m:oMath>
      <w:r>
        <w:rPr>
          <w:rFonts w:eastAsiaTheme="minorEastAsia"/>
          <w:color w:val="FF3399"/>
        </w:rPr>
        <w:t xml:space="preserve"> est orthonormée, donc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3399"/>
                  </w:rPr>
                  <m:t>Mat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B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sub>
            </m:sSub>
            <m:ctrlPr>
              <w:rPr>
                <w:rFonts w:ascii="Cambria Math" w:hAnsi="Cambria Math"/>
                <w:i/>
                <w:color w:val="FF3399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3399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FF3399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color w:val="FF3399"/>
              </w:rPr>
            </m:ctrlPr>
          </m:e>
        </m:func>
        <m:r>
          <w:rPr>
            <w:rFonts w:ascii="Cambria Math" w:hAnsi="Cambria Math"/>
            <w:color w:val="FF3399"/>
          </w:rPr>
          <m:t>=</m:t>
        </m:r>
        <m:func>
          <m:funcPr>
            <m:ctrlPr>
              <w:rPr>
                <w:rFonts w:ascii="Cambria Math" w:hAnsi="Cambria Math"/>
                <w:i/>
                <w:color w:val="FF3399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Pr>
              <m:e>
                <m:sPre>
                  <m:sPrePr>
                    <m:ctrlPr>
                      <w:rPr>
                        <w:rFonts w:ascii="Cambria Math" w:hAnsi="Cambria Math"/>
                        <w:i/>
                        <w:color w:val="FF3399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FF3399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  <w:color w:val="FF3399"/>
                      </w:rPr>
                      <m:t>t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3399"/>
                      </w:rPr>
                      <m:t>Mat</m:t>
                    </m:r>
                    <m:ctrlPr>
                      <w:rPr>
                        <w:rFonts w:ascii="Cambria Math" w:hAnsi="Cambria Math"/>
                        <w:color w:val="FF3399"/>
                      </w:rPr>
                    </m:ctrlPr>
                  </m:e>
                </m:sPre>
              </m:e>
              <m:sub>
                <m:r>
                  <w:rPr>
                    <w:rFonts w:ascii="Cambria Math" w:hAnsi="Cambria Math"/>
                    <w:color w:val="FF3399"/>
                  </w:rPr>
                  <m:t>B</m:t>
                </m:r>
                <m:ctrlPr>
                  <w:rPr>
                    <w:rFonts w:ascii="Cambria Math" w:hAnsi="Cambria Math"/>
                    <w:color w:val="FF3399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hAnsi="Cambria Math"/>
                    <w:color w:val="FF3399"/>
                  </w:rPr>
                  <m:t>u</m:t>
                </m:r>
              </m:e>
            </m:d>
          </m:e>
        </m:func>
      </m:oMath>
      <w:r>
        <w:rPr>
          <w:rFonts w:eastAsiaTheme="minorEastAsia"/>
          <w:color w:val="FF3399"/>
        </w:rPr>
        <w:t>)</w:t>
      </w:r>
    </w:p>
    <w:p w14:paraId="0C4A4D00" w14:textId="2E62EF89" w:rsidR="005316B3" w:rsidRDefault="005316B3" w:rsidP="003141E7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  <w:u w:val="single"/>
        </w:rPr>
        <w:t>Exemple :</w:t>
      </w:r>
      <w:r>
        <w:rPr>
          <w:rFonts w:eastAsiaTheme="minorEastAsia"/>
          <w:color w:val="7030A0"/>
        </w:rPr>
        <w:t xml:space="preserve"> Soit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un sev de </w:t>
      </w:r>
      <m:oMath>
        <m:r>
          <w:rPr>
            <w:rFonts w:ascii="Cambria Math" w:eastAsiaTheme="minorEastAsia" w:hAnsi="Cambria Math"/>
            <w:color w:val="7030A0"/>
          </w:rPr>
          <m:t>E</m:t>
        </m:r>
      </m:oMath>
      <w:r>
        <w:rPr>
          <w:rFonts w:eastAsiaTheme="minorEastAsia"/>
          <w:color w:val="7030A0"/>
        </w:rPr>
        <w:t xml:space="preserve"> tel que </w:t>
      </w:r>
      <m:oMath>
        <m:r>
          <w:rPr>
            <w:rFonts w:ascii="Cambria Math" w:eastAsiaTheme="minorEastAsia" w:hAnsi="Cambria Math"/>
            <w:color w:val="7030A0"/>
          </w:rPr>
          <m:t>F≠E</m:t>
        </m:r>
      </m:oMath>
      <w:r>
        <w:rPr>
          <w:rFonts w:eastAsiaTheme="minorEastAsia"/>
          <w:color w:val="7030A0"/>
        </w:rPr>
        <w:t xml:space="preserve">, notons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</m:oMath>
      <w:r>
        <w:rPr>
          <w:rFonts w:eastAsiaTheme="minorEastAsia"/>
          <w:color w:val="7030A0"/>
        </w:rPr>
        <w:t xml:space="preserve"> la projection orthogonale sur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>.</w:t>
      </w:r>
    </w:p>
    <w:p w14:paraId="2DE88318" w14:textId="577CEDF3" w:rsidR="005316B3" w:rsidRDefault="005316B3" w:rsidP="003141E7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Comme </w:t>
      </w:r>
      <m:oMath>
        <m:r>
          <w:rPr>
            <w:rFonts w:ascii="Cambria Math" w:eastAsiaTheme="minorEastAsia" w:hAnsi="Cambria Math"/>
            <w:color w:val="7030A0"/>
          </w:rPr>
          <m:t>F≠E</m:t>
        </m:r>
      </m:oMath>
      <w:r>
        <w:rPr>
          <w:rFonts w:eastAsiaTheme="minorEastAsia"/>
          <w:color w:val="7030A0"/>
        </w:rPr>
        <w:t xml:space="preserve">, et que </w:t>
      </w:r>
      <m:oMath>
        <m:r>
          <w:rPr>
            <w:rFonts w:ascii="Cambria Math" w:eastAsiaTheme="minorEastAsia" w:hAnsi="Cambria Math"/>
            <w:color w:val="7030A0"/>
          </w:rPr>
          <m:t>E=F</m:t>
        </m:r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⊥</m:t>
                </m:r>
              </m:sup>
            </m:sSup>
          </m:e>
        </m:nary>
      </m:oMath>
      <w:r>
        <w:rPr>
          <w:rFonts w:eastAsiaTheme="minorEastAsia"/>
          <w:color w:val="7030A0"/>
        </w:rPr>
        <w:t xml:space="preserve">, on a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⊥</m:t>
            </m:r>
          </m:sup>
        </m:sSup>
        <m:r>
          <w:rPr>
            <w:rFonts w:ascii="Cambria Math" w:eastAsiaTheme="minorEastAsia" w:hAnsi="Cambria Math"/>
            <w:color w:val="7030A0"/>
          </w:rPr>
          <m:t>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sub>
            </m:sSub>
          </m:e>
        </m:d>
      </m:oMath>
    </w:p>
    <w:p w14:paraId="5F83087E" w14:textId="4224CA39" w:rsidR="005316B3" w:rsidRPr="005316B3" w:rsidRDefault="005316B3" w:rsidP="003141E7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color w:val="7030A0"/>
          </w:rPr>
          <m:t>∃x∈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⊥</m:t>
            </m:r>
          </m:sup>
        </m:sSup>
        <m:r>
          <w:rPr>
            <w:rFonts w:ascii="Cambria Math" w:eastAsiaTheme="minorEastAsia" w:hAnsi="Cambria Math"/>
            <w:color w:val="7030A0"/>
          </w:rPr>
          <m:t>, x≠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E</m:t>
            </m:r>
          </m:sub>
        </m:sSub>
      </m:oMath>
      <w:r>
        <w:rPr>
          <w:rFonts w:eastAsiaTheme="minorEastAsia"/>
          <w:color w:val="7030A0"/>
        </w:rPr>
        <w:t xml:space="preserve">. Alors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E</m:t>
            </m:r>
          </m:sub>
        </m:sSub>
      </m:oMath>
      <w:r>
        <w:rPr>
          <w:rFonts w:eastAsiaTheme="minorEastAsia"/>
          <w:color w:val="7030A0"/>
        </w:rPr>
        <w:t xml:space="preserve">, donc </w:t>
      </w:r>
      <m:oMath>
        <m:r>
          <w:rPr>
            <w:rFonts w:ascii="Cambria Math" w:eastAsiaTheme="minorEastAsia" w:hAnsi="Cambria Math"/>
            <w:color w:val="7030A0"/>
          </w:rPr>
          <m:t>x∈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sub>
                </m:sSub>
              </m:e>
            </m:d>
          </m:e>
        </m:func>
      </m:oMath>
    </w:p>
    <w:p w14:paraId="3990BAFF" w14:textId="475C8A93" w:rsidR="005316B3" w:rsidRDefault="005316B3" w:rsidP="003141E7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</m:oMath>
      <w:r>
        <w:rPr>
          <w:rFonts w:eastAsiaTheme="minorEastAsia"/>
          <w:color w:val="7030A0"/>
        </w:rPr>
        <w:t xml:space="preserve"> n’est pas injectif, donc pas bijectif, 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  <m:r>
          <w:rPr>
            <w:rFonts w:ascii="Cambria Math" w:eastAsiaTheme="minorEastAsia" w:hAnsi="Cambria Math"/>
            <w:color w:val="7030A0"/>
          </w:rPr>
          <m:t>∉O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</m:d>
      </m:oMath>
      <w:r>
        <w:rPr>
          <w:rFonts w:eastAsiaTheme="minorEastAsia"/>
          <w:color w:val="7030A0"/>
        </w:rPr>
        <w:t>.</w:t>
      </w:r>
    </w:p>
    <w:p w14:paraId="75729F04" w14:textId="3085CE9E" w:rsidR="005316B3" w:rsidRPr="005316B3" w:rsidRDefault="005316B3" w:rsidP="003141E7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Notons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</m:oMath>
      <w:r>
        <w:rPr>
          <w:rFonts w:eastAsiaTheme="minorEastAsia"/>
          <w:color w:val="7030A0"/>
        </w:rPr>
        <w:t xml:space="preserve"> la symétrie orthogonale par rapport à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. Dans une b.o.n </w:t>
      </w:r>
      <m:oMath>
        <m:r>
          <w:rPr>
            <w:rFonts w:ascii="Cambria Math" w:eastAsiaTheme="minorEastAsia" w:hAnsi="Cambria Math"/>
            <w:color w:val="7030A0"/>
          </w:rPr>
          <m:t>B</m:t>
        </m:r>
      </m:oMath>
      <w:r>
        <w:rPr>
          <w:rFonts w:eastAsiaTheme="minorEastAsia"/>
          <w:color w:val="7030A0"/>
        </w:rPr>
        <w:t xml:space="preserve"> de </w:t>
      </w:r>
      <m:oMath>
        <m:r>
          <w:rPr>
            <w:rFonts w:ascii="Cambria Math" w:eastAsiaTheme="minorEastAsia" w:hAnsi="Cambria Math"/>
            <w:color w:val="7030A0"/>
          </w:rPr>
          <m:t>E</m:t>
        </m:r>
      </m:oMath>
      <w:r>
        <w:rPr>
          <w:rFonts w:eastAsiaTheme="minorEastAsia"/>
          <w:color w:val="7030A0"/>
        </w:rPr>
        <w:t xml:space="preserve"> adaptée à la décomposition </w:t>
      </w:r>
      <m:oMath>
        <m:r>
          <w:rPr>
            <w:rFonts w:ascii="Cambria Math" w:eastAsiaTheme="minorEastAsia" w:hAnsi="Cambria Math"/>
            <w:color w:val="7030A0"/>
          </w:rPr>
          <m:t xml:space="preserve">E=F </m:t>
        </m:r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⊥</m:t>
                </m:r>
              </m:sup>
            </m:sSup>
          </m:e>
        </m:nary>
      </m:oMath>
      <w:r>
        <w:rPr>
          <w:rFonts w:eastAsiaTheme="minorEastAsia"/>
          <w:color w:val="7030A0"/>
        </w:rPr>
        <w:t xml:space="preserve">, alors </w:t>
      </w:r>
      <m:oMath>
        <m:r>
          <w:rPr>
            <w:rFonts w:ascii="Cambria Math" w:eastAsiaTheme="minorEastAsia" w:hAnsi="Cambria Math"/>
            <w:color w:val="7030A0"/>
          </w:rPr>
          <m:t>S=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Mat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B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sub>
                </m:sSub>
              </m:e>
            </m:d>
          </m:e>
        </m:func>
      </m:oMath>
    </w:p>
    <w:p w14:paraId="39CDD3E9" w14:textId="3ED7DE57" w:rsidR="005316B3" w:rsidRDefault="005316B3" w:rsidP="003141E7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Alors </w:t>
      </w:r>
      <m:oMath>
        <m:sPre>
          <m:sPre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PrePr>
          <m:sub>
            <m:r>
              <w:rPr>
                <w:rFonts w:ascii="Cambria Math" w:eastAsiaTheme="minorEastAsia" w:hAnsi="Cambria Math"/>
                <w:color w:val="7030A0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7030A0"/>
              </w:rPr>
              <m:t>S</m:t>
            </m:r>
          </m:e>
        </m:sPre>
        <m:r>
          <w:rPr>
            <w:rFonts w:ascii="Cambria Math" w:eastAsiaTheme="minorEastAsia" w:hAnsi="Cambria Math"/>
            <w:color w:val="7030A0"/>
          </w:rPr>
          <m:t>S=SS=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S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</m:oMath>
    </w:p>
    <w:p w14:paraId="158E39E9" w14:textId="1C0E6BAF" w:rsidR="005316B3" w:rsidRDefault="005316B3" w:rsidP="003141E7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color w:val="7030A0"/>
          </w:rPr>
          <m:t>S∈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O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</m:d>
      </m:oMath>
      <w:r>
        <w:rPr>
          <w:rFonts w:eastAsiaTheme="minorEastAsia"/>
          <w:color w:val="7030A0"/>
        </w:rPr>
        <w:t>.</w:t>
      </w:r>
    </w:p>
    <w:p w14:paraId="63E53663" w14:textId="34DFD735" w:rsidR="0028378F" w:rsidRDefault="005316B3" w:rsidP="003141E7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  <m:r>
          <w:rPr>
            <w:rFonts w:ascii="Cambria Math" w:eastAsiaTheme="minorEastAsia" w:hAnsi="Cambria Math"/>
            <w:color w:val="7030A0"/>
          </w:rPr>
          <m:t>∈O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</m:d>
      </m:oMath>
      <w:r>
        <w:rPr>
          <w:rFonts w:eastAsiaTheme="minorEastAsia"/>
          <w:color w:val="7030A0"/>
        </w:rPr>
        <w:t>.</w:t>
      </w:r>
    </w:p>
    <w:p w14:paraId="0A4FDA68" w14:textId="77777777" w:rsidR="0028378F" w:rsidRDefault="0028378F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br w:type="page"/>
      </w:r>
    </w:p>
    <w:p w14:paraId="3B3C4FEA" w14:textId="77777777" w:rsidR="0028378F" w:rsidRDefault="0028378F" w:rsidP="0028378F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Propriété :</w:t>
      </w:r>
      <w:r>
        <w:rPr>
          <w:rFonts w:eastAsiaTheme="minorEastAsia"/>
        </w:rPr>
        <w:t xml:space="preserve"> L’ensemble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des endomorphismes orthogonaux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muni de la composition est un groupe. Plus précisément,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est un sous-groupe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, ∘</m:t>
            </m:r>
          </m:e>
        </m:d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GL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désigne l’ensemble des endomorphisme bijectifs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 :</w:t>
      </w:r>
    </w:p>
    <w:p w14:paraId="13D29C20" w14:textId="77777777" w:rsidR="0028378F" w:rsidRDefault="0028378F" w:rsidP="0028378F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</w:p>
    <w:p w14:paraId="11BC427B" w14:textId="77777777" w:rsidR="0028378F" w:rsidRDefault="0028378F" w:rsidP="0028378F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∀u,v </m:t>
        </m:r>
        <m:r>
          <m:rPr>
            <m:lit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, u∘v∈O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</w:p>
    <w:p w14:paraId="7E4F2DC4" w14:textId="77777777" w:rsidR="0028378F" w:rsidRDefault="0028378F" w:rsidP="0028378F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∀u∈O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</w:p>
    <w:p w14:paraId="3E9BA42D" w14:textId="77777777" w:rsidR="0028378F" w:rsidRDefault="0028378F" w:rsidP="0028378F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>. On a équivalence entre :</w:t>
      </w:r>
    </w:p>
    <w:p w14:paraId="73F62271" w14:textId="77777777" w:rsidR="0028378F" w:rsidRDefault="0028378F" w:rsidP="0028378F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</w:p>
    <w:p w14:paraId="44944FEC" w14:textId="77777777" w:rsidR="0028378F" w:rsidRDefault="0028378F" w:rsidP="0028378F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conserve la norme, ie </w:t>
      </w:r>
      <m:oMath>
        <m:r>
          <w:rPr>
            <w:rFonts w:ascii="Cambria Math" w:eastAsiaTheme="minorEastAsia" w:hAnsi="Cambria Math"/>
          </w:rPr>
          <m:t xml:space="preserve">∀x∈E,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08CAE8C7" w14:textId="77777777" w:rsidR="0028378F" w:rsidRDefault="0028378F" w:rsidP="0028378F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u </m:t>
        </m:r>
      </m:oMath>
      <w:r>
        <w:rPr>
          <w:rFonts w:eastAsiaTheme="minorEastAsia"/>
        </w:rPr>
        <w:t xml:space="preserve">conserve le produit scalaire, ie </w:t>
      </w:r>
      <m:oMath>
        <m:r>
          <w:rPr>
            <w:rFonts w:ascii="Cambria Math" w:eastAsiaTheme="minorEastAsia" w:hAnsi="Cambria Math"/>
          </w:rPr>
          <m:t xml:space="preserve">∀x, y∈E,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</w:p>
    <w:p w14:paraId="6B50DE2D" w14:textId="77777777" w:rsidR="0028378F" w:rsidRDefault="0028378F" w:rsidP="0028378F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B44729">
        <w:rPr>
          <w:rFonts w:eastAsiaTheme="minorEastAsia"/>
        </w:rPr>
        <w:t xml:space="preserve"> base orthonormée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l’image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 …,u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une base orthonormée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(càd que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envoie toute b.o.n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sur une b.o.n de </w:t>
      </w:r>
      <m:oMath>
        <m:r>
          <w:rPr>
            <w:rFonts w:ascii="Cambria Math" w:eastAsiaTheme="minorEastAsia" w:hAnsi="Cambria Math"/>
          </w:rPr>
          <m:t>E</m:t>
        </m:r>
      </m:oMath>
      <w:proofErr w:type="gramStart"/>
      <w:r>
        <w:rPr>
          <w:rFonts w:eastAsiaTheme="minorEastAsia"/>
        </w:rPr>
        <w:t>) .</w:t>
      </w:r>
      <w:proofErr w:type="gramEnd"/>
    </w:p>
    <w:p w14:paraId="186853EB" w14:textId="77777777" w:rsidR="0028378F" w:rsidRDefault="0028378F" w:rsidP="0028378F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b.o.n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telle que l’image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,…,u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une base orthonormée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(càd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envoie au moins une b.o.n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sur une b.o.n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).</w:t>
      </w:r>
    </w:p>
    <w:p w14:paraId="06245778" w14:textId="740286E9" w:rsidR="0028378F" w:rsidRPr="0008447C" w:rsidRDefault="0028378F" w:rsidP="003141E7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Soit </w:t>
      </w:r>
      <m:oMath>
        <m:r>
          <w:rPr>
            <w:rFonts w:ascii="Cambria Math" w:eastAsiaTheme="minorEastAsia" w:hAnsi="Cambria Math"/>
            <w:color w:val="92D050"/>
          </w:rPr>
          <m:t>u</m:t>
        </m:r>
        <m:r>
          <m:rPr>
            <m:scr m:val="script"/>
          </m:rPr>
          <w:rPr>
            <w:rFonts w:ascii="Cambria Math" w:eastAsiaTheme="minorEastAsia" w:hAnsi="Cambria Math"/>
            <w:color w:val="92D050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/>
                <w:color w:val="92D050"/>
              </w:rPr>
              <m:t>E</m:t>
            </m:r>
          </m:e>
        </m:d>
      </m:oMath>
      <w:r>
        <w:rPr>
          <w:rFonts w:eastAsiaTheme="minorEastAsia"/>
          <w:color w:val="92D050"/>
        </w:rPr>
        <w:t xml:space="preserve">. Puisque </w:t>
      </w:r>
      <m:oMath>
        <m:r>
          <w:rPr>
            <w:rFonts w:ascii="Cambria Math" w:eastAsiaTheme="minorEastAsia" w:hAnsi="Cambria Math"/>
            <w:color w:val="92D050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/>
                <w:color w:val="92D050"/>
              </w:rPr>
              <m:t>E</m:t>
            </m:r>
          </m:e>
        </m:d>
      </m:oMath>
      <w:r>
        <w:rPr>
          <w:rFonts w:eastAsiaTheme="minorEastAsia"/>
          <w:color w:val="92D050"/>
        </w:rPr>
        <w:t xml:space="preserve"> ssi </w:t>
      </w:r>
      <m:oMath>
        <m:r>
          <w:rPr>
            <w:rFonts w:ascii="Cambria Math" w:eastAsiaTheme="minorEastAsia" w:hAnsi="Cambria Math"/>
            <w:color w:val="92D050"/>
          </w:rPr>
          <m:t xml:space="preserve">u </m:t>
        </m:r>
      </m:oMath>
      <w:r>
        <w:rPr>
          <w:rFonts w:eastAsiaTheme="minorEastAsia"/>
          <w:color w:val="92D050"/>
        </w:rPr>
        <w:t xml:space="preserve">conserve la norme, les endomorphismes orthogonaux de </w:t>
      </w:r>
      <m:oMath>
        <m:r>
          <w:rPr>
            <w:rFonts w:ascii="Cambria Math" w:eastAsiaTheme="minorEastAsia" w:hAnsi="Cambria Math"/>
            <w:color w:val="92D050"/>
          </w:rPr>
          <m:t>E</m:t>
        </m:r>
      </m:oMath>
      <w:r>
        <w:rPr>
          <w:rFonts w:eastAsiaTheme="minorEastAsia"/>
          <w:color w:val="92D050"/>
        </w:rPr>
        <w:t xml:space="preserve"> sont aussi appelés isométries vectorielles de </w:t>
      </w:r>
      <m:oMath>
        <m:r>
          <w:rPr>
            <w:rFonts w:ascii="Cambria Math" w:eastAsiaTheme="minorEastAsia" w:hAnsi="Cambria Math"/>
            <w:color w:val="92D050"/>
          </w:rPr>
          <m:t>E</m:t>
        </m:r>
      </m:oMath>
      <w:r>
        <w:rPr>
          <w:rFonts w:eastAsiaTheme="minorEastAsia"/>
          <w:color w:val="92D050"/>
        </w:rPr>
        <w:t>.</w:t>
      </w:r>
    </w:p>
    <w:p w14:paraId="5CDB67C3" w14:textId="7738C8F1" w:rsidR="00523D0C" w:rsidRPr="00523D0C" w:rsidRDefault="00523D0C" w:rsidP="00523D0C">
      <w:pPr>
        <w:pStyle w:val="Paragraphedeliste"/>
        <w:numPr>
          <w:ilvl w:val="0"/>
          <w:numId w:val="6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Isométries directes et indirectes</w:t>
      </w:r>
    </w:p>
    <w:p w14:paraId="4486144B" w14:textId="6FB1BD3F" w:rsidR="005316B3" w:rsidRDefault="005316B3" w:rsidP="003141E7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-1, 1</m:t>
            </m:r>
          </m:e>
        </m:d>
      </m:oMath>
    </w:p>
    <w:p w14:paraId="01C96880" w14:textId="6A90CFC5" w:rsidR="00523D0C" w:rsidRDefault="00523D0C" w:rsidP="003141E7">
      <w:pPr>
        <w:rPr>
          <w:rFonts w:eastAsiaTheme="minorEastAsia"/>
          <w:color w:val="FF3399"/>
        </w:rPr>
      </w:pPr>
      <w:r w:rsidRPr="00523D0C">
        <w:rPr>
          <w:rFonts w:eastAsiaTheme="minorEastAsia"/>
          <w:color w:val="FF3399"/>
          <w:u w:val="single"/>
        </w:rPr>
        <w:t>Démonstration</w:t>
      </w:r>
      <w:r>
        <w:rPr>
          <w:rFonts w:eastAsiaTheme="minorEastAsia"/>
          <w:color w:val="FF3399"/>
          <w:u w:val="single"/>
        </w:rPr>
        <w:t> :</w:t>
      </w:r>
      <w:r>
        <w:rPr>
          <w:rFonts w:eastAsiaTheme="minorEastAsia"/>
          <w:color w:val="FF3399"/>
        </w:rPr>
        <w:t xml:space="preserve"> </w:t>
      </w:r>
    </w:p>
    <w:p w14:paraId="4D9E3DB9" w14:textId="5AFA1C74" w:rsidR="00523D0C" w:rsidRDefault="00523D0C" w:rsidP="003141E7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</m:oMath>
      <w:r>
        <w:rPr>
          <w:rFonts w:eastAsiaTheme="minorEastAsia"/>
          <w:color w:val="FF3399"/>
        </w:rPr>
        <w:t xml:space="preserve">alors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u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  <m:r>
          <w:rPr>
            <w:rFonts w:ascii="Cambria Math" w:eastAsiaTheme="minorEastAsia" w:hAnsi="Cambria Math"/>
            <w:color w:val="FF3399"/>
          </w:rPr>
          <m:t>∘u=I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</m:oMath>
    </w:p>
    <w:p w14:paraId="19BEF611" w14:textId="78B3AD11" w:rsidR="00523D0C" w:rsidRDefault="00523D0C" w:rsidP="003141E7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det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*</m:t>
                </m:r>
              </m:sup>
            </m:sSup>
          </m:e>
        </m:func>
        <m:r>
          <m:rPr>
            <m:lit/>
          </m:rPr>
          <w:rPr>
            <w:rFonts w:ascii="Cambria Math" w:eastAsiaTheme="minorEastAsia" w:hAnsi="Cambria Math"/>
            <w:color w:val="FF3399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det</m:t>
            </m:r>
          </m:fName>
          <m:e>
            <m:r>
              <w:rPr>
                <w:rFonts w:ascii="Cambria Math" w:eastAsiaTheme="minorEastAsia" w:hAnsi="Cambria Math"/>
                <w:color w:val="FF3399"/>
              </w:rPr>
              <m:t>u</m:t>
            </m:r>
          </m:e>
        </m:func>
        <m:r>
          <w:rPr>
            <w:rFonts w:ascii="Cambria Math" w:eastAsiaTheme="minorEastAsia" w:hAnsi="Cambria Math"/>
            <w:color w:val="FF3399"/>
          </w:rPr>
          <m:t>=1</m:t>
        </m:r>
      </m:oMath>
    </w:p>
    <w:p w14:paraId="3B5842F4" w14:textId="0EC30694" w:rsidR="00523D0C" w:rsidRDefault="00523D0C" w:rsidP="003141E7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B</m:t>
        </m:r>
      </m:oMath>
      <w:r>
        <w:rPr>
          <w:rFonts w:eastAsiaTheme="minorEastAsia"/>
          <w:color w:val="FF3399"/>
        </w:rPr>
        <w:t xml:space="preserve"> une b.o.n alors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det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*</m:t>
                </m:r>
              </m:sup>
            </m:sSup>
          </m:e>
        </m:func>
        <m:r>
          <w:rPr>
            <w:rFonts w:ascii="Cambria Math" w:eastAsiaTheme="minorEastAsia" w:hAnsi="Cambria Math"/>
            <w:color w:val="FF3399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det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3399"/>
                      </w:rPr>
                      <m:t>Mat</m:t>
                    </m:r>
                    <m:ctrlPr>
                      <w:rPr>
                        <w:rFonts w:ascii="Cambria Math" w:eastAsiaTheme="minorEastAsia" w:hAnsi="Cambria Math"/>
                        <w:color w:val="FF3399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  <w:color w:val="FF3399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*</m:t>
                        </m:r>
                      </m:sup>
                    </m:sSup>
                  </m:e>
                </m:d>
              </m:e>
            </m:func>
          </m:e>
        </m:func>
        <m:r>
          <w:rPr>
            <w:rFonts w:ascii="Cambria Math" w:eastAsiaTheme="minorEastAsia" w:hAnsi="Cambria Math"/>
            <w:color w:val="FF3399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t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Mat</m:t>
                            </m:r>
                            <m:ctrlP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B</m:t>
                            </m:r>
                            <m:ctrlP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u</m:t>
                            </m:r>
                          </m:e>
                        </m:d>
                      </m:e>
                    </m:func>
                  </m:e>
                </m:sPre>
              </m:e>
            </m:d>
          </m:e>
        </m:func>
        <m:r>
          <w:rPr>
            <w:rFonts w:ascii="Cambria Math" w:eastAsiaTheme="minorEastAsia" w:hAnsi="Cambria Math"/>
            <w:color w:val="FF3399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FF3399"/>
                          </w:rPr>
                          <m:t>Mat</m:t>
                        </m:r>
                        <m:ctrlPr>
                          <w:rPr>
                            <w:rFonts w:ascii="Cambria Math" w:eastAsiaTheme="minorEastAsia" w:hAnsi="Cambria Math"/>
                            <w:color w:val="FF3399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/>
                            <w:color w:val="FF3399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u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  <w:color w:val="FF3399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det</m:t>
            </m:r>
          </m:fName>
          <m:e>
            <m:r>
              <w:rPr>
                <w:rFonts w:ascii="Cambria Math" w:eastAsiaTheme="minorEastAsia" w:hAnsi="Cambria Math"/>
                <w:color w:val="FF3399"/>
              </w:rPr>
              <m:t xml:space="preserve">u </m:t>
            </m:r>
          </m:e>
        </m:func>
      </m:oMath>
    </w:p>
    <w:p w14:paraId="33700FC5" w14:textId="50B76840" w:rsidR="00523D0C" w:rsidRDefault="00523D0C" w:rsidP="003141E7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3399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u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 xml:space="preserve">=1, </m:t>
        </m:r>
      </m:oMath>
      <w:r>
        <w:rPr>
          <w:rFonts w:eastAsiaTheme="minorEastAsia"/>
          <w:color w:val="FF3399"/>
        </w:rPr>
        <w:t xml:space="preserve">donc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det</m:t>
            </m:r>
          </m:fName>
          <m:e>
            <m:r>
              <w:rPr>
                <w:rFonts w:ascii="Cambria Math" w:eastAsiaTheme="minorEastAsia" w:hAnsi="Cambria Math"/>
                <w:color w:val="FF3399"/>
              </w:rPr>
              <m:t>u</m:t>
            </m:r>
          </m:e>
        </m:func>
        <m:r>
          <w:rPr>
            <w:rFonts w:ascii="Cambria Math" w:eastAsiaTheme="minorEastAsia" w:hAnsi="Cambria Math"/>
            <w:color w:val="FF3399"/>
          </w:rPr>
          <m:t>=±1</m:t>
        </m:r>
      </m:oMath>
    </w:p>
    <w:p w14:paraId="26729CC8" w14:textId="66BE45F1" w:rsidR="00523D0C" w:rsidRDefault="00523D0C" w:rsidP="003141E7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∈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 +1</m:t>
                </m:r>
              </m:e>
            </m:d>
          </m:e>
        </m:func>
      </m:oMath>
    </w:p>
    <w:p w14:paraId="615273D8" w14:textId="0B6BB5FD" w:rsidR="0028378F" w:rsidRDefault="00523D0C" w:rsidP="003141E7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  <w:u w:val="single"/>
        </w:rPr>
        <w:t>Attention :</w:t>
      </w:r>
      <w:r>
        <w:rPr>
          <w:rFonts w:eastAsiaTheme="minorEastAsia"/>
          <w:color w:val="FF0000"/>
        </w:rPr>
        <w:t xml:space="preserve"> Si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det</m:t>
            </m:r>
          </m:fName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func>
        <m:r>
          <w:rPr>
            <w:rFonts w:ascii="Cambria Math" w:eastAsiaTheme="minorEastAsia" w:hAnsi="Cambria Math"/>
            <w:color w:val="FF0000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-1,1</m:t>
            </m:r>
          </m:e>
        </m:d>
      </m:oMath>
      <w:r>
        <w:rPr>
          <w:rFonts w:eastAsiaTheme="minorEastAsia"/>
          <w:color w:val="FF0000"/>
        </w:rPr>
        <w:t xml:space="preserve">, on n’a pas forcément </w:t>
      </w:r>
      <m:oMath>
        <m:r>
          <w:rPr>
            <w:rFonts w:ascii="Cambria Math" w:eastAsiaTheme="minorEastAsia" w:hAnsi="Cambria Math"/>
            <w:color w:val="FF0000"/>
          </w:rPr>
          <m:t>u</m:t>
        </m:r>
      </m:oMath>
      <w:r>
        <w:rPr>
          <w:rFonts w:eastAsiaTheme="minorEastAsia"/>
          <w:color w:val="FF0000"/>
        </w:rPr>
        <w:t xml:space="preserve"> orthogonal !</w:t>
      </w:r>
    </w:p>
    <w:p w14:paraId="5C6F66C6" w14:textId="18707EE5" w:rsidR="0028378F" w:rsidRDefault="0028378F" w:rsidP="003141E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isométrie </w:t>
      </w:r>
      <w:r w:rsidRPr="0028378F">
        <w:rPr>
          <w:rFonts w:eastAsiaTheme="minorEastAsia"/>
          <w:u w:val="single"/>
        </w:rPr>
        <w:t>directe</w:t>
      </w:r>
      <w:r>
        <w:rPr>
          <w:rFonts w:eastAsiaTheme="minorEastAsia"/>
        </w:rPr>
        <w:t xml:space="preserve"> </w:t>
      </w:r>
      <w:r>
        <w:t xml:space="preserve">(ou positive) de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tout </w:t>
      </w:r>
      <m:oMath>
        <m:r>
          <w:rPr>
            <w:rFonts w:ascii="Cambria Math" w:eastAsiaTheme="minorEastAsia" w:hAnsi="Cambria Math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tel que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14:paraId="392845E2" w14:textId="6EEDA98E" w:rsidR="0028378F" w:rsidRDefault="0028378F" w:rsidP="003141E7">
      <w:pPr>
        <w:rPr>
          <w:rFonts w:eastAsiaTheme="minorEastAsia"/>
        </w:rPr>
      </w:pPr>
      <w:r>
        <w:rPr>
          <w:rFonts w:eastAsiaTheme="minorEastAsia"/>
        </w:rPr>
        <w:t xml:space="preserve">On appelle isométrie </w:t>
      </w:r>
      <w:r>
        <w:rPr>
          <w:rFonts w:eastAsiaTheme="minorEastAsia"/>
          <w:u w:val="single"/>
        </w:rPr>
        <w:t>indirecte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tout </w:t>
      </w:r>
      <m:oMath>
        <m:r>
          <w:rPr>
            <w:rFonts w:ascii="Cambria Math" w:eastAsiaTheme="minorEastAsia" w:hAnsi="Cambria Math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tel que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=-1.</m:t>
        </m:r>
      </m:oMath>
    </w:p>
    <w:p w14:paraId="4B304518" w14:textId="75E28FC4" w:rsidR="0028378F" w:rsidRDefault="0028378F" w:rsidP="003141E7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L’ensemble des isométries directes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noté </w:t>
      </w:r>
      <m:oMath>
        <m:r>
          <w:rPr>
            <w:rFonts w:ascii="Cambria Math" w:eastAsiaTheme="minorEastAsia" w:hAnsi="Cambria Math"/>
          </w:rPr>
          <m:t>SO(E)</m:t>
        </m:r>
      </m:oMath>
      <w:r>
        <w:rPr>
          <w:rFonts w:eastAsiaTheme="minorEastAsia"/>
        </w:rPr>
        <w:t xml:space="preserve">, est un sous-groupe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, ∘</m:t>
            </m:r>
          </m:e>
        </m:d>
      </m:oMath>
      <w:r>
        <w:rPr>
          <w:rFonts w:eastAsiaTheme="minorEastAsia"/>
        </w:rPr>
        <w:t xml:space="preserve">, on l’appelle groupe spécial orthogonal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L’ensemble des matrices orthogonales de déterminant </w:t>
      </w:r>
      <m:oMath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, noté </w:t>
      </w: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, est un sous-groupe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×</m:t>
            </m:r>
          </m:e>
        </m:d>
      </m:oMath>
      <w:r>
        <w:rPr>
          <w:rFonts w:eastAsiaTheme="minorEastAsia"/>
        </w:rPr>
        <w:t xml:space="preserve">, appelé groupe spécial orthogonal d’ordre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</w:t>
      </w:r>
    </w:p>
    <w:p w14:paraId="462D1BAB" w14:textId="196D69FC" w:rsidR="0028378F" w:rsidRDefault="0028378F" w:rsidP="003141E7">
      <w:pPr>
        <w:rPr>
          <w:rFonts w:eastAsiaTheme="minorEastAsia"/>
          <w:color w:val="7030A0"/>
          <w:u w:val="single"/>
        </w:rPr>
      </w:pPr>
      <w:r w:rsidRPr="0028378F">
        <w:rPr>
          <w:rFonts w:eastAsiaTheme="minorEastAsia"/>
          <w:color w:val="7030A0"/>
          <w:u w:val="single"/>
        </w:rPr>
        <w:t>Exemples :</w:t>
      </w:r>
    </w:p>
    <w:p w14:paraId="0D8ACE97" w14:textId="00F13D58" w:rsidR="0028378F" w:rsidRDefault="0028378F" w:rsidP="0028378F">
      <w:pPr>
        <w:pStyle w:val="Paragraphedeliste"/>
        <w:numPr>
          <w:ilvl w:val="0"/>
          <w:numId w:val="7"/>
        </w:numPr>
        <w:rPr>
          <w:rFonts w:eastAsiaTheme="minorEastAsia"/>
          <w:color w:val="7030A0"/>
        </w:rPr>
      </w:pPr>
      <m:oMath>
        <m:r>
          <w:rPr>
            <w:rFonts w:ascii="Cambria Math" w:eastAsiaTheme="minorEastAsia" w:hAnsi="Cambria Math"/>
            <w:color w:val="7030A0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E</m:t>
            </m:r>
          </m:sub>
        </m:sSub>
        <m:r>
          <w:rPr>
            <w:rFonts w:ascii="Cambria Math" w:eastAsiaTheme="minorEastAsia" w:hAnsi="Cambria Math"/>
            <w:color w:val="7030A0"/>
          </w:rPr>
          <m:t>∈SO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</m:d>
      </m:oMath>
    </w:p>
    <w:p w14:paraId="39A70DA5" w14:textId="1C656507" w:rsidR="0028378F" w:rsidRDefault="0028378F" w:rsidP="0008447C">
      <w:pPr>
        <w:pStyle w:val="Paragraphedeliste"/>
        <w:numPr>
          <w:ilvl w:val="0"/>
          <w:numId w:val="7"/>
        </w:numPr>
        <w:rPr>
          <w:rFonts w:eastAsiaTheme="minorEastAsia"/>
          <w:color w:val="7030A0"/>
        </w:rPr>
      </w:pPr>
      <m:oMath>
        <m:r>
          <w:rPr>
            <w:rFonts w:ascii="Cambria Math" w:eastAsiaTheme="minorEastAsia" w:hAnsi="Cambria Math"/>
            <w:color w:val="7030A0"/>
          </w:rPr>
          <m:t>-I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E</m:t>
            </m:r>
          </m:sub>
        </m:sSub>
        <m:r>
          <w:rPr>
            <w:rFonts w:ascii="Cambria Math" w:eastAsiaTheme="minorEastAsia" w:hAnsi="Cambria Math"/>
            <w:color w:val="7030A0"/>
          </w:rPr>
          <m:t>∈SO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</m:d>
        <m:r>
          <w:rPr>
            <w:rFonts w:ascii="Cambria Math" w:eastAsiaTheme="minorEastAsia" w:hAnsi="Cambria Math"/>
            <w:color w:val="7030A0"/>
          </w:rPr>
          <m:t>⟺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</m:d>
          </m:e>
        </m:func>
      </m:oMath>
      <w:r>
        <w:rPr>
          <w:rFonts w:eastAsiaTheme="minorEastAsia"/>
          <w:color w:val="7030A0"/>
        </w:rPr>
        <w:t xml:space="preserve"> est paire</w:t>
      </w:r>
    </w:p>
    <w:p w14:paraId="6A40C248" w14:textId="5A61925B" w:rsidR="0008447C" w:rsidRDefault="0008447C" w:rsidP="0008447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un sev de </w:t>
      </w:r>
      <m:oMath>
        <m:r>
          <w:rPr>
            <w:rFonts w:ascii="Cambria Math" w:eastAsiaTheme="minorEastAsia" w:hAnsi="Cambria Math"/>
            <w:color w:val="7030A0"/>
          </w:rPr>
          <m:t>E</m:t>
        </m:r>
      </m:oMath>
      <w:r>
        <w:rPr>
          <w:rFonts w:eastAsiaTheme="minorEastAsia"/>
          <w:color w:val="7030A0"/>
        </w:rPr>
        <w:t xml:space="preserve">, notons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</m:oMath>
      <w:r>
        <w:rPr>
          <w:rFonts w:eastAsiaTheme="minorEastAsia"/>
          <w:color w:val="7030A0"/>
        </w:rPr>
        <w:t xml:space="preserve"> la symétrie orthogonale par rapport à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. On a vu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  <m:r>
          <w:rPr>
            <w:rFonts w:ascii="Cambria Math" w:eastAsiaTheme="minorEastAsia" w:hAnsi="Cambria Math"/>
            <w:color w:val="7030A0"/>
          </w:rPr>
          <m:t>∈O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</m:d>
      </m:oMath>
      <w:r>
        <w:rPr>
          <w:rFonts w:eastAsiaTheme="minorEastAsia"/>
          <w:color w:val="7030A0"/>
        </w:rPr>
        <w:t xml:space="preserve">, et si on prend une b.o.n </w:t>
      </w:r>
      <m:oMath>
        <m:r>
          <w:rPr>
            <w:rFonts w:ascii="Cambria Math" w:eastAsiaTheme="minorEastAsia" w:hAnsi="Cambria Math"/>
            <w:color w:val="7030A0"/>
          </w:rPr>
          <m:t>B</m:t>
        </m:r>
      </m:oMath>
      <w:r>
        <w:rPr>
          <w:rFonts w:eastAsiaTheme="minorEastAsia"/>
          <w:color w:val="7030A0"/>
        </w:rPr>
        <w:t xml:space="preserve"> de </w:t>
      </w:r>
      <m:oMath>
        <m:r>
          <w:rPr>
            <w:rFonts w:ascii="Cambria Math" w:eastAsiaTheme="minorEastAsia" w:hAnsi="Cambria Math"/>
            <w:color w:val="7030A0"/>
          </w:rPr>
          <m:t>E</m:t>
        </m:r>
      </m:oMath>
      <w:r>
        <w:rPr>
          <w:rFonts w:eastAsiaTheme="minorEastAsia"/>
          <w:color w:val="7030A0"/>
        </w:rPr>
        <w:t xml:space="preserve"> adaptée à la décomposition </w:t>
      </w:r>
      <m:oMath>
        <m:r>
          <w:rPr>
            <w:rFonts w:ascii="Cambria Math" w:eastAsiaTheme="minorEastAsia" w:hAnsi="Cambria Math"/>
            <w:color w:val="7030A0"/>
          </w:rPr>
          <m:t>E=F</m:t>
        </m:r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⊥</m:t>
                </m:r>
              </m:sup>
            </m:sSup>
          </m:e>
        </m:nary>
      </m:oMath>
      <w:r>
        <w:rPr>
          <w:rFonts w:eastAsiaTheme="minorEastAsia"/>
          <w:color w:val="7030A0"/>
        </w:rPr>
        <w:t xml:space="preserve"> (ie </w:t>
      </w:r>
      <m:oMath>
        <m:r>
          <w:rPr>
            <w:rFonts w:ascii="Cambria Math" w:eastAsiaTheme="minorEastAsia" w:hAnsi="Cambria Math"/>
            <w:color w:val="7030A0"/>
          </w:rPr>
          <m:t>B</m:t>
        </m:r>
      </m:oMath>
      <w:r>
        <w:rPr>
          <w:rFonts w:eastAsiaTheme="minorEastAsia"/>
          <w:color w:val="7030A0"/>
        </w:rPr>
        <w:t xml:space="preserve"> est la concaténation d’une b.o.n de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avec une b.o.n de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⊥</m:t>
            </m:r>
          </m:sup>
        </m:sSup>
      </m:oMath>
      <w:r>
        <w:rPr>
          <w:rFonts w:eastAsiaTheme="minorEastAsia"/>
          <w:color w:val="7030A0"/>
        </w:rPr>
        <w:t xml:space="preserve">) alors </w:t>
      </w:r>
    </w:p>
    <w:p w14:paraId="52F7708F" w14:textId="16F56D79" w:rsidR="0008447C" w:rsidRPr="0008447C" w:rsidRDefault="00000000" w:rsidP="0008447C">
      <w:pPr>
        <w:rPr>
          <w:rFonts w:eastAsiaTheme="minorEastAsia"/>
          <w:color w:val="7030A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7030A0"/>
                    </w:rPr>
                    <m:t>Mat</m:t>
                  </m:r>
                  <m:ctrlPr>
                    <w:rPr>
                      <w:rFonts w:ascii="Cambria Math" w:eastAsiaTheme="minorEastAsia" w:hAnsi="Cambria Math"/>
                      <w:color w:val="7030A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color w:val="7030A0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F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ctrlPr>
                <w:rPr>
                  <w:rFonts w:ascii="Cambria Math" w:eastAsia="MS Gothic" w:hAnsi="Cambria Math" w:cs="MS Gothic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color w:val="7030A0"/>
                    </w:rPr>
                  </m:ctrlPr>
                </m:mPr>
                <m:mr>
                  <m:e>
                    <m:r>
                      <w:rPr>
                        <w:rFonts w:ascii="Cambria Math" w:eastAsia="MS Gothic" w:hAnsi="Cambria Math" w:cs="MS Gothic"/>
                        <w:color w:val="7030A0"/>
                      </w:rPr>
                      <m:t>1</m:t>
                    </m:r>
                    <m:ctrlPr>
                      <w:rPr>
                        <w:rFonts w:ascii="Cambria Math" w:eastAsia="MS Gothic" w:hAnsi="MS Gothic" w:cs="MS Gothic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color w:val="7030A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MS Gothic" w:cs="MS Gothic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color w:val="7030A0"/>
                      </w:rPr>
                      <m:t>⋱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(0)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color w:val="7030A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MS Gothic" w:cs="MS Gothic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color w:val="7030A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MS Gothic" w:cs="MS Gothic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color w:val="7030A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MS Gothic" w:cs="MS Gothic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color w:val="7030A0"/>
                      </w:rPr>
                      <m:t>(0)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⋱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color w:val="7030A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MS Gothic" w:cs="MS Gothic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  <m:ctrlPr>
                      <w:rPr>
                        <w:rFonts w:ascii="Cambria Math" w:eastAsia="MS Gothic" w:hAnsi="MS Gothic" w:cs="MS Gothic"/>
                        <w:i/>
                        <w:color w:val="7030A0"/>
                      </w:rPr>
                    </m:ctrlPr>
                  </m:e>
                </m:mr>
              </m:m>
            </m:e>
          </m:d>
        </m:oMath>
      </m:oMathPara>
    </w:p>
    <w:p w14:paraId="165F0FE0" w14:textId="6CE1A6AC" w:rsidR="0008447C" w:rsidRDefault="0008447C" w:rsidP="0008447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Où le nombre de </w:t>
      </w:r>
      <m:oMath>
        <m:r>
          <w:rPr>
            <w:rFonts w:ascii="Cambria Math" w:eastAsiaTheme="minorEastAsia" w:hAnsi="Cambria Math"/>
            <w:color w:val="7030A0"/>
          </w:rPr>
          <m:t>1</m:t>
        </m:r>
      </m:oMath>
      <w:r>
        <w:rPr>
          <w:rFonts w:eastAsiaTheme="minorEastAsia"/>
          <w:color w:val="7030A0"/>
        </w:rPr>
        <w:t xml:space="preserve"> correspond à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dim</m:t>
            </m:r>
          </m:fName>
          <m:e>
            <m:r>
              <w:rPr>
                <w:rFonts w:ascii="Cambria Math" w:eastAsiaTheme="minorEastAsia" w:hAnsi="Cambria Math"/>
                <w:color w:val="7030A0"/>
              </w:rPr>
              <m:t>F</m:t>
            </m:r>
          </m:e>
        </m:func>
      </m:oMath>
      <w:r>
        <w:rPr>
          <w:rFonts w:eastAsiaTheme="minorEastAsia"/>
          <w:color w:val="7030A0"/>
        </w:rPr>
        <w:t xml:space="preserve"> et celui de </w:t>
      </w:r>
      <m:oMath>
        <m:r>
          <w:rPr>
            <w:rFonts w:ascii="Cambria Math" w:eastAsiaTheme="minorEastAsia" w:hAnsi="Cambria Math"/>
            <w:color w:val="7030A0"/>
          </w:rPr>
          <m:t>-1</m:t>
        </m:r>
      </m:oMath>
      <w:r>
        <w:rPr>
          <w:rFonts w:eastAsiaTheme="minorEastAsia"/>
          <w:color w:val="7030A0"/>
        </w:rPr>
        <w:t xml:space="preserve"> à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⊥</m:t>
                </m:r>
              </m:sup>
            </m:sSup>
          </m:e>
        </m:func>
      </m:oMath>
    </w:p>
    <w:p w14:paraId="595D3DEB" w14:textId="7EB97E46" w:rsidR="0008447C" w:rsidRDefault="0008447C" w:rsidP="0008447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On a alors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-1</m:t>
                </m:r>
              </m:e>
            </m:d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dim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⊥</m:t>
                        </m:r>
                      </m:sup>
                    </m:sSup>
                  </m:e>
                </m:d>
              </m:e>
            </m:func>
          </m:sup>
        </m:sSup>
      </m:oMath>
    </w:p>
    <w:p w14:paraId="3DF9DB13" w14:textId="220E1DD5" w:rsidR="0008447C" w:rsidRDefault="0008447C" w:rsidP="0008447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  <m:r>
          <w:rPr>
            <w:rFonts w:ascii="Cambria Math" w:eastAsiaTheme="minorEastAsia" w:hAnsi="Cambria Math"/>
            <w:color w:val="7030A0"/>
          </w:rPr>
          <m:t>∈SO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</m:d>
        <m:r>
          <w:rPr>
            <w:rFonts w:ascii="Cambria Math" w:eastAsiaTheme="minorEastAsia" w:hAnsi="Cambria Math"/>
            <w:color w:val="7030A0"/>
          </w:rPr>
          <m:t>⟺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⊥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color w:val="7030A0"/>
          </w:rPr>
          <m:t xml:space="preserve"> </m:t>
        </m:r>
      </m:oMath>
      <w:r>
        <w:rPr>
          <w:rFonts w:eastAsiaTheme="minorEastAsia"/>
          <w:color w:val="7030A0"/>
        </w:rPr>
        <w:t>est paire</w:t>
      </w:r>
    </w:p>
    <w:p w14:paraId="689388DA" w14:textId="4FD477DA" w:rsidR="0008447C" w:rsidRPr="0008447C" w:rsidRDefault="0008447C" w:rsidP="0008447C">
      <w:pPr>
        <w:pStyle w:val="Paragraphedeliste"/>
        <w:numPr>
          <w:ilvl w:val="0"/>
          <w:numId w:val="6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</w:rPr>
        <w:t>Lien avec les réflexions</w:t>
      </w:r>
    </w:p>
    <w:p w14:paraId="1FFEA06B" w14:textId="77777777" w:rsidR="0008447C" w:rsidRDefault="0008447C" w:rsidP="0008447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est un </w:t>
      </w:r>
      <w:r w:rsidRPr="00147AC9">
        <w:rPr>
          <w:rFonts w:eastAsiaTheme="minorEastAsia"/>
          <w:b/>
          <w:bCs/>
        </w:rPr>
        <w:t>hyperplan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H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-1</m:t>
        </m:r>
      </m:oMath>
    </w:p>
    <w:p w14:paraId="065CE172" w14:textId="77777777" w:rsidR="0008447C" w:rsidRDefault="0008447C" w:rsidP="0008447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 xml:space="preserve">E. </m:t>
        </m:r>
      </m:oMath>
      <w:r>
        <w:rPr>
          <w:rFonts w:eastAsiaTheme="minorEastAsia"/>
        </w:rPr>
        <w:t>On a équivalence entre :</w:t>
      </w:r>
    </w:p>
    <w:p w14:paraId="34418B36" w14:textId="77777777" w:rsidR="0008447C" w:rsidRDefault="0008447C" w:rsidP="0008447C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est un hyperplan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51866451" w14:textId="22BBE6F0" w:rsidR="0008447C" w:rsidRPr="00ED0974" w:rsidRDefault="0008447C" w:rsidP="0008447C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∃a∈E</m:t>
        </m:r>
      </m:oMath>
      <w:r>
        <w:rPr>
          <w:rFonts w:eastAsiaTheme="minorEastAsia"/>
        </w:rPr>
        <w:t xml:space="preserve"> </w:t>
      </w:r>
      <w:r w:rsidR="00147AC9">
        <w:rPr>
          <w:rFonts w:eastAsiaTheme="minorEastAsia"/>
        </w:rPr>
        <w:t xml:space="preserve">avec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H=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Vect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</w:p>
    <w:p w14:paraId="10551BAF" w14:textId="3E22F6D8" w:rsidR="0008447C" w:rsidRDefault="00147AC9" w:rsidP="0008447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</w:t>
      </w:r>
      <w:r>
        <w:rPr>
          <w:rFonts w:eastAsiaTheme="minorEastAsia"/>
          <w:b/>
          <w:bCs/>
        </w:rPr>
        <w:t>réflexion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toute symétrie orthogonale par rapport à un hyperplan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3F41D475" w14:textId="01F42B23" w:rsidR="00F679FE" w:rsidRDefault="00F679FE" w:rsidP="0008447C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Si </w:t>
      </w:r>
      <m:oMath>
        <m:r>
          <w:rPr>
            <w:rFonts w:ascii="Cambria Math" w:eastAsiaTheme="minorEastAsia" w:hAnsi="Cambria Math"/>
            <w:color w:val="92D050"/>
          </w:rPr>
          <m:t>s</m:t>
        </m:r>
      </m:oMath>
      <w:r>
        <w:rPr>
          <w:rFonts w:eastAsiaTheme="minorEastAsia"/>
          <w:color w:val="92D050"/>
        </w:rPr>
        <w:t xml:space="preserve"> est une réflexion de </w:t>
      </w:r>
      <m:oMath>
        <m:r>
          <w:rPr>
            <w:rFonts w:ascii="Cambria Math" w:eastAsiaTheme="minorEastAsia" w:hAnsi="Cambria Math"/>
            <w:color w:val="92D050"/>
          </w:rPr>
          <m:t>E</m:t>
        </m:r>
      </m:oMath>
      <w:r>
        <w:rPr>
          <w:rFonts w:eastAsiaTheme="minorEastAsia"/>
          <w:color w:val="92D050"/>
        </w:rPr>
        <w:t xml:space="preserve">, il existe un hyperplan </w:t>
      </w:r>
      <m:oMath>
        <m:r>
          <w:rPr>
            <w:rFonts w:ascii="Cambria Math" w:eastAsiaTheme="minorEastAsia" w:hAnsi="Cambria Math"/>
            <w:color w:val="92D050"/>
          </w:rPr>
          <m:t>H</m:t>
        </m:r>
      </m:oMath>
      <w:r>
        <w:rPr>
          <w:rFonts w:eastAsiaTheme="minorEastAsia"/>
          <w:color w:val="92D050"/>
        </w:rPr>
        <w:t xml:space="preserve"> de </w:t>
      </w:r>
      <m:oMath>
        <m:r>
          <w:rPr>
            <w:rFonts w:ascii="Cambria Math" w:eastAsiaTheme="minorEastAsia" w:hAnsi="Cambria Math"/>
            <w:color w:val="92D050"/>
          </w:rPr>
          <m:t>E</m:t>
        </m:r>
      </m:oMath>
      <w:r>
        <w:rPr>
          <w:rFonts w:eastAsiaTheme="minorEastAsia"/>
          <w:color w:val="92D050"/>
        </w:rPr>
        <w:t xml:space="preserve"> tq </w:t>
      </w:r>
      <m:oMath>
        <m:r>
          <w:rPr>
            <w:rFonts w:ascii="Cambria Math" w:eastAsiaTheme="minorEastAsia" w:hAnsi="Cambria Math"/>
            <w:color w:val="92D050"/>
          </w:rPr>
          <m:t>s</m:t>
        </m:r>
      </m:oMath>
      <w:r>
        <w:rPr>
          <w:rFonts w:eastAsiaTheme="minorEastAsia"/>
          <w:color w:val="92D050"/>
        </w:rPr>
        <w:t xml:space="preserve"> est la symétrie orthogonale par rapport à </w:t>
      </w:r>
      <m:oMath>
        <m:r>
          <w:rPr>
            <w:rFonts w:ascii="Cambria Math" w:eastAsiaTheme="minorEastAsia" w:hAnsi="Cambria Math"/>
            <w:color w:val="92D050"/>
          </w:rPr>
          <m:t>H</m:t>
        </m:r>
      </m:oMath>
      <w:r>
        <w:rPr>
          <w:rFonts w:eastAsiaTheme="minorEastAsia"/>
          <w:color w:val="92D050"/>
        </w:rPr>
        <w:t>.</w:t>
      </w:r>
    </w:p>
    <w:p w14:paraId="2966622A" w14:textId="0952213C" w:rsidR="00647075" w:rsidRDefault="00647075" w:rsidP="00AA2FE0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Tout endomorphisme orthogonal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peut s’écrire comme la composée de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réflexions</w:t>
      </w:r>
      <w:r w:rsidR="00AA2F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m∈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</m:e>
            </m:func>
          </m:e>
        </m:d>
      </m:oMath>
      <w:r>
        <w:rPr>
          <w:rFonts w:eastAsiaTheme="minorEastAsia"/>
        </w:rPr>
        <w:t>.</w:t>
      </w:r>
    </w:p>
    <w:p w14:paraId="3A9C41AF" w14:textId="77777777" w:rsidR="00AA2FE0" w:rsidRDefault="00AA2FE0" w:rsidP="00AA2FE0">
      <w:pPr>
        <w:rPr>
          <w:rFonts w:eastAsiaTheme="minorEastAsia"/>
          <w:b/>
          <w:bCs/>
          <w:u w:val="single"/>
        </w:rPr>
      </w:pPr>
    </w:p>
    <w:p w14:paraId="233D1628" w14:textId="581ACCDC" w:rsidR="00AA2FE0" w:rsidRDefault="00AA2FE0" w:rsidP="00AA2FE0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Réductions des endomorphismes orthogonaux</w:t>
      </w:r>
    </w:p>
    <w:p w14:paraId="725599AE" w14:textId="36F216BC" w:rsidR="00AA2FE0" w:rsidRPr="00AA2FE0" w:rsidRDefault="00AA2FE0" w:rsidP="00AA2FE0">
      <w:pPr>
        <w:pStyle w:val="Paragraphedeliste"/>
        <w:numPr>
          <w:ilvl w:val="0"/>
          <w:numId w:val="8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Quelques résultats utiles pour la réduction</w:t>
      </w:r>
    </w:p>
    <w:p w14:paraId="5742CEFE" w14:textId="72B2B2B8" w:rsidR="00AA2FE0" w:rsidRDefault="00AA2FE0" w:rsidP="00AA2FE0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lit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{1,-1}</m:t>
        </m:r>
      </m:oMath>
    </w:p>
    <w:p w14:paraId="134FEFA6" w14:textId="688EE395" w:rsidR="00D420B5" w:rsidRDefault="00D420B5" w:rsidP="00AA2FE0">
      <w:pPr>
        <w:rPr>
          <w:rFonts w:eastAsiaTheme="minorEastAsia"/>
          <w:color w:val="FF3399"/>
        </w:rPr>
      </w:pPr>
      <w:r w:rsidRPr="00D420B5"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 w:rsidRPr="00D420B5">
        <w:rPr>
          <w:rFonts w:ascii="Cambria Math" w:eastAsiaTheme="minorEastAsia" w:hAnsi="Cambria Math" w:cs="Cambria Math"/>
          <w:color w:val="FF3399"/>
        </w:rPr>
        <w:t>⍟</w:t>
      </w:r>
    </w:p>
    <w:p w14:paraId="26B5BE7F" w14:textId="59A1A2C4" w:rsidR="00D420B5" w:rsidRDefault="00D420B5" w:rsidP="00AA2FE0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λ∈Sp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u</m:t>
            </m:r>
          </m:e>
        </m:d>
      </m:oMath>
      <w:r>
        <w:rPr>
          <w:rFonts w:eastAsiaTheme="minorEastAsia"/>
          <w:color w:val="FF3399"/>
        </w:rPr>
        <w:t xml:space="preserve">, alors comme </w:t>
      </w:r>
      <m:oMath>
        <m:r>
          <w:rPr>
            <w:rFonts w:ascii="Cambria Math" w:eastAsiaTheme="minorEastAsia" w:hAnsi="Cambria Math"/>
            <w:color w:val="FF3399"/>
          </w:rPr>
          <m:t>E</m:t>
        </m:r>
      </m:oMath>
      <w:r>
        <w:rPr>
          <w:rFonts w:eastAsiaTheme="minorEastAsia"/>
          <w:color w:val="FF3399"/>
        </w:rPr>
        <w:t xml:space="preserve"> est euclidien, </w:t>
      </w:r>
      <m:oMath>
        <m:r>
          <w:rPr>
            <w:rFonts w:ascii="Cambria Math" w:eastAsiaTheme="minorEastAsia" w:hAnsi="Cambria Math"/>
            <w:color w:val="FF3399"/>
          </w:rPr>
          <m:t>λ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∈R</m:t>
        </m:r>
      </m:oMath>
    </w:p>
    <w:p w14:paraId="6B63DB5E" w14:textId="1945021F" w:rsidR="00D420B5" w:rsidRDefault="00D420B5" w:rsidP="00AA2FE0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Alors </w:t>
      </w:r>
      <m:oMath>
        <m:r>
          <w:rPr>
            <w:rFonts w:ascii="Cambria Math" w:eastAsiaTheme="minorEastAsia" w:hAnsi="Cambria Math"/>
            <w:color w:val="FF3399"/>
          </w:rPr>
          <m:t>∃x∈E, x ≠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  <m:r>
          <w:rPr>
            <w:rFonts w:ascii="Cambria Math" w:eastAsiaTheme="minorEastAsia" w:hAnsi="Cambria Math"/>
            <w:color w:val="FF3399"/>
          </w:rPr>
          <m:t xml:space="preserve">, </m:t>
        </m:r>
      </m:oMath>
      <w:r>
        <w:rPr>
          <w:rFonts w:eastAsiaTheme="minorEastAsia"/>
          <w:color w:val="FF3399"/>
        </w:rPr>
        <w:t xml:space="preserve">tel que </w:t>
      </w:r>
      <m:oMath>
        <m:r>
          <w:rPr>
            <w:rFonts w:ascii="Cambria Math" w:eastAsiaTheme="minorEastAsia" w:hAnsi="Cambria Math"/>
            <w:color w:val="FF3399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r>
          <w:rPr>
            <w:rFonts w:ascii="Cambria Math" w:eastAsiaTheme="minorEastAsia" w:hAnsi="Cambria Math"/>
            <w:color w:val="FF3399"/>
          </w:rPr>
          <m:t>=λx</m:t>
        </m:r>
      </m:oMath>
      <w:r>
        <w:rPr>
          <w:rFonts w:eastAsiaTheme="minorEastAsia"/>
          <w:color w:val="FF3399"/>
        </w:rPr>
        <w:t>.</w:t>
      </w:r>
    </w:p>
    <w:p w14:paraId="4B3D0DAF" w14:textId="44ED56CD" w:rsidR="00D420B5" w:rsidRDefault="00D420B5" w:rsidP="00AA2FE0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Alors d’une part 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λx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</m:oMath>
    </w:p>
    <w:p w14:paraId="60FE3F7B" w14:textId="10131608" w:rsidR="00D420B5" w:rsidRDefault="00D420B5" w:rsidP="00AA2FE0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Et d’autre part, </w:t>
      </w:r>
      <m:oMath>
        <m:r>
          <w:rPr>
            <w:rFonts w:ascii="Cambria Math" w:eastAsiaTheme="minorEastAsia" w:hAnsi="Cambria Math"/>
            <w:color w:val="FF3399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</m:d>
      </m:oMath>
      <w:r>
        <w:rPr>
          <w:rFonts w:eastAsiaTheme="minorEastAsia"/>
          <w:color w:val="FF3399"/>
        </w:rPr>
        <w:t xml:space="preserve"> donc </w:t>
      </w:r>
      <m:oMath>
        <m:r>
          <w:rPr>
            <w:rFonts w:ascii="Cambria Math" w:eastAsiaTheme="minorEastAsia" w:hAnsi="Cambria Math"/>
            <w:color w:val="FF3399"/>
          </w:rPr>
          <m:t>u</m:t>
        </m:r>
      </m:oMath>
      <w:r>
        <w:rPr>
          <w:rFonts w:eastAsiaTheme="minorEastAsia"/>
          <w:color w:val="FF3399"/>
        </w:rPr>
        <w:t xml:space="preserve"> conserve la norme, ainsi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</m:oMath>
    </w:p>
    <w:p w14:paraId="343285B8" w14:textId="2DE0BDD7" w:rsidR="00D420B5" w:rsidRDefault="00D420B5" w:rsidP="00AA2FE0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D’où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</m:oMath>
      <w:r>
        <w:rPr>
          <w:rFonts w:eastAsiaTheme="minorEastAsia"/>
          <w:color w:val="FF3399"/>
        </w:rPr>
        <w:t xml:space="preserve">, ie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</m:d>
        <m:r>
          <w:rPr>
            <w:rFonts w:ascii="Cambria Math" w:eastAsiaTheme="minorEastAsia" w:hAnsi="Cambria Math"/>
            <w:color w:val="FF3399"/>
          </w:rPr>
          <m:t>=1</m:t>
        </m:r>
      </m:oMath>
    </w:p>
    <w:p w14:paraId="1F6CC394" w14:textId="65D0AC49" w:rsidR="00D420B5" w:rsidRDefault="00D420B5" w:rsidP="00AA2FE0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λ=±1</m:t>
        </m:r>
      </m:oMath>
    </w:p>
    <w:p w14:paraId="4FBEBB62" w14:textId="0C379B45" w:rsidR="00D420B5" w:rsidRDefault="00D420B5" w:rsidP="00AA2FE0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  <w:u w:val="single"/>
        </w:rPr>
        <w:t>Attention :</w:t>
      </w:r>
      <w:r>
        <w:rPr>
          <w:rFonts w:eastAsiaTheme="minorEastAsia"/>
          <w:color w:val="FF0000"/>
        </w:rPr>
        <w:t xml:space="preserve"> contrairement aux endomorphismes autoadjoints, qui possèdent toujours au moins une valeur propre (réelle), il existe des endomorphismes orthogonaux qui n’admettent aucune valeur propre.</w:t>
      </w:r>
    </w:p>
    <w:p w14:paraId="3F00F673" w14:textId="34A1F19D" w:rsidR="00D420B5" w:rsidRDefault="00D420B5" w:rsidP="00AA2FE0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 w:rsidR="009465BE">
        <w:t xml:space="preserve"> </w:t>
      </w: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9465BE"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⊂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</m:oMath>
      <w:r w:rsidR="009465BE">
        <w:rPr>
          <w:rFonts w:eastAsiaTheme="minorEastAsia"/>
        </w:rPr>
        <w:t>.</w:t>
      </w:r>
    </w:p>
    <w:p w14:paraId="39D5621B" w14:textId="0DDAB81D" w:rsidR="000F4B08" w:rsidRDefault="000F4B08" w:rsidP="00AA2FE0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Lemme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/>
        </w:rPr>
        <w:t xml:space="preserve"> est aussi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. De plus, l’endomorphisme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(resp.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sub>
        </m:sSub>
      </m:oMath>
      <w:r>
        <w:rPr>
          <w:rFonts w:eastAsiaTheme="minorEastAsia"/>
        </w:rPr>
        <w:t xml:space="preserve">) est un endomorphisme orthogonal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(resp.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/>
        </w:rPr>
        <w:t xml:space="preserve">) </w:t>
      </w:r>
      <w:r w:rsidR="00314D05">
        <w:rPr>
          <w:rFonts w:eastAsiaTheme="minorEastAsia"/>
        </w:rPr>
        <w:t>.</w:t>
      </w:r>
    </w:p>
    <w:p w14:paraId="1CC3DFCE" w14:textId="5185E0BC" w:rsidR="00314D05" w:rsidRDefault="00314D05" w:rsidP="00AA2FE0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5A57FE3D" w14:textId="77777777" w:rsidR="00314D05" w:rsidRDefault="00314D05" w:rsidP="00AA2FE0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Comme </w:t>
      </w:r>
      <m:oMath>
        <m:r>
          <w:rPr>
            <w:rFonts w:ascii="Cambria Math" w:eastAsiaTheme="minorEastAsia" w:hAnsi="Cambria Math"/>
            <w:color w:val="FF3399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</m:d>
        <m:r>
          <w:rPr>
            <w:rFonts w:ascii="Cambria Math" w:eastAsiaTheme="minorEastAsia" w:hAnsi="Cambria Math"/>
            <w:color w:val="FF3399"/>
          </w:rPr>
          <m:t>⊂F</m:t>
        </m:r>
      </m:oMath>
      <w:r>
        <w:rPr>
          <w:rFonts w:eastAsiaTheme="minorEastAsia"/>
          <w:color w:val="FF3399"/>
        </w:rPr>
        <w:t xml:space="preserve"> et </w:t>
      </w:r>
      <m:oMath>
        <m:r>
          <w:rPr>
            <w:rFonts w:ascii="Cambria Math" w:eastAsiaTheme="minorEastAsia" w:hAnsi="Cambria Math"/>
            <w:color w:val="FF3399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</m:d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u</m:t>
        </m:r>
      </m:oMath>
      <w:r>
        <w:rPr>
          <w:rFonts w:eastAsiaTheme="minorEastAsia"/>
          <w:color w:val="FF3399"/>
        </w:rPr>
        <w:t xml:space="preserve"> est bijectif donc </w:t>
      </w:r>
      <m:oMath>
        <m:r>
          <w:rPr>
            <w:rFonts w:ascii="Cambria Math" w:eastAsiaTheme="minorEastAsia" w:hAnsi="Cambria Math"/>
            <w:color w:val="FF3399"/>
          </w:rPr>
          <m:t>u</m:t>
        </m:r>
      </m:oMath>
      <w:r>
        <w:rPr>
          <w:rFonts w:eastAsiaTheme="minorEastAsia"/>
          <w:color w:val="FF3399"/>
        </w:rPr>
        <w:t xml:space="preserve"> conserve les dimensions ainsi </w:t>
      </w:r>
    </w:p>
    <w:p w14:paraId="0B007FDF" w14:textId="06508702" w:rsidR="00314D05" w:rsidRPr="00314D05" w:rsidRDefault="00314D05" w:rsidP="00AA2FE0">
      <w:pPr>
        <w:rPr>
          <w:rFonts w:eastAsiaTheme="minorEastAsia"/>
          <w:color w:val="FF3399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3399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F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color w:val="FF3399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3399"/>
                </w:rPr>
                <m:t>dim</m:t>
              </m:r>
            </m:fName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</m:e>
          </m:func>
        </m:oMath>
      </m:oMathPara>
    </w:p>
    <w:p w14:paraId="1F712D9F" w14:textId="1FA59D68" w:rsidR="00314D05" w:rsidRDefault="00314D05" w:rsidP="00AA2FE0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(cela se prouve facilement en prenant une base </w:t>
      </w:r>
      <m:oMath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sub>
            </m:sSub>
          </m:e>
        </m:d>
      </m:oMath>
      <w:r>
        <w:rPr>
          <w:rFonts w:eastAsiaTheme="minorEastAsia"/>
          <w:color w:val="FF3399"/>
        </w:rPr>
        <w:t xml:space="preserve"> de </w:t>
      </w:r>
      <m:oMath>
        <m:r>
          <w:rPr>
            <w:rFonts w:ascii="Cambria Math" w:eastAsiaTheme="minorEastAsia" w:hAnsi="Cambria Math"/>
            <w:color w:val="FF3399"/>
          </w:rPr>
          <m:t>F</m:t>
        </m:r>
      </m:oMath>
      <w:r>
        <w:rPr>
          <w:rFonts w:eastAsiaTheme="minorEastAsia"/>
          <w:color w:val="FF3399"/>
        </w:rPr>
        <w:t xml:space="preserve">, et en montrant que </w:t>
      </w:r>
      <m:oMath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FF3399"/>
              </w:rPr>
              <m:t>, …,u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sub>
                </m:sSub>
              </m:e>
            </m:d>
          </m:e>
        </m:d>
      </m:oMath>
      <w:r>
        <w:rPr>
          <w:rFonts w:eastAsiaTheme="minorEastAsia"/>
          <w:color w:val="FF3399"/>
        </w:rPr>
        <w:t xml:space="preserve"> est libre).</w:t>
      </w:r>
    </w:p>
    <w:p w14:paraId="22FB5982" w14:textId="37234AF2" w:rsidR="00314D05" w:rsidRDefault="00314D05" w:rsidP="00AA2FE0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On en déduit donc que </w:t>
      </w:r>
      <m:oMath>
        <m:r>
          <w:rPr>
            <w:rFonts w:ascii="Cambria Math" w:eastAsiaTheme="minorEastAsia" w:hAnsi="Cambria Math"/>
            <w:color w:val="FF3399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</m:d>
        <m:r>
          <w:rPr>
            <w:rFonts w:ascii="Cambria Math" w:eastAsiaTheme="minorEastAsia" w:hAnsi="Cambria Math"/>
            <w:color w:val="FF3399"/>
          </w:rPr>
          <m:t>=F</m:t>
        </m:r>
      </m:oMath>
      <w:r>
        <w:rPr>
          <w:rFonts w:eastAsiaTheme="minorEastAsia"/>
          <w:color w:val="FF3399"/>
        </w:rPr>
        <w:t>.</w:t>
      </w:r>
    </w:p>
    <w:p w14:paraId="50C6BBCA" w14:textId="70C295AC" w:rsidR="00314D05" w:rsidRDefault="00314D05" w:rsidP="00AA2FE0">
      <w:pPr>
        <w:rPr>
          <w:rFonts w:eastAsiaTheme="minorEastAsia"/>
          <w:color w:val="FF3399"/>
        </w:rPr>
      </w:pPr>
      <m:oMath>
        <m:r>
          <w:rPr>
            <w:rFonts w:ascii="Cambria Math" w:eastAsiaTheme="minorEastAsia" w:hAnsi="Cambria Math"/>
            <w:color w:val="FF3399"/>
          </w:rPr>
          <m:t>→</m:t>
        </m:r>
      </m:oMath>
      <w:r>
        <w:rPr>
          <w:rFonts w:eastAsiaTheme="minorEastAsia"/>
          <w:color w:val="FF3399"/>
        </w:rPr>
        <w:t xml:space="preserve"> S</w:t>
      </w:r>
      <w:proofErr w:type="spellStart"/>
      <w:r>
        <w:rPr>
          <w:rFonts w:eastAsiaTheme="minorEastAsia"/>
          <w:color w:val="FF3399"/>
        </w:rPr>
        <w:t>oit</w:t>
      </w:r>
      <w:proofErr w:type="spellEnd"/>
      <w:r>
        <w:rPr>
          <w:rFonts w:eastAsiaTheme="minorEastAsia"/>
          <w:color w:val="FF3399"/>
        </w:rPr>
        <w:t xml:space="preserve"> </w:t>
      </w:r>
      <m:oMath>
        <m:r>
          <w:rPr>
            <w:rFonts w:ascii="Cambria Math" w:eastAsiaTheme="minorEastAsia" w:hAnsi="Cambria Math"/>
            <w:color w:val="FF3399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⊥</m:t>
            </m:r>
          </m:sup>
        </m:sSup>
      </m:oMath>
      <w:r>
        <w:rPr>
          <w:rFonts w:eastAsiaTheme="minorEastAsia"/>
          <w:color w:val="FF3399"/>
        </w:rPr>
        <w:t xml:space="preserve">, on veut montrer que </w:t>
      </w:r>
      <m:oMath>
        <m:r>
          <w:rPr>
            <w:rFonts w:ascii="Cambria Math" w:eastAsiaTheme="minorEastAsia" w:hAnsi="Cambria Math"/>
            <w:color w:val="FF3399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r>
          <w:rPr>
            <w:rFonts w:ascii="Cambria Math" w:eastAsiaTheme="minorEastAsia" w:hAnsi="Cambria Math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⊥</m:t>
            </m:r>
          </m:sup>
        </m:sSup>
      </m:oMath>
      <w:r>
        <w:rPr>
          <w:rFonts w:eastAsiaTheme="minorEastAsia"/>
          <w:color w:val="FF3399"/>
        </w:rPr>
        <w:t xml:space="preserve">. Soit </w:t>
      </w:r>
      <m:oMath>
        <m:r>
          <w:rPr>
            <w:rFonts w:ascii="Cambria Math" w:eastAsiaTheme="minorEastAsia" w:hAnsi="Cambria Math"/>
            <w:color w:val="FF3399"/>
          </w:rPr>
          <m:t>y∈F</m:t>
        </m:r>
      </m:oMath>
      <w:r>
        <w:rPr>
          <w:rFonts w:eastAsiaTheme="minorEastAsia"/>
          <w:color w:val="FF3399"/>
        </w:rPr>
        <w:t xml:space="preserve">, alors </w:t>
      </w:r>
    </w:p>
    <w:p w14:paraId="117DE9E6" w14:textId="16A6D297" w:rsidR="00314D05" w:rsidRDefault="00367642" w:rsidP="00AA2FE0">
      <w:pPr>
        <w:rPr>
          <w:rFonts w:eastAsiaTheme="minorEastAsia"/>
          <w:color w:val="FF3399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FF3399"/>
              </w:rPr>
              <m:t>,</m:t>
            </m:r>
            <m:r>
              <w:rPr>
                <w:rFonts w:ascii="Cambria Math" w:eastAsiaTheme="minorEastAsia" w:hAnsi="Cambria Math"/>
                <w:color w:val="FF3399"/>
              </w:rPr>
              <m:t>y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r>
          <w:rPr>
            <w:rFonts w:ascii="Cambria Math" w:eastAsiaTheme="minorEastAsia" w:hAnsi="Cambria Math"/>
            <w:color w:val="FF3399"/>
          </w:rPr>
          <m:t>⟨u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  <m:r>
          <w:rPr>
            <w:rFonts w:ascii="Cambria Math" w:eastAsiaTheme="minorEastAsia" w:hAnsi="Cambria Math"/>
            <w:color w:val="FF3399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⟩</m:t>
        </m:r>
      </m:oMath>
      <w:r w:rsidRPr="00367642">
        <w:rPr>
          <w:rFonts w:eastAsiaTheme="minorEastAsia"/>
          <w:color w:val="FF3399"/>
        </w:rPr>
        <w:t xml:space="preserve">  car </w:t>
      </w:r>
      <m:oMath>
        <m:r>
          <w:rPr>
            <w:rFonts w:ascii="Cambria Math" w:eastAsiaTheme="minorEastAsia" w:hAnsi="Cambria Math"/>
            <w:color w:val="FF3399"/>
          </w:rPr>
          <m:t>y</m:t>
        </m:r>
        <m:r>
          <w:rPr>
            <w:rFonts w:ascii="Cambria Math" w:eastAsiaTheme="minorEastAsia" w:hAnsi="Cambria Math"/>
            <w:color w:val="FF3399"/>
          </w:rPr>
          <m:t>∈</m:t>
        </m:r>
        <m:r>
          <w:rPr>
            <w:rFonts w:ascii="Cambria Math" w:eastAsiaTheme="minorEastAsia" w:hAnsi="Cambria Math"/>
            <w:color w:val="FF3399"/>
          </w:rPr>
          <m:t>F</m:t>
        </m:r>
        <m:r>
          <w:rPr>
            <w:rFonts w:ascii="Cambria Math" w:eastAsiaTheme="minorEastAsia" w:hAnsi="Cambria Math"/>
            <w:color w:val="FF3399"/>
          </w:rPr>
          <m:t>=</m:t>
        </m:r>
        <m:r>
          <w:rPr>
            <w:rFonts w:ascii="Cambria Math" w:eastAsiaTheme="minorEastAsia" w:hAnsi="Cambria Math"/>
            <w:color w:val="FF3399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</m:oMath>
      <w:r w:rsidRPr="00367642">
        <w:rPr>
          <w:rFonts w:eastAsiaTheme="minorEastAsia"/>
          <w:color w:val="FF3399"/>
        </w:rPr>
        <w:t>do</w:t>
      </w:r>
      <w:proofErr w:type="spellStart"/>
      <w:r w:rsidRPr="00367642">
        <w:rPr>
          <w:rFonts w:eastAsiaTheme="minorEastAsia"/>
          <w:color w:val="FF3399"/>
        </w:rPr>
        <w:t>n</w:t>
      </w:r>
      <w:r>
        <w:rPr>
          <w:rFonts w:eastAsiaTheme="minorEastAsia"/>
          <w:color w:val="FF3399"/>
        </w:rPr>
        <w:t>c</w:t>
      </w:r>
      <w:proofErr w:type="spellEnd"/>
      <w:r>
        <w:rPr>
          <w:rFonts w:eastAsiaTheme="minorEastAsia"/>
          <w:color w:val="FF3399"/>
        </w:rPr>
        <w:t xml:space="preserve"> </w:t>
      </w:r>
      <m:oMath>
        <m:r>
          <w:rPr>
            <w:rFonts w:ascii="Cambria Math" w:eastAsiaTheme="minorEastAsia" w:hAnsi="Cambria Math"/>
            <w:color w:val="FF3399"/>
          </w:rPr>
          <m:t>∃z∈F</m:t>
        </m:r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=y</m:t>
        </m:r>
      </m:oMath>
    </w:p>
    <w:p w14:paraId="57298081" w14:textId="1627BCCD" w:rsidR="00367642" w:rsidRDefault="00367642" w:rsidP="00AA2FE0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  <w:t xml:space="preserve">   </w:t>
      </w:r>
      <m:oMath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x,z</m:t>
            </m:r>
          </m:e>
        </m:d>
      </m:oMath>
      <w:r>
        <w:rPr>
          <w:rFonts w:eastAsiaTheme="minorEastAsia"/>
          <w:color w:val="FF3399"/>
        </w:rPr>
        <w:t xml:space="preserve"> car </w:t>
      </w:r>
      <m:oMath>
        <m:r>
          <w:rPr>
            <w:rFonts w:ascii="Cambria Math" w:eastAsiaTheme="minorEastAsia" w:hAnsi="Cambria Math"/>
            <w:color w:val="FF3399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</m:d>
      </m:oMath>
      <w:r>
        <w:rPr>
          <w:rFonts w:eastAsiaTheme="minorEastAsia"/>
          <w:color w:val="FF3399"/>
        </w:rPr>
        <w:t xml:space="preserve"> donc </w:t>
      </w:r>
      <m:oMath>
        <m:r>
          <w:rPr>
            <w:rFonts w:ascii="Cambria Math" w:eastAsiaTheme="minorEastAsia" w:hAnsi="Cambria Math"/>
            <w:color w:val="FF3399"/>
          </w:rPr>
          <m:t>u</m:t>
        </m:r>
      </m:oMath>
      <w:r>
        <w:rPr>
          <w:rFonts w:eastAsiaTheme="minorEastAsia"/>
          <w:color w:val="FF3399"/>
        </w:rPr>
        <w:t xml:space="preserve"> conserve le produit scalaire.</w:t>
      </w:r>
    </w:p>
    <w:p w14:paraId="6CAC41DE" w14:textId="6546AF72" w:rsidR="00367642" w:rsidRDefault="00367642" w:rsidP="00AA2FE0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  <w:t xml:space="preserve">   </w:t>
      </w:r>
      <m:oMath>
        <m:r>
          <w:rPr>
            <w:rFonts w:ascii="Cambria Math" w:eastAsiaTheme="minorEastAsia" w:hAnsi="Cambria Math"/>
            <w:color w:val="FF3399"/>
          </w:rPr>
          <m:t>=0</m:t>
        </m:r>
      </m:oMath>
      <w:r>
        <w:rPr>
          <w:rFonts w:eastAsiaTheme="minorEastAsia"/>
          <w:color w:val="FF3399"/>
        </w:rPr>
        <w:t xml:space="preserve"> car </w:t>
      </w:r>
      <m:oMath>
        <m:r>
          <w:rPr>
            <w:rFonts w:ascii="Cambria Math" w:eastAsiaTheme="minorEastAsia" w:hAnsi="Cambria Math"/>
            <w:color w:val="FF3399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⊥</m:t>
            </m:r>
          </m:sup>
        </m:sSup>
      </m:oMath>
      <w:r>
        <w:rPr>
          <w:rFonts w:eastAsiaTheme="minorEastAsia"/>
          <w:color w:val="FF3399"/>
        </w:rPr>
        <w:t xml:space="preserve"> et </w:t>
      </w:r>
      <m:oMath>
        <m:r>
          <w:rPr>
            <w:rFonts w:ascii="Cambria Math" w:eastAsiaTheme="minorEastAsia" w:hAnsi="Cambria Math"/>
            <w:color w:val="FF3399"/>
          </w:rPr>
          <m:t>z∈F</m:t>
        </m:r>
      </m:oMath>
      <w:r>
        <w:rPr>
          <w:rFonts w:eastAsiaTheme="minorEastAsia"/>
          <w:color w:val="FF3399"/>
        </w:rPr>
        <w:t>.</w:t>
      </w:r>
    </w:p>
    <w:p w14:paraId="2D9E0CB5" w14:textId="33911055" w:rsidR="00367642" w:rsidRDefault="00367642" w:rsidP="00AA2FE0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r>
          <w:rPr>
            <w:rFonts w:ascii="Cambria Math" w:eastAsiaTheme="minorEastAsia" w:hAnsi="Cambria Math"/>
            <w:color w:val="FF3399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r>
          <w:rPr>
            <w:rFonts w:ascii="Cambria Math" w:eastAsiaTheme="minorEastAsia" w:hAnsi="Cambria Math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⊥</m:t>
            </m:r>
          </m:sup>
        </m:sSup>
      </m:oMath>
      <w:r>
        <w:rPr>
          <w:rFonts w:eastAsiaTheme="minorEastAsia"/>
          <w:color w:val="FF3399"/>
        </w:rPr>
        <w:t xml:space="preserve">. D’où </w:t>
      </w:r>
      <m:oMath>
        <m:r>
          <w:rPr>
            <w:rFonts w:ascii="Cambria Math" w:eastAsiaTheme="minorEastAsia" w:hAnsi="Cambria Math"/>
            <w:color w:val="FF3399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⊥</m:t>
                </m:r>
              </m:sup>
            </m:sSup>
          </m:e>
        </m:d>
        <m:r>
          <w:rPr>
            <w:rFonts w:ascii="Cambria Math" w:eastAsiaTheme="minorEastAsia" w:hAnsi="Cambria Math"/>
            <w:color w:val="FF3399"/>
          </w:rPr>
          <m:t>⊂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⊥</m:t>
            </m:r>
          </m:sup>
        </m:sSup>
      </m:oMath>
      <w:r>
        <w:rPr>
          <w:rFonts w:eastAsiaTheme="minorEastAsia"/>
          <w:color w:val="FF3399"/>
        </w:rPr>
        <w:t>.</w:t>
      </w:r>
    </w:p>
    <w:p w14:paraId="420399D5" w14:textId="06DE97F4" w:rsidR="00367642" w:rsidRDefault="00367642" w:rsidP="00AA2FE0">
      <w:pPr>
        <w:rPr>
          <w:rFonts w:eastAsiaTheme="minorEastAsia"/>
          <w:color w:val="FF3399"/>
        </w:rPr>
      </w:pPr>
      <m:oMath>
        <m:r>
          <w:rPr>
            <w:rFonts w:ascii="Cambria Math" w:eastAsiaTheme="minorEastAsia" w:hAnsi="Cambria Math"/>
            <w:color w:val="FF3399"/>
          </w:rPr>
          <m:t xml:space="preserve">→ </m:t>
        </m:r>
      </m:oMath>
      <w:r>
        <w:rPr>
          <w:rFonts w:eastAsiaTheme="minorEastAsia"/>
          <w:color w:val="FF3399"/>
        </w:rPr>
        <w:t xml:space="preserve">Montrons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F</m:t>
            </m:r>
          </m:sub>
        </m:sSub>
        <m:r>
          <w:rPr>
            <w:rFonts w:ascii="Cambria Math" w:eastAsiaTheme="minorEastAsia" w:hAnsi="Cambria Math"/>
            <w:color w:val="FF3399"/>
          </w:rPr>
          <m:t xml:space="preserve"> :F→F, x↦u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</m:oMath>
      <w:r>
        <w:rPr>
          <w:rFonts w:eastAsiaTheme="minorEastAsia"/>
          <w:color w:val="FF3399"/>
        </w:rPr>
        <w:t xml:space="preserve"> appartient à </w:t>
      </w:r>
      <m:oMath>
        <m:r>
          <w:rPr>
            <w:rFonts w:ascii="Cambria Math" w:eastAsiaTheme="minorEastAsia" w:hAnsi="Cambria Math"/>
            <w:color w:val="FF3399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</m:d>
      </m:oMath>
    </w:p>
    <w:p w14:paraId="2DD80335" w14:textId="32FF23C8" w:rsidR="00367642" w:rsidRDefault="00367642" w:rsidP="00AA2FE0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x∈F</m:t>
        </m:r>
      </m:oMath>
      <w:r>
        <w:rPr>
          <w:rFonts w:eastAsiaTheme="minorEastAsia"/>
          <w:color w:val="FF3399"/>
        </w:rPr>
        <w:t xml:space="preserve">, 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color w:val="FF3399"/>
                  </w:rPr>
                  <m:t>=</m:t>
                </m:r>
              </m:e>
            </m:groupChr>
          </m:e>
          <m:lim>
            <m:r>
              <w:rPr>
                <w:rFonts w:ascii="Cambria Math" w:eastAsiaTheme="minorEastAsia" w:hAnsi="Cambria Math"/>
                <w:color w:val="FF3399"/>
              </w:rPr>
              <m:t>u∈O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</m:d>
          </m:lim>
        </m:limLow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</m:oMath>
    </w:p>
    <w:p w14:paraId="5631C5D7" w14:textId="63C49AA0" w:rsidR="00367642" w:rsidRDefault="00367642" w:rsidP="00AA2FE0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</m:d>
      </m:oMath>
      <w:r>
        <w:rPr>
          <w:rFonts w:eastAsiaTheme="minorEastAsia"/>
          <w:color w:val="FF3399"/>
        </w:rPr>
        <w:t>.</w:t>
      </w:r>
    </w:p>
    <w:p w14:paraId="504119EA" w14:textId="5DB1D101" w:rsidR="00367642" w:rsidRDefault="00367642" w:rsidP="00AA2FE0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>(On fait pareil pour l’autre)</w:t>
      </w:r>
    </w:p>
    <w:p w14:paraId="26F67030" w14:textId="4D0F802B" w:rsidR="00367642" w:rsidRDefault="00367642" w:rsidP="00AA2FE0">
      <w:pPr>
        <w:rPr>
          <w:rFonts w:eastAsiaTheme="minorEastAsia"/>
        </w:rPr>
      </w:pPr>
      <w:r>
        <w:rPr>
          <w:rFonts w:eastAsiaTheme="minorEastAsia"/>
          <w:u w:val="single"/>
        </w:rPr>
        <w:t>Lemme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>. Alors il existe une droit</w:t>
      </w:r>
      <w:r w:rsidR="00CA2DA2">
        <w:rPr>
          <w:rFonts w:eastAsiaTheme="minorEastAsia"/>
        </w:rPr>
        <w:t>e</w:t>
      </w:r>
      <w:r>
        <w:rPr>
          <w:rFonts w:eastAsiaTheme="minorEastAsia"/>
        </w:rPr>
        <w:t xml:space="preserve"> vectorielle ou un plan vectoriel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ie </w:t>
      </w:r>
    </w:p>
    <w:p w14:paraId="0FB393ED" w14:textId="18C90FFF" w:rsidR="00367642" w:rsidRDefault="00367642" w:rsidP="00367642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∃F</m:t>
        </m:r>
      </m:oMath>
      <w:r>
        <w:rPr>
          <w:rFonts w:eastAsiaTheme="minorEastAsia"/>
        </w:rPr>
        <w:t xml:space="preserve">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avec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⊂F</m:t>
        </m:r>
      </m:oMath>
    </w:p>
    <w:p w14:paraId="778E493D" w14:textId="534ADD05" w:rsidR="00CA2DA2" w:rsidRDefault="00CA2DA2" w:rsidP="00567CEF">
      <w:pPr>
        <w:pStyle w:val="Paragraphedeliste"/>
        <w:numPr>
          <w:ilvl w:val="0"/>
          <w:numId w:val="8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Endomorphismes orthogonaux en dimension 1 et 2</w:t>
      </w:r>
    </w:p>
    <w:p w14:paraId="03274869" w14:textId="2AFC845F" w:rsidR="00567CEF" w:rsidRDefault="00567CEF" w:rsidP="00567CEF">
      <w:pPr>
        <w:pStyle w:val="Paragraphedelist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En dimension 1</w:t>
      </w:r>
    </w:p>
    <w:p w14:paraId="1E4F8586" w14:textId="2ECBF829" w:rsidR="00567CEF" w:rsidRDefault="00567CEF" w:rsidP="00567CEF">
      <w:pPr>
        <w:rPr>
          <w:rFonts w:eastAsiaTheme="minorEastAsia"/>
        </w:rPr>
      </w:pPr>
      <w:r>
        <w:rPr>
          <w:rFonts w:eastAsiaTheme="minorEastAsia"/>
        </w:rPr>
        <w:t xml:space="preserve">On suppose que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soit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une b.o.n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1D29912E" w14:textId="4DD5779D" w:rsidR="00567CEF" w:rsidRDefault="00567CEF" w:rsidP="00567CEF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M=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m:rPr>
            <m:lit/>
          </m:rP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1142CEB9" w14:textId="03395FB7" w:rsidR="00567CEF" w:rsidRDefault="00567CEF" w:rsidP="00567CEF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M</m:t>
            </m:r>
          </m:e>
        </m:sPre>
        <m:r>
          <w:rPr>
            <w:rFonts w:ascii="Cambria Math" w:eastAsiaTheme="minorEastAsia" w:hAnsi="Cambria Math"/>
          </w:rPr>
          <m:t>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⟺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=1⟺a=±1</m:t>
        </m:r>
      </m:oMath>
    </w:p>
    <w:p w14:paraId="30E6AA2E" w14:textId="211FC76B" w:rsidR="00567CEF" w:rsidRDefault="00567CEF" w:rsidP="00567CEF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u=I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u= -I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2A64A697" w14:textId="46690025" w:rsidR="00567CEF" w:rsidRDefault="00567CEF" w:rsidP="00567CEF">
      <w:pPr>
        <w:rPr>
          <w:rFonts w:eastAsiaTheme="minorEastAsia"/>
        </w:rPr>
      </w:pPr>
      <w:r>
        <w:rPr>
          <w:rFonts w:eastAsiaTheme="minorEastAsia"/>
        </w:rPr>
        <w:t xml:space="preserve">Réciproquement on a vu que </w:t>
      </w:r>
      <m:oMath>
        <m:r>
          <w:rPr>
            <w:rFonts w:ascii="Cambria Math" w:eastAsiaTheme="minorEastAsia" w:hAnsi="Cambria Math"/>
          </w:rPr>
          <m:t>±I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</w:p>
    <w:p w14:paraId="6F8F2ECE" w14:textId="6B57B554" w:rsidR="00567CEF" w:rsidRDefault="00567CEF" w:rsidP="00567CEF">
      <w:pPr>
        <w:rPr>
          <w:rFonts w:eastAsiaTheme="minorEastAsia"/>
        </w:rPr>
      </w:pPr>
      <w:r>
        <w:rPr>
          <w:rFonts w:eastAsiaTheme="minorEastAsia"/>
        </w:rPr>
        <w:t xml:space="preserve">Ainsi 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4DFD5BCD" w14:textId="6184B965" w:rsidR="00567CEF" w:rsidRDefault="00567CEF" w:rsidP="00567CEF">
      <w:pPr>
        <w:pStyle w:val="Paragraphedelist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En dimension 2</w:t>
      </w:r>
    </w:p>
    <w:p w14:paraId="306CC0DB" w14:textId="63C965B8" w:rsidR="00567CEF" w:rsidRDefault="00567CEF" w:rsidP="00567CEF">
      <w:pPr>
        <w:rPr>
          <w:rFonts w:eastAsiaTheme="minorEastAsia"/>
        </w:rPr>
      </w:pPr>
      <w:r>
        <w:rPr>
          <w:rFonts w:eastAsiaTheme="minorEastAsia"/>
        </w:rPr>
        <w:t xml:space="preserve">Supposons que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soit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une b.o.n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5F21D6A1" w14:textId="0AA9F69A" w:rsidR="00567CEF" w:rsidRDefault="00567CEF" w:rsidP="00567CEF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M=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m:rPr>
            <m:lit/>
          </m:rP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72CCC435" w14:textId="7B8D45C2" w:rsidR="00567CEF" w:rsidRDefault="00567CEF" w:rsidP="00567CE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→ </m:t>
        </m:r>
      </m:oMath>
      <w:r>
        <w:rPr>
          <w:rFonts w:eastAsiaTheme="minorEastAsia"/>
        </w:rPr>
        <w:t xml:space="preserve">On va essayer de caractériser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(R)</m:t>
        </m:r>
      </m:oMath>
      <w:r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M=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.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m:rPr>
            <m:lit/>
          </m:rP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±1</m:t>
            </m:r>
          </m:e>
        </m:d>
      </m:oMath>
    </w:p>
    <w:p w14:paraId="7F70975D" w14:textId="21ADCA9C" w:rsidR="00567CEF" w:rsidRDefault="00567CEF" w:rsidP="00567CE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 xml:space="preserve">→ </m:t>
        </m:r>
      </m:oMath>
      <w:r>
        <w:rPr>
          <w:rFonts w:eastAsiaTheme="minorEastAsia"/>
        </w:rPr>
        <w:t xml:space="preserve">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(ie </w:t>
      </w:r>
      <m:oMath>
        <m:r>
          <w:rPr>
            <w:rFonts w:ascii="Cambria Math" w:eastAsiaTheme="minorEastAsia" w:hAnsi="Cambria Math"/>
          </w:rPr>
          <m:t>M∈S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54FF1436" w14:textId="033A3084" w:rsidR="00567CEF" w:rsidRDefault="00567CEF" w:rsidP="00567CEF">
      <w:pPr>
        <w:rPr>
          <w:rFonts w:eastAsiaTheme="minorEastAsia"/>
        </w:rPr>
      </w:pPr>
      <w:r>
        <w:rPr>
          <w:rFonts w:eastAsiaTheme="minorEastAsia"/>
        </w:rPr>
        <w:t xml:space="preserve">Comme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M</m:t>
            </m:r>
          </m:e>
        </m:sPre>
        <m:r>
          <w:rPr>
            <w:rFonts w:ascii="Cambria Math" w:eastAsiaTheme="minorEastAsia" w:hAnsi="Cambria Math"/>
          </w:rPr>
          <m:t>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⟺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/>
                    </w:rPr>
                    <m:t>a</m:t>
                  </m:r>
                </m:e>
                <m:e>
                  <m:r>
                    <w:rPr>
                      <w:rFonts w:ascii="Cambria Math" w:eastAsia="MS Gothic" w:hAnsi="Cambria Math" w:cs="MS Gothic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MS Gothic" w:hAnsi="Cambria Math" w:cs="MS Gothic"/>
                    </w:rPr>
                    <m:t>c</m:t>
                  </m:r>
                </m:e>
                <m:e>
                  <m:r>
                    <w:rPr>
                      <w:rFonts w:ascii="Cambria Math" w:eastAsia="MS Gothic" w:hAnsi="Cambria Math" w:cs="MS Gothic"/>
                    </w:rPr>
                    <m:t>d</m:t>
                  </m:r>
                </m:e>
              </m:mr>
            </m:m>
          </m:e>
        </m:d>
        <m:r>
          <w:rPr>
            <w:rFonts w:ascii="Cambria Math" w:eastAsia="MS Gothic" w:hAnsi="Cambria Math" w:cs="MS Gothic"/>
          </w:rPr>
          <m:t>=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/>
                    </w:rPr>
                    <m:t>1</m:t>
                  </m:r>
                </m:e>
                <m:e>
                  <m:r>
                    <w:rPr>
                      <w:rFonts w:ascii="Cambria Math" w:eastAsia="MS Gothic" w:hAnsi="Cambria Math" w:cs="MS Gothic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S Gothic" w:hAnsi="Cambria Math" w:cs="MS Gothic"/>
                    </w:rPr>
                    <m:t>0</m:t>
                  </m:r>
                </m:e>
                <m:e>
                  <m:r>
                    <w:rPr>
                      <w:rFonts w:ascii="Cambria Math" w:eastAsia="MS Gothic" w:hAnsi="Cambria Math" w:cs="MS Gothic"/>
                    </w:rPr>
                    <m:t>1</m:t>
                  </m:r>
                </m:e>
              </m:mr>
            </m:m>
          </m:e>
        </m:d>
        <m:r>
          <w:rPr>
            <w:rFonts w:ascii="Cambria Math" w:eastAsia="MS Gothic" w:hAnsi="Cambria Math" w:cs="MS Gothic"/>
          </w:rPr>
          <m:t>⟺</m:t>
        </m:r>
        <m:d>
          <m:dPr>
            <m:begChr m:val="{"/>
            <m:endChr m:val=""/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Gothic" w:hAnsi="Cambria Math" w:cs="MS Gothic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MS Gothic" w:hAnsi="Cambria Math" w:cs="MS Gothic"/>
                        </w:rPr>
                        <m:t>2</m:t>
                      </m:r>
                    </m:sup>
                  </m:sSup>
                  <m:r>
                    <w:rPr>
                      <w:rFonts w:ascii="Cambria Math" w:eastAsia="MS Gothic" w:hAnsi="Cambria Math" w:cs="MS Gothic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Gothic" w:hAnsi="Cambria Math" w:cs="MS Gothic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MS Gothic" w:hAnsi="Cambria Math" w:cs="MS Gothic"/>
                        </w:rPr>
                        <m:t>2</m:t>
                      </m:r>
                    </m:sup>
                  </m:sSup>
                  <m:r>
                    <w:rPr>
                      <w:rFonts w:ascii="Cambria Math" w:eastAsia="MS Gothic" w:hAnsi="Cambria Math" w:cs="MS Gothic"/>
                    </w:rPr>
                    <m:t>=1</m:t>
                  </m:r>
                </m:e>
              </m:mr>
              <m:mr>
                <m:e>
                  <m:r>
                    <w:rPr>
                      <w:rFonts w:ascii="Cambria Math" w:eastAsia="MS Gothic" w:hAnsi="Cambria Math" w:cs="MS Gothic"/>
                    </w:rPr>
                    <m:t>ab+cd=0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Gothic" w:hAnsi="Cambria Math" w:cs="MS Gothic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MS Gothic" w:hAnsi="Cambria Math" w:cs="MS Gothic"/>
                        </w:rPr>
                        <m:t>2</m:t>
                      </m:r>
                    </m:sup>
                  </m:sSup>
                  <m:r>
                    <w:rPr>
                      <w:rFonts w:ascii="Cambria Math" w:eastAsia="MS Gothic" w:hAnsi="Cambria Math" w:cs="MS Gothic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Gothic" w:hAnsi="Cambria Math" w:cs="MS Gothic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MS Gothic" w:hAnsi="Cambria Math" w:cs="MS Gothic"/>
                        </w:rPr>
                        <m:t>2</m:t>
                      </m:r>
                    </m:sup>
                  </m:sSup>
                  <m:r>
                    <w:rPr>
                      <w:rFonts w:ascii="Cambria Math" w:eastAsia="MS Gothic" w:hAnsi="Cambria Math" w:cs="MS Gothic"/>
                    </w:rPr>
                    <m:t>=1</m:t>
                  </m:r>
                </m:e>
              </m:mr>
            </m:m>
          </m:e>
        </m:d>
      </m:oMath>
    </w:p>
    <w:p w14:paraId="17C8FEEA" w14:textId="7E4FB08A" w:rsidR="00CA694C" w:rsidRDefault="00CA694C" w:rsidP="00567CE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z=a+ic∈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C,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=1</m:t>
        </m:r>
      </m:oMath>
    </w:p>
    <w:p w14:paraId="47DBF8B7" w14:textId="43B66989" w:rsidR="00CA694C" w:rsidRDefault="00CA694C" w:rsidP="00567CEF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∃θ∈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iθ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+i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</w:p>
    <w:p w14:paraId="19B805B5" w14:textId="63B3D18B" w:rsidR="00CA694C" w:rsidRDefault="00CA694C" w:rsidP="00567CEF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a=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mr>
          <m:mr>
            <m:e>
              <m:r>
                <w:rPr>
                  <w:rFonts w:ascii="Cambria Math" w:eastAsiaTheme="minorEastAsia" w:hAnsi="Cambria Math"/>
                </w:rPr>
                <m:t>c=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mr>
        </m:m>
      </m:oMath>
    </w:p>
    <w:p w14:paraId="681135C1" w14:textId="629504A8" w:rsidR="00CA694C" w:rsidRDefault="00CA694C" w:rsidP="00567CEF">
      <w:pPr>
        <w:rPr>
          <w:rFonts w:eastAsiaTheme="minorEastAsia"/>
        </w:rPr>
      </w:pPr>
      <w:r>
        <w:rPr>
          <w:rFonts w:eastAsiaTheme="minorEastAsia"/>
        </w:rPr>
        <w:t xml:space="preserve">Comme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=ad-bc=1</m:t>
        </m:r>
      </m:oMath>
      <w:r>
        <w:rPr>
          <w:rFonts w:eastAsiaTheme="minorEastAsia"/>
        </w:rPr>
        <w:t xml:space="preserve">, on a </w:t>
      </w:r>
    </w:p>
    <w:p w14:paraId="4D10ABA5" w14:textId="77777777" w:rsidR="00CA694C" w:rsidRPr="00CA694C" w:rsidRDefault="00CA694C" w:rsidP="00567CE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-2ad+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+2bc+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B34B3CB" w14:textId="77777777" w:rsidR="00CA694C" w:rsidRPr="00CA694C" w:rsidRDefault="00CA694C" w:rsidP="00567C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                    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ad-bc</m:t>
              </m:r>
            </m:e>
          </m:d>
        </m:oMath>
      </m:oMathPara>
    </w:p>
    <w:p w14:paraId="03E4EE0A" w14:textId="0E4E37EF" w:rsidR="00CA694C" w:rsidRPr="00CA694C" w:rsidRDefault="00CA694C" w:rsidP="00567C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=0          </m:t>
          </m:r>
        </m:oMath>
      </m:oMathPara>
    </w:p>
    <w:p w14:paraId="32AD9AA3" w14:textId="24B4AC7F" w:rsidR="00CA694C" w:rsidRDefault="00CA694C" w:rsidP="00567CEF">
      <w:pPr>
        <w:rPr>
          <w:rFonts w:eastAsiaTheme="minorEastAsia"/>
        </w:rPr>
      </w:pPr>
      <w:r>
        <w:rPr>
          <w:rFonts w:eastAsiaTheme="minorEastAsia"/>
        </w:rPr>
        <w:t xml:space="preserve">D’où </w:t>
      </w:r>
      <m:oMath>
        <m:r>
          <w:rPr>
            <w:rFonts w:ascii="Cambria Math" w:eastAsiaTheme="minorEastAsia" w:hAnsi="Cambria Math"/>
          </w:rPr>
          <m:t>a-d=0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b+c=0</m:t>
        </m:r>
      </m:oMath>
    </w:p>
    <w:p w14:paraId="3527697E" w14:textId="0F8BB084" w:rsidR="00CA694C" w:rsidRDefault="00CA694C" w:rsidP="00567CEF">
      <w:pPr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M=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  <m:r>
          <w:rPr>
            <w:rFonts w:ascii="Cambria Math" w:eastAsia="MS Gothic" w:hAnsi="Cambria Math" w:cs="MS Gothic"/>
          </w:rPr>
          <m:t>≔</m:t>
        </m:r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R</m:t>
            </m:r>
          </m:e>
          <m:sub>
            <m:r>
              <w:rPr>
                <w:rFonts w:ascii="Cambria Math" w:eastAsia="MS Gothic" w:hAnsi="Cambria Math" w:cs="MS Gothic"/>
              </w:rPr>
              <m:t>θ</m:t>
            </m:r>
          </m:sub>
        </m:sSub>
      </m:oMath>
    </w:p>
    <w:p w14:paraId="6FC5F5BD" w14:textId="70FA41C1" w:rsidR="00CA694C" w:rsidRDefault="00CA694C" w:rsidP="00567CEF">
      <w:pPr>
        <w:rPr>
          <w:rFonts w:eastAsiaTheme="minorEastAsia"/>
        </w:rPr>
      </w:pPr>
      <w:r>
        <w:rPr>
          <w:rFonts w:eastAsiaTheme="minorEastAsia"/>
        </w:rPr>
        <w:t xml:space="preserve">Réciproquement,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θ</m:t>
                </m:r>
              </m:sub>
            </m:sSub>
          </m:e>
        </m:sPre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θ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=1</m:t>
        </m:r>
      </m:oMath>
    </w:p>
    <w:p w14:paraId="243DE38F" w14:textId="30B6F15D" w:rsidR="00CA694C" w:rsidRDefault="00CA694C" w:rsidP="00567CEF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>∈S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533A3312" w14:textId="13359815" w:rsidR="00CA694C" w:rsidRDefault="00CA694C" w:rsidP="00567CE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On a </w:t>
      </w: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θ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θ∈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5A3733A7" w14:textId="0ECF044C" w:rsidR="00CA694C" w:rsidRDefault="00CA694C" w:rsidP="00567CEF">
      <w:pPr>
        <w:rPr>
          <w:rFonts w:eastAsiaTheme="minorEastAsia"/>
        </w:rPr>
      </w:pPr>
      <w:r>
        <w:rPr>
          <w:rFonts w:eastAsiaTheme="minorEastAsia"/>
        </w:rPr>
        <w:t xml:space="preserve">De plus, </w:t>
      </w: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 est un sous-groupe commutatif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×</m:t>
            </m:r>
          </m:e>
        </m:d>
      </m:oMath>
      <w:r>
        <w:rPr>
          <w:rFonts w:eastAsiaTheme="minorEastAsia"/>
        </w:rPr>
        <w:t> :</w:t>
      </w:r>
    </w:p>
    <w:p w14:paraId="7A3F8B13" w14:textId="6BF841E4" w:rsidR="00CA694C" w:rsidRPr="00CA694C" w:rsidRDefault="00CA694C" w:rsidP="00567CEF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θ,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∈R,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θ+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</m:oMath>
      </m:oMathPara>
    </w:p>
    <w:p w14:paraId="1C2943DA" w14:textId="38E768E0" w:rsidR="00126A18" w:rsidRDefault="00CA694C" w:rsidP="00567CE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→ </m:t>
        </m:r>
      </m:oMath>
      <w:r>
        <w:rPr>
          <w:rFonts w:eastAsiaTheme="minorEastAsia"/>
        </w:rPr>
        <w:t xml:space="preserve">Reprenons les notations ci-dessus. Soit </w:t>
      </w:r>
      <m:oMath>
        <m:r>
          <w:rPr>
            <w:rFonts w:ascii="Cambria Math" w:eastAsiaTheme="minorEastAsia" w:hAnsi="Cambria Math"/>
          </w:rPr>
          <m:t>M=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126A18">
        <w:rPr>
          <w:rFonts w:eastAsiaTheme="minorEastAsia"/>
        </w:rPr>
        <w:t xml:space="preserve"> avec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=ad-bc=-1</m:t>
        </m:r>
      </m:oMath>
    </w:p>
    <w:p w14:paraId="185FF45A" w14:textId="77777777" w:rsidR="00126A18" w:rsidRDefault="00126A18" w:rsidP="00126A18">
      <w:pPr>
        <w:rPr>
          <w:rFonts w:eastAsiaTheme="minorEastAsia"/>
        </w:rPr>
      </w:pPr>
      <w:r>
        <w:rPr>
          <w:rFonts w:eastAsiaTheme="minorEastAsia"/>
        </w:rPr>
        <w:t xml:space="preserve">Comme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M</m:t>
            </m:r>
          </m:e>
        </m:sPre>
        <m:r>
          <w:rPr>
            <w:rFonts w:ascii="Cambria Math" w:eastAsiaTheme="minorEastAsia" w:hAnsi="Cambria Math"/>
          </w:rPr>
          <m:t>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⟺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/>
                    </w:rPr>
                    <m:t>a</m:t>
                  </m:r>
                </m:e>
                <m:e>
                  <m:r>
                    <w:rPr>
                      <w:rFonts w:ascii="Cambria Math" w:eastAsia="MS Gothic" w:hAnsi="Cambria Math" w:cs="MS Gothic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MS Gothic" w:hAnsi="Cambria Math" w:cs="MS Gothic"/>
                    </w:rPr>
                    <m:t>c</m:t>
                  </m:r>
                </m:e>
                <m:e>
                  <m:r>
                    <w:rPr>
                      <w:rFonts w:ascii="Cambria Math" w:eastAsia="MS Gothic" w:hAnsi="Cambria Math" w:cs="MS Gothic"/>
                    </w:rPr>
                    <m:t>d</m:t>
                  </m:r>
                </m:e>
              </m:mr>
            </m:m>
          </m:e>
        </m:d>
        <m:r>
          <w:rPr>
            <w:rFonts w:ascii="Cambria Math" w:eastAsia="MS Gothic" w:hAnsi="Cambria Math" w:cs="MS Gothic"/>
          </w:rPr>
          <m:t>=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/>
                    </w:rPr>
                    <m:t>1</m:t>
                  </m:r>
                </m:e>
                <m:e>
                  <m:r>
                    <w:rPr>
                      <w:rFonts w:ascii="Cambria Math" w:eastAsia="MS Gothic" w:hAnsi="Cambria Math" w:cs="MS Gothic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S Gothic" w:hAnsi="Cambria Math" w:cs="MS Gothic"/>
                    </w:rPr>
                    <m:t>0</m:t>
                  </m:r>
                </m:e>
                <m:e>
                  <m:r>
                    <w:rPr>
                      <w:rFonts w:ascii="Cambria Math" w:eastAsia="MS Gothic" w:hAnsi="Cambria Math" w:cs="MS Gothic"/>
                    </w:rPr>
                    <m:t>1</m:t>
                  </m:r>
                </m:e>
              </m:mr>
            </m:m>
          </m:e>
        </m:d>
        <m:r>
          <w:rPr>
            <w:rFonts w:ascii="Cambria Math" w:eastAsia="MS Gothic" w:hAnsi="Cambria Math" w:cs="MS Gothic"/>
          </w:rPr>
          <m:t>⟺</m:t>
        </m:r>
        <m:d>
          <m:dPr>
            <m:begChr m:val="{"/>
            <m:endChr m:val=""/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Gothic" w:hAnsi="Cambria Math" w:cs="MS Gothic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MS Gothic" w:hAnsi="Cambria Math" w:cs="MS Gothic"/>
                        </w:rPr>
                        <m:t>2</m:t>
                      </m:r>
                    </m:sup>
                  </m:sSup>
                  <m:r>
                    <w:rPr>
                      <w:rFonts w:ascii="Cambria Math" w:eastAsia="MS Gothic" w:hAnsi="Cambria Math" w:cs="MS Gothic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Gothic" w:hAnsi="Cambria Math" w:cs="MS Gothic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MS Gothic" w:hAnsi="Cambria Math" w:cs="MS Gothic"/>
                        </w:rPr>
                        <m:t>2</m:t>
                      </m:r>
                    </m:sup>
                  </m:sSup>
                  <m:r>
                    <w:rPr>
                      <w:rFonts w:ascii="Cambria Math" w:eastAsia="MS Gothic" w:hAnsi="Cambria Math" w:cs="MS Gothic"/>
                    </w:rPr>
                    <m:t>=1</m:t>
                  </m:r>
                </m:e>
              </m:mr>
              <m:mr>
                <m:e>
                  <m:r>
                    <w:rPr>
                      <w:rFonts w:ascii="Cambria Math" w:eastAsia="MS Gothic" w:hAnsi="Cambria Math" w:cs="MS Gothic"/>
                    </w:rPr>
                    <m:t>ab+cd=0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Gothic" w:hAnsi="Cambria Math" w:cs="MS Gothic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MS Gothic" w:hAnsi="Cambria Math" w:cs="MS Gothic"/>
                        </w:rPr>
                        <m:t>2</m:t>
                      </m:r>
                    </m:sup>
                  </m:sSup>
                  <m:r>
                    <w:rPr>
                      <w:rFonts w:ascii="Cambria Math" w:eastAsia="MS Gothic" w:hAnsi="Cambria Math" w:cs="MS Gothic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Gothic" w:hAnsi="Cambria Math" w:cs="MS Gothic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MS Gothic" w:hAnsi="Cambria Math" w:cs="MS Gothic"/>
                        </w:rPr>
                        <m:t>2</m:t>
                      </m:r>
                    </m:sup>
                  </m:sSup>
                  <m:r>
                    <w:rPr>
                      <w:rFonts w:ascii="Cambria Math" w:eastAsia="MS Gothic" w:hAnsi="Cambria Math" w:cs="MS Gothic"/>
                    </w:rPr>
                    <m:t>=1</m:t>
                  </m:r>
                </m:e>
              </m:mr>
            </m:m>
          </m:e>
        </m:d>
      </m:oMath>
    </w:p>
    <w:p w14:paraId="50E3086B" w14:textId="50DBC167" w:rsidR="00126A18" w:rsidRDefault="00126A18" w:rsidP="00126A18">
      <w:pPr>
        <w:rPr>
          <w:rFonts w:eastAsiaTheme="minorEastAsia"/>
        </w:rPr>
      </w:pPr>
      <w:r>
        <w:rPr>
          <w:rFonts w:eastAsiaTheme="minorEastAsia"/>
        </w:rPr>
        <w:t xml:space="preserve">Comme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=ad-bc=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, on a </w:t>
      </w:r>
    </w:p>
    <w:p w14:paraId="30C6CA30" w14:textId="0E735109" w:rsidR="00126A18" w:rsidRPr="00CA694C" w:rsidRDefault="00126A18" w:rsidP="00126A1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2ad+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2bc+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5475AB1" w14:textId="6FD0A124" w:rsidR="00126A18" w:rsidRPr="00CA694C" w:rsidRDefault="00126A18" w:rsidP="00126A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                    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ad-bc</m:t>
              </m:r>
            </m:e>
          </m:d>
        </m:oMath>
      </m:oMathPara>
    </w:p>
    <w:p w14:paraId="2D6F2E8A" w14:textId="77777777" w:rsidR="00126A18" w:rsidRPr="00CA694C" w:rsidRDefault="00126A18" w:rsidP="00126A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=0          </m:t>
          </m:r>
        </m:oMath>
      </m:oMathPara>
    </w:p>
    <w:p w14:paraId="7C15F91B" w14:textId="1ABF43B6" w:rsidR="00126A18" w:rsidRDefault="00126A18" w:rsidP="00567CEF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a+d=0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b-c=0</m:t>
        </m:r>
      </m:oMath>
    </w:p>
    <w:p w14:paraId="33043B2B" w14:textId="57C9FB52" w:rsidR="00126A18" w:rsidRDefault="00126A18" w:rsidP="00126A18">
      <w:pPr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M=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  <m:r>
          <w:rPr>
            <w:rFonts w:ascii="Cambria Math" w:eastAsia="MS Gothic" w:hAnsi="Cambria Math" w:cs="MS Gothic"/>
          </w:rPr>
          <m:t>≔</m:t>
        </m:r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S</m:t>
            </m:r>
          </m:e>
          <m:sub>
            <m:r>
              <w:rPr>
                <w:rFonts w:ascii="Cambria Math" w:eastAsia="MS Gothic" w:hAnsi="Cambria Math" w:cs="MS Gothic"/>
              </w:rPr>
              <m:t>θ</m:t>
            </m:r>
          </m:sub>
        </m:sSub>
      </m:oMath>
    </w:p>
    <w:p w14:paraId="445EADB9" w14:textId="793099A0" w:rsidR="00126A18" w:rsidRDefault="00126A18" w:rsidP="00126A18">
      <w:pPr>
        <w:rPr>
          <w:rFonts w:eastAsiaTheme="minorEastAsia"/>
        </w:rPr>
      </w:pPr>
      <w:r>
        <w:rPr>
          <w:rFonts w:eastAsiaTheme="minorEastAsia"/>
        </w:rPr>
        <w:t xml:space="preserve">Réciproquement,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θ</m:t>
                </m:r>
              </m:sub>
            </m:sSub>
          </m:e>
        </m:sPre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θ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func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</m:t>
        </m:r>
      </m:oMath>
    </w:p>
    <w:p w14:paraId="7F3B6885" w14:textId="0DAD46D2" w:rsidR="00126A18" w:rsidRDefault="00126A18" w:rsidP="00126A18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(R)\</m:t>
        </m:r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449F13CD" w14:textId="3106C39E" w:rsidR="00126A18" w:rsidRDefault="00126A18" w:rsidP="00126A18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On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\S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θ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θ∈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, où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5D859200" w14:textId="40D3AA37" w:rsidR="00126A18" w:rsidRPr="00126A18" w:rsidRDefault="00126A18" w:rsidP="00126A18">
      <w:pPr>
        <w:rPr>
          <w:rFonts w:eastAsiaTheme="minorEastAsia"/>
          <w:i/>
          <w:iCs/>
        </w:rPr>
      </w:pPr>
      <w:r w:rsidRPr="00126A18">
        <w:rPr>
          <w:rFonts w:eastAsiaTheme="minorEastAsia"/>
          <w:i/>
          <w:iCs/>
        </w:rPr>
        <w:lastRenderedPageBreak/>
        <w:t>Revenons aux endomorphismes orthogonaux</w:t>
      </w:r>
    </w:p>
    <w:p w14:paraId="62B05FD6" w14:textId="4590D67A" w:rsidR="00126A18" w:rsidRDefault="00126A18" w:rsidP="00567CE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une b.o.n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M=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(R)</m:t>
        </m:r>
      </m:oMath>
    </w:p>
    <w:p w14:paraId="45DD0EEB" w14:textId="0C20BBF6" w:rsidR="00126A18" w:rsidRDefault="00126A18" w:rsidP="00126A18">
      <w:pPr>
        <w:pStyle w:val="Paragraphedeliste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Cas où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(ie </w:t>
      </w:r>
      <m:oMath>
        <m:r>
          <w:rPr>
            <w:rFonts w:ascii="Cambria Math" w:eastAsiaTheme="minorEastAsia" w:hAnsi="Cambria Math"/>
          </w:rPr>
          <m:t xml:space="preserve">u </m:t>
        </m:r>
      </m:oMath>
      <w:r>
        <w:rPr>
          <w:rFonts w:eastAsiaTheme="minorEastAsia"/>
        </w:rPr>
        <w:t xml:space="preserve">est une isométrie directe du plan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)</w:t>
      </w:r>
    </w:p>
    <w:p w14:paraId="0F3E9164" w14:textId="4A4E4C67" w:rsidR="00126A18" w:rsidRDefault="00126A18" w:rsidP="00126A18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</w:p>
    <w:p w14:paraId="3A706725" w14:textId="7D37D695" w:rsidR="008A6E0E" w:rsidRDefault="008A6E0E" w:rsidP="00126A18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C1BB613" w14:textId="1CDE4AA5" w:rsidR="008A6E0E" w:rsidRDefault="008A6E0E" w:rsidP="00126A18">
      <w:pPr>
        <w:pStyle w:val="Paragraphedeliste"/>
        <w:rPr>
          <w:rFonts w:eastAsiaTheme="minorEastAsia"/>
        </w:rPr>
      </w:pPr>
    </w:p>
    <w:p w14:paraId="7FA35D2A" w14:textId="2441C99C" w:rsidR="008A6E0E" w:rsidRDefault="008A6E0E" w:rsidP="00126A18">
      <w:pPr>
        <w:pStyle w:val="Paragraphedeliste"/>
        <w:rPr>
          <w:rFonts w:eastAsiaTheme="minorEastAsia"/>
        </w:rPr>
      </w:pPr>
      <w:r w:rsidRPr="008A6E0E">
        <w:rPr>
          <w:rFonts w:eastAsiaTheme="minorEastAsia"/>
        </w:rPr>
        <w:drawing>
          <wp:anchor distT="0" distB="0" distL="114300" distR="114300" simplePos="0" relativeHeight="251658240" behindDoc="1" locked="0" layoutInCell="1" allowOverlap="1" wp14:anchorId="1277453F" wp14:editId="276E893C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2738120" cy="1968500"/>
            <wp:effectExtent l="0" t="0" r="5080" b="0"/>
            <wp:wrapTight wrapText="bothSides">
              <wp:wrapPolygon edited="0">
                <wp:start x="0" y="0"/>
                <wp:lineTo x="0" y="21321"/>
                <wp:lineTo x="21490" y="21321"/>
                <wp:lineTo x="21490" y="0"/>
                <wp:lineTo x="0" y="0"/>
              </wp:wrapPolygon>
            </wp:wrapTight>
            <wp:docPr id="1077275753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75753" name="Image 1" descr="Une image contenant ligne, diagramme, Tracé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9C252" w14:textId="77777777" w:rsidR="008A6E0E" w:rsidRPr="008A6E0E" w:rsidRDefault="008A6E0E" w:rsidP="008A6E0E"/>
    <w:p w14:paraId="1E728827" w14:textId="77777777" w:rsidR="008A6E0E" w:rsidRPr="008A6E0E" w:rsidRDefault="008A6E0E" w:rsidP="008A6E0E"/>
    <w:p w14:paraId="20FB258E" w14:textId="77777777" w:rsidR="008A6E0E" w:rsidRPr="008A6E0E" w:rsidRDefault="008A6E0E" w:rsidP="008A6E0E"/>
    <w:p w14:paraId="6CF68A4D" w14:textId="77777777" w:rsidR="008A6E0E" w:rsidRPr="008A6E0E" w:rsidRDefault="008A6E0E" w:rsidP="008A6E0E"/>
    <w:p w14:paraId="1B421650" w14:textId="77777777" w:rsidR="008A6E0E" w:rsidRPr="008A6E0E" w:rsidRDefault="008A6E0E" w:rsidP="008A6E0E"/>
    <w:p w14:paraId="39044E2D" w14:textId="77777777" w:rsidR="008A6E0E" w:rsidRPr="008A6E0E" w:rsidRDefault="008A6E0E" w:rsidP="008A6E0E"/>
    <w:p w14:paraId="7BB6F041" w14:textId="77777777" w:rsidR="008A6E0E" w:rsidRPr="008A6E0E" w:rsidRDefault="008A6E0E" w:rsidP="008A6E0E"/>
    <w:p w14:paraId="15912E31" w14:textId="77777777" w:rsidR="008A6E0E" w:rsidRPr="008A6E0E" w:rsidRDefault="008A6E0E" w:rsidP="008A6E0E"/>
    <w:p w14:paraId="5BC0A948" w14:textId="2D056C0B" w:rsidR="008A6E0E" w:rsidRDefault="008A6E0E" w:rsidP="008A6E0E">
      <w:pPr>
        <w:tabs>
          <w:tab w:val="left" w:pos="6285"/>
        </w:tabs>
        <w:rPr>
          <w:rFonts w:eastAsiaTheme="minorEastAsia"/>
        </w:rPr>
      </w:pPr>
      <w:r>
        <w:t xml:space="preserve">Intéressons-nous à la diagonalisabilité de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> :</w:t>
      </w:r>
    </w:p>
    <w:p w14:paraId="025A68AA" w14:textId="668C8A85" w:rsidR="008A6E0E" w:rsidRDefault="008A6E0E" w:rsidP="008A6E0E">
      <w:pPr>
        <w:tabs>
          <w:tab w:val="left" w:pos="6285"/>
        </w:tabs>
        <w:rPr>
          <w:rFonts w:eastAsiaTheme="minorEastAsia"/>
        </w:rPr>
      </w:pPr>
      <w:r>
        <w:rPr>
          <w:rFonts w:eastAsiaTheme="minorEastAsia"/>
        </w:rPr>
        <w:t xml:space="preserve">Le polynôme caractéristique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 :</w:t>
      </w:r>
    </w:p>
    <w:p w14:paraId="147A9D71" w14:textId="4894ECE1" w:rsidR="008A6E0E" w:rsidRPr="008A6E0E" w:rsidRDefault="008A6E0E" w:rsidP="008A6E0E">
      <w:pPr>
        <w:tabs>
          <w:tab w:val="left" w:pos="6285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14:paraId="5DE01DE7" w14:textId="77777777" w:rsidR="008A6E0E" w:rsidRPr="008A6E0E" w:rsidRDefault="008A6E0E" w:rsidP="008A6E0E">
      <w:pPr>
        <w:tabs>
          <w:tab w:val="left" w:pos="6285"/>
        </w:tabs>
        <w:rPr>
          <w:rFonts w:eastAsiaTheme="minorEastAsia"/>
        </w:rPr>
      </w:pPr>
      <w:r>
        <w:rPr>
          <w:rFonts w:eastAsiaTheme="minorEastAsia"/>
        </w:rPr>
        <w:t xml:space="preserve">Donc </w:t>
      </w:r>
    </w:p>
    <w:p w14:paraId="76BBBF82" w14:textId="2DB39822" w:rsidR="008A6E0E" w:rsidRPr="008A6E0E" w:rsidRDefault="008A6E0E" w:rsidP="008A6E0E">
      <w:pPr>
        <w:tabs>
          <w:tab w:val="left" w:pos="6285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-i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+i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θ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-i</m:t>
                  </m:r>
                  <m:r>
                    <w:rPr>
                      <w:rFonts w:ascii="Cambria Math" w:hAnsi="Cambria Math"/>
                    </w:rPr>
                    <m:t>θ</m:t>
                  </m:r>
                </m:sup>
              </m:sSup>
            </m:e>
          </m:d>
        </m:oMath>
      </m:oMathPara>
    </w:p>
    <w:p w14:paraId="546F0447" w14:textId="1F83A79B" w:rsidR="008A6E0E" w:rsidRDefault="008A6E0E" w:rsidP="008A6E0E">
      <w:pPr>
        <w:tabs>
          <w:tab w:val="left" w:pos="6285"/>
        </w:tabs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≡0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2π</m:t>
            </m:r>
          </m:e>
        </m:d>
      </m:oMath>
      <w:r w:rsidR="00C84B28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84B28">
        <w:rPr>
          <w:rFonts w:eastAsiaTheme="minorEastAsia"/>
        </w:rPr>
        <w:t xml:space="preserve">, donc </w:t>
      </w:r>
      <m:oMath>
        <m:r>
          <w:rPr>
            <w:rFonts w:ascii="Cambria Math" w:eastAsiaTheme="minorEastAsia" w:hAnsi="Cambria Math"/>
          </w:rPr>
          <m:t>u=I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67662430" w14:textId="44F015AF" w:rsidR="00C84B28" w:rsidRDefault="00C84B28" w:rsidP="008A6E0E">
      <w:pPr>
        <w:tabs>
          <w:tab w:val="left" w:pos="6285"/>
        </w:tabs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≡π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2π</m:t>
            </m:r>
          </m:e>
        </m:d>
        <m:r>
          <w:rPr>
            <w:rFonts w:ascii="Cambria Math" w:hAnsi="Cambria Math"/>
          </w:rPr>
          <m:t>, M=-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u=-I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36776B7C" w14:textId="2BB86BA6" w:rsidR="00C84B28" w:rsidRDefault="00C84B28" w:rsidP="008A6E0E">
      <w:pPr>
        <w:tabs>
          <w:tab w:val="left" w:pos="6285"/>
        </w:tabs>
        <w:rPr>
          <w:rFonts w:eastAsiaTheme="minorEastAsia"/>
        </w:rPr>
      </w:pPr>
      <w:r>
        <w:rPr>
          <w:rFonts w:eastAsiaTheme="minorEastAsia"/>
        </w:rPr>
        <w:t xml:space="preserve">Sinon,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hAnsi="Cambria Math"/>
              </w:rPr>
              <m:t>θ</m:t>
            </m:r>
          </m:sup>
        </m:sSup>
      </m:oMath>
      <w:r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-i</m:t>
            </m:r>
            <m:r>
              <w:rPr>
                <w:rFonts w:ascii="Cambria Math" w:hAnsi="Cambria Math"/>
              </w:rPr>
              <m:t>θ</m:t>
            </m:r>
          </m:sup>
        </m:sSup>
      </m:oMath>
      <w:r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∈C\R</m:t>
        </m:r>
      </m:oMath>
      <w:r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n’est pas dz.</w:t>
      </w:r>
    </w:p>
    <w:p w14:paraId="5CF242DE" w14:textId="07F71453" w:rsidR="00C84B28" w:rsidRDefault="00C84B28" w:rsidP="00C84B28">
      <w:pPr>
        <w:pStyle w:val="Paragraphedeliste"/>
        <w:numPr>
          <w:ilvl w:val="0"/>
          <w:numId w:val="7"/>
        </w:numPr>
        <w:tabs>
          <w:tab w:val="left" w:pos="6285"/>
        </w:tabs>
        <w:rPr>
          <w:rFonts w:eastAsiaTheme="minorEastAsia"/>
        </w:rPr>
      </w:pPr>
      <w:r>
        <w:rPr>
          <w:rFonts w:eastAsiaTheme="minorEastAsia"/>
        </w:rPr>
        <w:t xml:space="preserve">Cas où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=-1</m:t>
        </m:r>
      </m:oMath>
    </w:p>
    <w:p w14:paraId="4397B00B" w14:textId="200D4554" w:rsidR="00C84B28" w:rsidRDefault="00C84B28" w:rsidP="00C84B28">
      <w:pPr>
        <w:pStyle w:val="Paragraphedeliste"/>
        <w:tabs>
          <w:tab w:val="left" w:pos="6285"/>
        </w:tabs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une b.o.n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2896F14A" w14:textId="690221AF" w:rsidR="00C84B28" w:rsidRDefault="00C84B28" w:rsidP="00C84B28">
      <w:pPr>
        <w:pStyle w:val="Paragraphedeliste"/>
        <w:tabs>
          <w:tab w:val="left" w:pos="6285"/>
        </w:tabs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hAnsi="Cambria Math"/>
          </w:rPr>
          <m:t>θ</m:t>
        </m:r>
        <m:r>
          <m:rPr>
            <m:scr m:val="double-struck"/>
          </m:rPr>
          <w:rPr>
            <w:rFonts w:ascii="Cambria Math" w:hAnsi="Cambria Math"/>
          </w:rPr>
          <m:t xml:space="preserve">∈R,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</m:oMath>
    </w:p>
    <w:p w14:paraId="68DF44D8" w14:textId="3498D836" w:rsidR="00C84B28" w:rsidRDefault="00C84B28" w:rsidP="00C84B28">
      <w:pPr>
        <w:pStyle w:val="Paragraphedeliste"/>
        <w:tabs>
          <w:tab w:val="left" w:pos="6285"/>
        </w:tabs>
        <w:rPr>
          <w:rFonts w:eastAsiaTheme="minorEastAsia"/>
        </w:rPr>
      </w:pPr>
      <w:r>
        <w:rPr>
          <w:rFonts w:eastAsiaTheme="minorEastAsia"/>
        </w:rPr>
        <w:t xml:space="preserve">On a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sPre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</m:oMath>
    </w:p>
    <w:p w14:paraId="56673CCA" w14:textId="77777777" w:rsidR="00C84B28" w:rsidRDefault="00C84B28" w:rsidP="00C84B28">
      <w:pPr>
        <w:pStyle w:val="Paragraphedeliste"/>
        <w:tabs>
          <w:tab w:val="left" w:pos="6285"/>
        </w:tabs>
        <w:rPr>
          <w:rFonts w:eastAsiaTheme="minorEastAsia"/>
        </w:rPr>
      </w:pPr>
    </w:p>
    <w:p w14:paraId="3614F474" w14:textId="05BC2228" w:rsidR="00C84B28" w:rsidRDefault="00C84B28" w:rsidP="00C84B28">
      <w:pPr>
        <w:pStyle w:val="Paragraphedeliste"/>
        <w:tabs>
          <w:tab w:val="left" w:pos="6285"/>
        </w:tabs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autoadjoint et orthogonal, donc </w:t>
      </w:r>
      <m:oMath>
        <m:r>
          <w:rPr>
            <w:rFonts w:ascii="Cambria Math" w:eastAsiaTheme="minorEastAsia" w:hAnsi="Cambria Math"/>
          </w:rPr>
          <m:t>u∘u=I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39FD0F2F" w14:textId="6B1C8FEA" w:rsidR="00C84B28" w:rsidRDefault="00C84B28" w:rsidP="00C84B28">
      <w:pPr>
        <w:pStyle w:val="Paragraphedeliste"/>
        <w:tabs>
          <w:tab w:val="left" w:pos="6285"/>
        </w:tabs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la symétrie sur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u-I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parallèlement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u+I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e>
            </m:d>
          </m:e>
        </m:func>
      </m:oMath>
    </w:p>
    <w:p w14:paraId="7DD40027" w14:textId="165C1559" w:rsidR="00C84B28" w:rsidRDefault="00C84B28" w:rsidP="00C84B28">
      <w:pPr>
        <w:pStyle w:val="Paragraphedeliste"/>
        <w:tabs>
          <w:tab w:val="left" w:pos="6285"/>
        </w:tabs>
        <w:rPr>
          <w:rFonts w:eastAsiaTheme="minorEastAsia"/>
        </w:rPr>
      </w:pPr>
      <w:r>
        <w:rPr>
          <w:rFonts w:eastAsiaTheme="minorEastAsia"/>
        </w:rPr>
        <w:t xml:space="preserve">Comme de plus, </w:t>
      </w:r>
      <m:oMath>
        <m:r>
          <w:rPr>
            <w:rFonts w:ascii="Cambria Math" w:eastAsiaTheme="minorEastAsia" w:hAnsi="Cambria Math"/>
          </w:rPr>
          <m:t>u</m:t>
        </m:r>
      </m:oMath>
      <w:r w:rsidR="004D3277">
        <w:rPr>
          <w:rFonts w:eastAsiaTheme="minorEastAsia"/>
        </w:rPr>
        <w:t xml:space="preserve"> est autoadjoint, ses sev propres, sont orthogonaux et </w:t>
      </w:r>
    </w:p>
    <w:p w14:paraId="0590DB34" w14:textId="61CDA1C4" w:rsidR="004D3277" w:rsidRPr="004D3277" w:rsidRDefault="004D3277" w:rsidP="00C84B28">
      <w:pPr>
        <w:pStyle w:val="Paragraphedeliste"/>
        <w:tabs>
          <w:tab w:val="left" w:pos="628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⊕</m:t>
              </m:r>
            </m:e>
            <m:lim>
              <m:r>
                <w:rPr>
                  <w:rFonts w:ascii="Cambria Math" w:eastAsiaTheme="minorEastAsia" w:hAnsi="Cambria Math"/>
                </w:rPr>
                <m:t>⊥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</m:oMath>
      </m:oMathPara>
    </w:p>
    <w:p w14:paraId="77B58F75" w14:textId="357E5F33" w:rsidR="004D3277" w:rsidRDefault="004D3277" w:rsidP="00C84B28">
      <w:pPr>
        <w:pStyle w:val="Paragraphedeliste"/>
        <w:tabs>
          <w:tab w:val="left" w:pos="6285"/>
        </w:tabs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la symétrie orthogonale par rapport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</w:p>
    <w:p w14:paraId="6EA63928" w14:textId="20AB550C" w:rsidR="004D3277" w:rsidRDefault="004D3277" w:rsidP="00C84B28">
      <w:pPr>
        <w:pStyle w:val="Paragraphedeliste"/>
        <w:tabs>
          <w:tab w:val="left" w:pos="6285"/>
        </w:tabs>
        <w:rPr>
          <w:rFonts w:eastAsiaTheme="minorEastAsia"/>
        </w:rPr>
      </w:pPr>
      <w:r>
        <w:rPr>
          <w:rFonts w:eastAsiaTheme="minorEastAsia"/>
        </w:rPr>
        <w:t xml:space="preserve">Dans une b.o.n </w:t>
      </w:r>
      <m:oMath>
        <m:r>
          <w:rPr>
            <w:rFonts w:ascii="Cambria Math" w:eastAsiaTheme="minorEastAsia" w:hAnsi="Cambria Math"/>
          </w:rPr>
          <m:t>B'</m:t>
        </m:r>
      </m:oMath>
      <w:r>
        <w:rPr>
          <w:rFonts w:eastAsiaTheme="minorEastAsia"/>
        </w:rPr>
        <w:t xml:space="preserve"> a</w:t>
      </w:r>
      <w:proofErr w:type="spellStart"/>
      <w:r>
        <w:rPr>
          <w:rFonts w:eastAsiaTheme="minorEastAsia"/>
        </w:rPr>
        <w:t>daptée</w:t>
      </w:r>
      <w:proofErr w:type="spellEnd"/>
      <w:r>
        <w:rPr>
          <w:rFonts w:eastAsiaTheme="minorEastAsia"/>
        </w:rPr>
        <w:t xml:space="preserve"> à la décomposition </w:t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>
        <w:rPr>
          <w:rFonts w:eastAsiaTheme="minorEastAsia"/>
        </w:rPr>
        <w:t xml:space="preserve">, on a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</w:p>
    <w:p w14:paraId="481DFC31" w14:textId="31F7E8BF" w:rsidR="004D3277" w:rsidRDefault="004D3277" w:rsidP="004D3277">
      <w:pPr>
        <w:pStyle w:val="Paragraphedeliste"/>
        <w:tabs>
          <w:tab w:val="left" w:pos="6285"/>
        </w:tabs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la réflexion par rapport à la droite vectorielle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</w:p>
    <w:p w14:paraId="77270C7C" w14:textId="7A931465" w:rsidR="004D3277" w:rsidRDefault="004D3277" w:rsidP="004D3277">
      <w:pPr>
        <w:pStyle w:val="Paragraphedeliste"/>
        <w:numPr>
          <w:ilvl w:val="0"/>
          <w:numId w:val="8"/>
        </w:numPr>
        <w:tabs>
          <w:tab w:val="left" w:pos="6285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Réduction des automorphismes orthogonaux</w:t>
      </w:r>
    </w:p>
    <w:p w14:paraId="5E8A49C4" w14:textId="319A6F26" w:rsidR="004D3277" w:rsidRDefault="004D3277" w:rsidP="004D3277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. Il existe une b.o.n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dans laquelle 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diagonale par blocs avec des blocs diagonaux de la forme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</m:oMath>
      <w:r>
        <w:rPr>
          <w:rFonts w:eastAsiaTheme="minorEastAsia"/>
        </w:rPr>
        <w:t xml:space="preserve"> ou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r>
        <w:rPr>
          <w:rFonts w:eastAsiaTheme="minorEastAsia"/>
        </w:rPr>
        <w:t xml:space="preserve"> avec </w:t>
      </w:r>
      <m:oMath>
        <m:r>
          <w:rPr>
            <w:rFonts w:ascii="Cambria Math" w:hAnsi="Cambria Math"/>
          </w:rPr>
          <m:t>θ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eastAsiaTheme="minorEastAsia"/>
        </w:rPr>
        <w:t>.</w:t>
      </w:r>
    </w:p>
    <w:p w14:paraId="7978C8F2" w14:textId="2132FF96" w:rsidR="004D3277" w:rsidRDefault="004D3277" w:rsidP="004D3277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Quitte à réorganiser les éléments de la b.o.n </w:t>
      </w:r>
      <m:oMath>
        <m:r>
          <w:rPr>
            <w:rFonts w:ascii="Cambria Math" w:eastAsiaTheme="minorEastAsia" w:hAnsi="Cambria Math"/>
            <w:color w:val="92D050"/>
          </w:rPr>
          <m:t>B</m:t>
        </m:r>
      </m:oMath>
      <w:r>
        <w:rPr>
          <w:rFonts w:eastAsiaTheme="minorEastAsia"/>
          <w:color w:val="92D050"/>
        </w:rPr>
        <w:t xml:space="preserve">, on peut trouver une b.o.n </w:t>
      </w:r>
      <m:oMath>
        <m:r>
          <w:rPr>
            <w:rFonts w:ascii="Cambria Math" w:eastAsiaTheme="minorEastAsia" w:hAnsi="Cambria Math"/>
            <w:color w:val="92D050"/>
          </w:rPr>
          <m:t>B'</m:t>
        </m:r>
      </m:oMath>
      <w:r>
        <w:rPr>
          <w:rFonts w:eastAsiaTheme="minorEastAsia"/>
          <w:color w:val="92D050"/>
        </w:rPr>
        <w:t xml:space="preserve"> de </w:t>
      </w:r>
      <m:oMath>
        <m:r>
          <w:rPr>
            <w:rFonts w:ascii="Cambria Math" w:eastAsiaTheme="minorEastAsia" w:hAnsi="Cambria Math"/>
            <w:color w:val="92D050"/>
          </w:rPr>
          <m:t>E</m:t>
        </m:r>
      </m:oMath>
      <w:r>
        <w:rPr>
          <w:rFonts w:eastAsiaTheme="minorEastAsia"/>
          <w:color w:val="92D050"/>
        </w:rPr>
        <w:t xml:space="preserve"> telle que </w:t>
      </w:r>
      <m:oMath>
        <m:r>
          <w:rPr>
            <w:rFonts w:ascii="Cambria Math" w:eastAsiaTheme="minorEastAsia" w:hAnsi="Cambria Math"/>
            <w:color w:val="92D050"/>
          </w:rPr>
          <m:t>∃r,s,k∈</m:t>
        </m:r>
        <m:r>
          <m:rPr>
            <m:scr m:val="double-struck"/>
          </m:rPr>
          <w:rPr>
            <w:rFonts w:ascii="Cambria Math" w:eastAsiaTheme="minorEastAsia" w:hAnsi="Cambria Math"/>
            <w:color w:val="92D050"/>
          </w:rPr>
          <m:t>N</m:t>
        </m:r>
      </m:oMath>
      <w:r>
        <w:rPr>
          <w:rFonts w:eastAsiaTheme="minorEastAsia"/>
          <w:color w:val="92D050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92D050"/>
                  </w:rPr>
                  <m:t>Mat</m:t>
                </m:r>
                <m:ctrlPr>
                  <w:rPr>
                    <w:rFonts w:ascii="Cambria Math" w:eastAsiaTheme="minorEastAsia" w:hAnsi="Cambria Math"/>
                    <w:color w:val="92D05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B</m:t>
                </m:r>
                <m:ctrlPr>
                  <w:rPr>
                    <w:rFonts w:ascii="Cambria Math" w:eastAsiaTheme="minorEastAsia" w:hAnsi="Cambria Math"/>
                    <w:color w:val="92D050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92D050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  <w:color w:val="92D050"/>
          </w:rPr>
          <m:t>=</m:t>
        </m:r>
        <m:d>
          <m:dPr>
            <m:ctrlPr>
              <w:rPr>
                <w:rFonts w:ascii="Cambria Math" w:eastAsia="MS Gothic" w:hAnsi="Cambria Math" w:cs="MS Gothic"/>
                <w:i/>
                <w:color w:val="92D050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color w:val="92D05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color w:val="92D05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color w:val="92D050"/>
                        </w:rPr>
                        <m:t>r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s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92D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92D05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92D050"/>
                            </w:rPr>
                            <m:t>1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⋱</m:t>
                  </m: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92D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92D05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92D050"/>
                            </w:rPr>
                            <m:t>k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e>
              </m:mr>
            </m:m>
          </m:e>
        </m:d>
      </m:oMath>
    </w:p>
    <w:p w14:paraId="09DCB77C" w14:textId="77777777" w:rsidR="00DB2227" w:rsidRPr="004D3277" w:rsidRDefault="00DB2227" w:rsidP="004D3277">
      <w:pPr>
        <w:rPr>
          <w:rFonts w:eastAsiaTheme="minorEastAsia"/>
          <w:color w:val="92D050"/>
        </w:rPr>
      </w:pPr>
    </w:p>
    <w:sectPr w:rsidR="00DB2227" w:rsidRPr="004D3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773D9"/>
    <w:multiLevelType w:val="hybridMultilevel"/>
    <w:tmpl w:val="C9985394"/>
    <w:lvl w:ilvl="0" w:tplc="CA083F5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6F37F9"/>
    <w:multiLevelType w:val="hybridMultilevel"/>
    <w:tmpl w:val="107225C2"/>
    <w:lvl w:ilvl="0" w:tplc="71763B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F2B5C"/>
    <w:multiLevelType w:val="hybridMultilevel"/>
    <w:tmpl w:val="E786BD0E"/>
    <w:lvl w:ilvl="0" w:tplc="65C26220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F1395"/>
    <w:multiLevelType w:val="hybridMultilevel"/>
    <w:tmpl w:val="71DA3A6A"/>
    <w:lvl w:ilvl="0" w:tplc="27CC02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F5982"/>
    <w:multiLevelType w:val="hybridMultilevel"/>
    <w:tmpl w:val="1BF2905A"/>
    <w:lvl w:ilvl="0" w:tplc="82E89A8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234F5"/>
    <w:multiLevelType w:val="hybridMultilevel"/>
    <w:tmpl w:val="14D45A20"/>
    <w:lvl w:ilvl="0" w:tplc="0D50F26E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3D354C2"/>
    <w:multiLevelType w:val="hybridMultilevel"/>
    <w:tmpl w:val="6D6EB0FC"/>
    <w:lvl w:ilvl="0" w:tplc="B01EE4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4C10874"/>
    <w:multiLevelType w:val="hybridMultilevel"/>
    <w:tmpl w:val="D032BB9C"/>
    <w:lvl w:ilvl="0" w:tplc="1B9EC534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03ED5"/>
    <w:multiLevelType w:val="hybridMultilevel"/>
    <w:tmpl w:val="E07E060E"/>
    <w:lvl w:ilvl="0" w:tplc="961081C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D22DAB"/>
    <w:multiLevelType w:val="hybridMultilevel"/>
    <w:tmpl w:val="E642128A"/>
    <w:lvl w:ilvl="0" w:tplc="A412DD98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637054">
    <w:abstractNumId w:val="7"/>
  </w:num>
  <w:num w:numId="2" w16cid:durableId="381751291">
    <w:abstractNumId w:val="2"/>
  </w:num>
  <w:num w:numId="3" w16cid:durableId="1094669754">
    <w:abstractNumId w:val="3"/>
  </w:num>
  <w:num w:numId="4" w16cid:durableId="1231774861">
    <w:abstractNumId w:val="4"/>
  </w:num>
  <w:num w:numId="5" w16cid:durableId="2049452959">
    <w:abstractNumId w:val="1"/>
  </w:num>
  <w:num w:numId="6" w16cid:durableId="459883200">
    <w:abstractNumId w:val="5"/>
  </w:num>
  <w:num w:numId="7" w16cid:durableId="803930984">
    <w:abstractNumId w:val="8"/>
  </w:num>
  <w:num w:numId="8" w16cid:durableId="1548057777">
    <w:abstractNumId w:val="6"/>
  </w:num>
  <w:num w:numId="9" w16cid:durableId="1832018182">
    <w:abstractNumId w:val="0"/>
  </w:num>
  <w:num w:numId="10" w16cid:durableId="11654410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B2"/>
    <w:rsid w:val="0008447C"/>
    <w:rsid w:val="0009223C"/>
    <w:rsid w:val="000F4B08"/>
    <w:rsid w:val="00126A18"/>
    <w:rsid w:val="00147AC9"/>
    <w:rsid w:val="002221DC"/>
    <w:rsid w:val="00222CB2"/>
    <w:rsid w:val="0028378F"/>
    <w:rsid w:val="002A1883"/>
    <w:rsid w:val="002F4044"/>
    <w:rsid w:val="003141E7"/>
    <w:rsid w:val="00314D05"/>
    <w:rsid w:val="00367642"/>
    <w:rsid w:val="00436D0C"/>
    <w:rsid w:val="004A57FB"/>
    <w:rsid w:val="004D3277"/>
    <w:rsid w:val="00523D0C"/>
    <w:rsid w:val="005316B3"/>
    <w:rsid w:val="00567CEF"/>
    <w:rsid w:val="00647075"/>
    <w:rsid w:val="00663EC6"/>
    <w:rsid w:val="00756B22"/>
    <w:rsid w:val="008A6E0E"/>
    <w:rsid w:val="009465BE"/>
    <w:rsid w:val="009C0E1A"/>
    <w:rsid w:val="00AA2FE0"/>
    <w:rsid w:val="00B44729"/>
    <w:rsid w:val="00C84B28"/>
    <w:rsid w:val="00CA2DA2"/>
    <w:rsid w:val="00CA694C"/>
    <w:rsid w:val="00D420B5"/>
    <w:rsid w:val="00DB2227"/>
    <w:rsid w:val="00ED0974"/>
    <w:rsid w:val="00F6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2B05"/>
  <w15:chartTrackingRefBased/>
  <w15:docId w15:val="{E362BF34-C8A6-4C63-B7A9-C028CC8D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A18"/>
  </w:style>
  <w:style w:type="paragraph" w:styleId="Titre1">
    <w:name w:val="heading 1"/>
    <w:basedOn w:val="Normal"/>
    <w:next w:val="Normal"/>
    <w:link w:val="Titre1Car"/>
    <w:uiPriority w:val="9"/>
    <w:qFormat/>
    <w:rsid w:val="00222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2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2C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2C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2C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2C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2C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2C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2C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2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22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22CB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22CB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22CB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22C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22C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22C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22C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22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2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2CB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2C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22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22CB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22CB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22CB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2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2CB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22CB2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3141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1635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14</cp:revision>
  <cp:lastPrinted>2024-02-21T11:10:00Z</cp:lastPrinted>
  <dcterms:created xsi:type="dcterms:W3CDTF">2024-02-21T10:46:00Z</dcterms:created>
  <dcterms:modified xsi:type="dcterms:W3CDTF">2024-03-13T10:50:00Z</dcterms:modified>
</cp:coreProperties>
</file>