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F2E7" w14:textId="3174BE7A" w:rsidR="0009223C" w:rsidRDefault="003141E7" w:rsidP="003141E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Endomorphismes orthogonaux</w:t>
      </w:r>
    </w:p>
    <w:p w14:paraId="5BADFAF2" w14:textId="28B683C0" w:rsidR="003141E7" w:rsidRDefault="003141E7" w:rsidP="003141E7">
      <w:pPr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désignera un espace euclidien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14F2294E" w14:textId="4B6D2781" w:rsidR="003141E7" w:rsidRDefault="003141E7" w:rsidP="003141E7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  <w:u w:val="single"/>
        </w:rPr>
        <w:t>Caractérisations équivalentes</w:t>
      </w:r>
    </w:p>
    <w:p w14:paraId="2681052A" w14:textId="1F210E04" w:rsidR="003141E7" w:rsidRDefault="003141E7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 équivalence entre :</w:t>
      </w:r>
    </w:p>
    <w:p w14:paraId="33940AC1" w14:textId="6AE8C558" w:rsidR="003141E7" w:rsidRPr="003141E7" w:rsidRDefault="00000000" w:rsidP="003141E7">
      <w:pPr>
        <w:pStyle w:val="Paragraphedeliste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∘u=I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17305D41" w14:textId="291BA28F" w:rsidR="003141E7" w:rsidRPr="003141E7" w:rsidRDefault="003141E7" w:rsidP="003141E7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u∘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063D10B3" w14:textId="44E4092C" w:rsidR="003141E7" w:rsidRPr="003141E7" w:rsidRDefault="003141E7" w:rsidP="003141E7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est bijectif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AA36FA2" w14:textId="77777777" w:rsidR="003141E7" w:rsidRPr="003141E7" w:rsidRDefault="003141E7" w:rsidP="003141E7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On appelle endomorphisme orthogonal de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tout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tel que </w:t>
      </w:r>
    </w:p>
    <w:p w14:paraId="4D909AF9" w14:textId="678CABB0" w:rsidR="003141E7" w:rsidRPr="003141E7" w:rsidRDefault="00000000" w:rsidP="003141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∘u=I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59FD54C5" w14:textId="48F33E33" w:rsidR="003141E7" w:rsidRDefault="003141E7" w:rsidP="003141E7">
      <w:p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l’ensemble des endomorphismes orthogonaux de </w:t>
      </w:r>
      <m:oMath>
        <m:r>
          <w:rPr>
            <w:rFonts w:ascii="Cambria Math" w:eastAsiaTheme="minorEastAsia" w:hAnsi="Cambria Math"/>
          </w:rPr>
          <m:t>E </m:t>
        </m:r>
      </m:oMath>
    </w:p>
    <w:p w14:paraId="1A8C559E" w14:textId="5641E76A" w:rsidR="003141E7" w:rsidRDefault="003141E7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base </w:t>
      </w:r>
      <w:r w:rsidRPr="003141E7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 équivalence entre :</w:t>
      </w:r>
    </w:p>
    <w:p w14:paraId="71E43CB3" w14:textId="7286F76C" w:rsidR="003141E7" w:rsidRPr="003141E7" w:rsidRDefault="003141E7" w:rsidP="003141E7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est un endomorphisme orthogonal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EB1EE4D" w14:textId="0EBCBEE1" w:rsidR="003141E7" w:rsidRPr="003141E7" w:rsidRDefault="00000000" w:rsidP="003141E7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3141E7">
        <w:rPr>
          <w:rFonts w:eastAsiaTheme="minorEastAsia"/>
        </w:rPr>
        <w:t>est une matrice orthogonale.</w:t>
      </w:r>
    </w:p>
    <w:p w14:paraId="0EAF3599" w14:textId="116C0824" w:rsidR="003141E7" w:rsidRDefault="003141E7" w:rsidP="003141E7">
      <w:pPr>
        <w:rPr>
          <w:rFonts w:ascii="Cambria Math" w:hAnsi="Cambria Math" w:cs="Cambria Math"/>
          <w:color w:val="FF3399"/>
        </w:rPr>
      </w:pPr>
      <w:r>
        <w:rPr>
          <w:color w:val="FF3399"/>
          <w:u w:val="single"/>
        </w:rPr>
        <w:t>Démonstration :</w:t>
      </w:r>
      <w:r>
        <w:rPr>
          <w:color w:val="FF3399"/>
        </w:rPr>
        <w:t xml:space="preserve"> </w:t>
      </w:r>
      <w:r>
        <w:rPr>
          <w:rFonts w:ascii="Cambria Math" w:hAnsi="Cambria Math" w:cs="Cambria Math"/>
          <w:color w:val="FF3399"/>
        </w:rPr>
        <w:t>⍟</w:t>
      </w:r>
    </w:p>
    <w:p w14:paraId="0A6EDD33" w14:textId="53C228B8" w:rsidR="003141E7" w:rsidRDefault="005316B3" w:rsidP="003141E7">
      <w:pPr>
        <w:rPr>
          <w:color w:val="FF3399"/>
        </w:rPr>
      </w:pPr>
      <w:r>
        <w:rPr>
          <w:color w:val="FF3399"/>
        </w:rPr>
        <w:t>On a :</w:t>
      </w:r>
    </w:p>
    <w:p w14:paraId="6D4A7E90" w14:textId="1C882890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u∈O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E</m:t>
              </m:r>
            </m:e>
          </m:d>
          <m:r>
            <w:rPr>
              <w:rFonts w:ascii="Cambria Math" w:hAnsi="Cambria Math"/>
              <w:color w:val="FF3399"/>
            </w:rPr>
            <m:t>⟺</m:t>
          </m:r>
          <m:sSup>
            <m:sSupPr>
              <m:ctrlPr>
                <w:rPr>
                  <w:rFonts w:ascii="Cambria Math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hAnsi="Cambria Math"/>
                  <w:color w:val="FF3399"/>
                </w:rPr>
                <m:t>u</m:t>
              </m:r>
            </m:e>
            <m:sup>
              <m:r>
                <w:rPr>
                  <w:rFonts w:ascii="Cambria Math" w:hAnsi="Cambria Math"/>
                  <w:color w:val="FF3399"/>
                </w:rPr>
                <m:t>*</m:t>
              </m:r>
            </m:sup>
          </m:sSup>
          <m:r>
            <w:rPr>
              <w:rFonts w:ascii="Cambria Math" w:hAnsi="Cambria Math"/>
              <w:color w:val="FF3399"/>
            </w:rPr>
            <m:t>∘u=I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d</m:t>
              </m:r>
            </m:e>
            <m:sub>
              <m:r>
                <w:rPr>
                  <w:rFonts w:ascii="Cambria Math" w:hAnsi="Cambria Math"/>
                  <w:color w:val="FF3399"/>
                </w:rPr>
                <m:t>E</m:t>
              </m:r>
            </m:sub>
          </m:sSub>
        </m:oMath>
      </m:oMathPara>
    </w:p>
    <w:p w14:paraId="4846E70C" w14:textId="0C625879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FF3399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FF3399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color w:val="FF3399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181E05AA" w14:textId="7B9E4B1E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3399"/>
                        </w:rPr>
                        <m:t>Mat</m:t>
                      </m:r>
                      <m:ctrlPr>
                        <w:rPr>
                          <w:rFonts w:ascii="Cambria Math" w:hAnsi="Cambria Math"/>
                          <w:color w:val="FF3399"/>
                        </w:rPr>
                      </m:ctrlPr>
                    </m:e>
                  </m:sPre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6079A455" w14:textId="0F4EDCBC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O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</m:d>
        </m:oMath>
      </m:oMathPara>
    </w:p>
    <w:p w14:paraId="6BE4578E" w14:textId="6FC8CBAB" w:rsidR="005316B3" w:rsidRDefault="005316B3" w:rsidP="003141E7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(Le 3</w:t>
      </w:r>
      <w:r w:rsidRPr="005316B3">
        <w:rPr>
          <w:rFonts w:eastAsiaTheme="minorEastAsia"/>
          <w:color w:val="FF3399"/>
          <w:vertAlign w:val="superscript"/>
        </w:rPr>
        <w:t>e</w:t>
      </w:r>
      <w:r>
        <w:rPr>
          <w:rFonts w:eastAsiaTheme="minorEastAsia"/>
          <w:color w:val="FF3399"/>
        </w:rPr>
        <w:t xml:space="preserve"> point vient du fait que </w:t>
      </w:r>
      <m:oMath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orthonormée, 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3399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FF3399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color w:val="FF3399"/>
              </w:rPr>
            </m:ctrlPr>
          </m:e>
        </m:func>
        <m:r>
          <w:rPr>
            <w:rFonts w:ascii="Cambria Math" w:hAnsi="Cambria Math"/>
            <w:color w:val="FF3399"/>
          </w:rPr>
          <m:t>=</m:t>
        </m:r>
        <m:func>
          <m:funcPr>
            <m:ctrlPr>
              <w:rPr>
                <w:rFonts w:ascii="Cambria Math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sPre>
                  <m:sPre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FF3399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  <w:color w:val="FF3399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3399"/>
                      </w:rPr>
                      <m:t>Mat</m:t>
                    </m:r>
                    <m:ctrlPr>
                      <w:rPr>
                        <w:rFonts w:ascii="Cambria Math" w:hAnsi="Cambria Math"/>
                        <w:color w:val="FF3399"/>
                      </w:rPr>
                    </m:ctrlPr>
                  </m:e>
                </m:sPre>
              </m:e>
              <m:sub>
                <m:r>
                  <w:rPr>
                    <w:rFonts w:ascii="Cambria Math" w:hAnsi="Cambria Math"/>
                    <w:color w:val="FF3399"/>
                  </w:rPr>
                  <m:t>B</m:t>
                </m:r>
                <m:ctrlPr>
                  <w:rPr>
                    <w:rFonts w:ascii="Cambria Math" w:hAnsi="Cambria Math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u</m:t>
                </m:r>
              </m:e>
            </m:d>
          </m:e>
        </m:func>
      </m:oMath>
      <w:r>
        <w:rPr>
          <w:rFonts w:eastAsiaTheme="minorEastAsia"/>
          <w:color w:val="FF3399"/>
        </w:rPr>
        <w:t>)</w:t>
      </w:r>
    </w:p>
    <w:p w14:paraId="0C4A4D00" w14:textId="2E62EF89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Soit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un sev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 tel que </w:t>
      </w:r>
      <m:oMath>
        <m:r>
          <w:rPr>
            <w:rFonts w:ascii="Cambria Math" w:eastAsiaTheme="minorEastAsia" w:hAnsi="Cambria Math"/>
            <w:color w:val="7030A0"/>
          </w:rPr>
          <m:t>F≠E</m:t>
        </m:r>
      </m:oMath>
      <w:r>
        <w:rPr>
          <w:rFonts w:eastAsiaTheme="minorEastAsia"/>
          <w:color w:val="7030A0"/>
        </w:rPr>
        <w:t xml:space="preserve">, notons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la projection orthogonale sur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>.</w:t>
      </w:r>
    </w:p>
    <w:p w14:paraId="2DE88318" w14:textId="577CEDF3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F≠E</m:t>
        </m:r>
      </m:oMath>
      <w:r>
        <w:rPr>
          <w:rFonts w:eastAsiaTheme="minorEastAsia"/>
          <w:color w:val="7030A0"/>
        </w:rPr>
        <w:t xml:space="preserve">, et que </w:t>
      </w:r>
      <m:oMath>
        <m:r>
          <w:rPr>
            <w:rFonts w:ascii="Cambria Math" w:eastAsiaTheme="minorEastAsia" w:hAnsi="Cambria Math"/>
            <w:color w:val="7030A0"/>
          </w:rPr>
          <m:t>E=F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⊥</m:t>
                </m:r>
              </m:sup>
            </m:sSup>
          </m:e>
        </m:nary>
      </m:oMath>
      <w:r>
        <w:rPr>
          <w:rFonts w:eastAsiaTheme="minorEastAsia"/>
          <w:color w:val="7030A0"/>
        </w:rPr>
        <w:t xml:space="preserve">, on a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/>
            <w:color w:val="7030A0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</m:e>
        </m:d>
      </m:oMath>
    </w:p>
    <w:p w14:paraId="5F83087E" w14:textId="4224CA39" w:rsidR="005316B3" w:rsidRP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∃x∈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/>
            <w:color w:val="7030A0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>
        <w:rPr>
          <w:rFonts w:eastAsiaTheme="minorEastAsia"/>
          <w:color w:val="7030A0"/>
        </w:rPr>
        <w:t xml:space="preserve">.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>
        <w:rPr>
          <w:rFonts w:eastAsiaTheme="minorEastAsia"/>
          <w:color w:val="7030A0"/>
        </w:rPr>
        <w:t xml:space="preserve">, donc </w:t>
      </w:r>
      <m:oMath>
        <m:r>
          <w:rPr>
            <w:rFonts w:ascii="Cambria Math" w:eastAsiaTheme="minorEastAsia" w:hAnsi="Cambria Math"/>
            <w:color w:val="7030A0"/>
          </w:rPr>
          <m:t>x∈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d>
          </m:e>
        </m:func>
      </m:oMath>
    </w:p>
    <w:p w14:paraId="3990BAFF" w14:textId="475C8A93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n’est pas injectif, donc pas bijectif,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/>
            <w:color w:val="7030A0"/>
          </w:rPr>
          <m:t>∉O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  <w:r>
        <w:rPr>
          <w:rFonts w:eastAsiaTheme="minorEastAsia"/>
          <w:color w:val="7030A0"/>
        </w:rPr>
        <w:t>.</w:t>
      </w:r>
    </w:p>
    <w:p w14:paraId="75729F04" w14:textId="3085CE9E" w:rsidR="005316B3" w:rsidRP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la symétrie orthogonale par rapport à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. Dans une b.o.n </w:t>
      </w:r>
      <m:oMath>
        <m:r>
          <w:rPr>
            <w:rFonts w:ascii="Cambria Math" w:eastAsiaTheme="minorEastAsia" w:hAnsi="Cambria Math"/>
            <w:color w:val="7030A0"/>
          </w:rPr>
          <m:t>B</m:t>
        </m:r>
      </m:oMath>
      <w:r>
        <w:rPr>
          <w:rFonts w:eastAsiaTheme="minorEastAsia"/>
          <w:color w:val="7030A0"/>
        </w:rPr>
        <w:t xml:space="preserve">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 adaptée à la décomposition </w:t>
      </w:r>
      <m:oMath>
        <m:r>
          <w:rPr>
            <w:rFonts w:ascii="Cambria Math" w:eastAsiaTheme="minorEastAsia" w:hAnsi="Cambria Math"/>
            <w:color w:val="7030A0"/>
          </w:rPr>
          <m:t xml:space="preserve">E=F 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⊥</m:t>
                </m:r>
              </m:sup>
            </m:sSup>
          </m:e>
        </m:nary>
      </m:oMath>
      <w:r>
        <w:rPr>
          <w:rFonts w:eastAsiaTheme="minorEastAsia"/>
          <w:color w:val="7030A0"/>
        </w:rPr>
        <w:t xml:space="preserve">, alors </w:t>
      </w:r>
      <m:oMath>
        <m:r>
          <w:rPr>
            <w:rFonts w:ascii="Cambria Math" w:eastAsiaTheme="minorEastAsia" w:hAnsi="Cambria Math"/>
            <w:color w:val="7030A0"/>
          </w:rPr>
          <m:t>S=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d>
          </m:e>
        </m:func>
      </m:oMath>
    </w:p>
    <w:p w14:paraId="39CDD3E9" w14:textId="3ED7DE57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PrePr>
          <m:sub>
            <m:r>
              <w:rPr>
                <w:rFonts w:ascii="Cambria Math" w:eastAsiaTheme="minorEastAsia" w:hAnsi="Cambria Math"/>
                <w:color w:val="7030A0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</m:sPre>
        <m:r>
          <w:rPr>
            <w:rFonts w:ascii="Cambria Math" w:eastAsiaTheme="minorEastAsia" w:hAnsi="Cambria Math"/>
            <w:color w:val="7030A0"/>
          </w:rPr>
          <m:t>S=SS=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</w:p>
    <w:p w14:paraId="158E39E9" w14:textId="1C0E6BAF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S∈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color w:val="7030A0"/>
        </w:rPr>
        <w:t>.</w:t>
      </w:r>
    </w:p>
    <w:p w14:paraId="63E53663" w14:textId="0417B1D8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/>
            <w:color w:val="7030A0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  <w:r>
        <w:rPr>
          <w:rFonts w:eastAsiaTheme="minorEastAsia"/>
          <w:color w:val="7030A0"/>
        </w:rPr>
        <w:t>.</w:t>
      </w:r>
    </w:p>
    <w:p w14:paraId="4486144B" w14:textId="6FB1BD3F" w:rsidR="005316B3" w:rsidRDefault="005316B3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</m:oMath>
    </w:p>
    <w:p w14:paraId="4A4AFD66" w14:textId="0D0F74EA" w:rsidR="005316B3" w:rsidRDefault="009C0E1A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L’ensemble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des endomorphismes orthogonaux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muni de la composition est un groupe. Plus précisément,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 ∘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désigne l’ensemble des endomorphisme bijectifs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 :</w:t>
      </w:r>
    </w:p>
    <w:p w14:paraId="48F8A77A" w14:textId="6A1A05EA" w:rsidR="009C0E1A" w:rsidRDefault="009C0E1A" w:rsidP="009C0E1A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5545CF74" w14:textId="62C2B70D" w:rsidR="009C0E1A" w:rsidRDefault="009C0E1A" w:rsidP="009C0E1A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∀u,v 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u∘v∈O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4861EF3B" w14:textId="6568AEFC" w:rsidR="009C0E1A" w:rsidRDefault="009C0E1A" w:rsidP="009C0E1A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5537CD1C" w14:textId="2928684F" w:rsidR="00B44729" w:rsidRDefault="00B44729" w:rsidP="00B4472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 équivalence entre :</w:t>
      </w:r>
    </w:p>
    <w:p w14:paraId="5A425D3C" w14:textId="5290CE20" w:rsidR="00B44729" w:rsidRDefault="00B44729" w:rsidP="00B44729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22DD6D2B" w14:textId="4F787D13" w:rsidR="00B44729" w:rsidRDefault="00B44729" w:rsidP="00B44729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conserve la norme, ie </w:t>
      </w:r>
      <m:oMath>
        <m:r>
          <w:rPr>
            <w:rFonts w:ascii="Cambria Math" w:eastAsiaTheme="minorEastAsia" w:hAnsi="Cambria Math"/>
          </w:rPr>
          <m:t xml:space="preserve">∀x∈E,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52757001" w14:textId="301AED87" w:rsidR="00B44729" w:rsidRDefault="00B44729" w:rsidP="00B44729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u </m:t>
        </m:r>
      </m:oMath>
      <w:r>
        <w:rPr>
          <w:rFonts w:eastAsiaTheme="minorEastAsia"/>
        </w:rPr>
        <w:t xml:space="preserve">conserve le produit scalaire, ie </w:t>
      </w:r>
      <m:oMath>
        <m:r>
          <w:rPr>
            <w:rFonts w:ascii="Cambria Math" w:eastAsiaTheme="minorEastAsia" w:hAnsi="Cambria Math"/>
          </w:rPr>
          <m:t xml:space="preserve">∀x, y∈E,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</w:p>
    <w:p w14:paraId="2DA2E78C" w14:textId="58ADFD26" w:rsidR="00B44729" w:rsidRDefault="00B44729" w:rsidP="00B44729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B44729">
        <w:rPr>
          <w:rFonts w:eastAsiaTheme="minorEastAsia"/>
        </w:rPr>
        <w:t xml:space="preserve"> base 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l’image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 …,u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 w:rsidR="004A57FB">
        <w:rPr>
          <w:rFonts w:eastAsiaTheme="minorEastAsia"/>
        </w:rPr>
        <w:t xml:space="preserve"> (càd que </w:t>
      </w:r>
      <m:oMath>
        <m:r>
          <w:rPr>
            <w:rFonts w:ascii="Cambria Math" w:eastAsiaTheme="minorEastAsia" w:hAnsi="Cambria Math"/>
          </w:rPr>
          <m:t>u</m:t>
        </m:r>
      </m:oMath>
      <w:r w:rsidR="004A57FB">
        <w:rPr>
          <w:rFonts w:eastAsiaTheme="minorEastAsia"/>
        </w:rPr>
        <w:t xml:space="preserve"> envoie toute b.o.n de </w:t>
      </w:r>
      <m:oMath>
        <m:r>
          <w:rPr>
            <w:rFonts w:ascii="Cambria Math" w:eastAsiaTheme="minorEastAsia" w:hAnsi="Cambria Math"/>
          </w:rPr>
          <m:t>E</m:t>
        </m:r>
      </m:oMath>
      <w:r w:rsidR="004A57FB">
        <w:rPr>
          <w:rFonts w:eastAsiaTheme="minorEastAsia"/>
        </w:rPr>
        <w:t xml:space="preserve"> sur une b.o.n de </w:t>
      </w:r>
      <m:oMath>
        <m:r>
          <w:rPr>
            <w:rFonts w:ascii="Cambria Math" w:eastAsiaTheme="minorEastAsia" w:hAnsi="Cambria Math"/>
          </w:rPr>
          <m:t>E</m:t>
        </m:r>
      </m:oMath>
      <w:r w:rsidR="004A57FB">
        <w:rPr>
          <w:rFonts w:eastAsiaTheme="minorEastAsia"/>
        </w:rPr>
        <w:t>) .</w:t>
      </w:r>
    </w:p>
    <w:p w14:paraId="00597742" w14:textId="438A4C30" w:rsidR="004A57FB" w:rsidRDefault="004A57FB" w:rsidP="004A57F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telle que l’image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(càd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envoie au moins une 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sur une 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).</w:t>
      </w:r>
    </w:p>
    <w:p w14:paraId="422BAF86" w14:textId="606ABFB7" w:rsidR="004A57FB" w:rsidRDefault="00ED0974" w:rsidP="004A57FB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Soit </w:t>
      </w:r>
      <m:oMath>
        <m:r>
          <w:rPr>
            <w:rFonts w:ascii="Cambria Math" w:eastAsiaTheme="minorEastAsia" w:hAnsi="Cambria Math"/>
            <w:color w:val="92D05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92D05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</m:d>
      </m:oMath>
      <w:r>
        <w:rPr>
          <w:rFonts w:eastAsiaTheme="minorEastAsia"/>
          <w:color w:val="92D050"/>
        </w:rPr>
        <w:t xml:space="preserve">. Puisque </w:t>
      </w:r>
      <m:oMath>
        <m:r>
          <w:rPr>
            <w:rFonts w:ascii="Cambria Math" w:eastAsiaTheme="minorEastAsia" w:hAnsi="Cambria Math"/>
            <w:color w:val="92D050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</m:d>
      </m:oMath>
      <w:r>
        <w:rPr>
          <w:rFonts w:eastAsiaTheme="minorEastAsia"/>
          <w:color w:val="92D050"/>
        </w:rPr>
        <w:t xml:space="preserve"> ssi </w:t>
      </w:r>
      <m:oMath>
        <m:r>
          <w:rPr>
            <w:rFonts w:ascii="Cambria Math" w:eastAsiaTheme="minorEastAsia" w:hAnsi="Cambria Math"/>
            <w:color w:val="92D050"/>
          </w:rPr>
          <m:t xml:space="preserve">u </m:t>
        </m:r>
      </m:oMath>
      <w:r>
        <w:rPr>
          <w:rFonts w:eastAsiaTheme="minorEastAsia"/>
          <w:color w:val="92D050"/>
        </w:rPr>
        <w:t xml:space="preserve">conserve la norme, les endomorphismes orthogonaux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sont aussi appelés isométries vectorielles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>.</w:t>
      </w:r>
    </w:p>
    <w:p w14:paraId="767E85A2" w14:textId="2BA38512" w:rsidR="00ED0974" w:rsidRDefault="00ED0974" w:rsidP="004A57F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est un hyperplan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-1</m:t>
        </m:r>
      </m:oMath>
    </w:p>
    <w:p w14:paraId="75574CD5" w14:textId="53482FDD" w:rsidR="00ED0974" w:rsidRDefault="00ED0974" w:rsidP="004A57F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un </w:t>
      </w:r>
      <w:r w:rsidR="002221DC">
        <w:rPr>
          <w:rFonts w:eastAsiaTheme="minorEastAsia"/>
        </w:rPr>
        <w:t>sev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 xml:space="preserve">E. </m:t>
        </m:r>
      </m:oMath>
      <w:r>
        <w:rPr>
          <w:rFonts w:eastAsiaTheme="minorEastAsia"/>
        </w:rPr>
        <w:t>On a équivalence entre :</w:t>
      </w:r>
    </w:p>
    <w:p w14:paraId="7B04EAF2" w14:textId="6AE50496" w:rsidR="00ED0974" w:rsidRDefault="00ED0974" w:rsidP="00ED0974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est un hyperplan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363633A7" w14:textId="2B1B3601" w:rsidR="00ED0974" w:rsidRPr="00ED0974" w:rsidRDefault="00ED0974" w:rsidP="00ED0974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∃a∈E</m:t>
        </m:r>
      </m:oMath>
      <w:r>
        <w:rPr>
          <w:rFonts w:eastAsiaTheme="minorEastAsia"/>
        </w:rPr>
        <w:t xml:space="preserve"> non nul tel que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Vect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14:paraId="378F00B4" w14:textId="1057DBF3" w:rsidR="004A57FB" w:rsidRPr="004A57FB" w:rsidRDefault="004A57FB" w:rsidP="004A57FB">
      <w:pPr>
        <w:rPr>
          <w:rFonts w:eastAsiaTheme="minorEastAsia"/>
        </w:rPr>
      </w:pPr>
    </w:p>
    <w:sectPr w:rsidR="004A57FB" w:rsidRPr="004A5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37F9"/>
    <w:multiLevelType w:val="hybridMultilevel"/>
    <w:tmpl w:val="107225C2"/>
    <w:lvl w:ilvl="0" w:tplc="71763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F2B5C"/>
    <w:multiLevelType w:val="hybridMultilevel"/>
    <w:tmpl w:val="E786BD0E"/>
    <w:lvl w:ilvl="0" w:tplc="65C26220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F1395"/>
    <w:multiLevelType w:val="hybridMultilevel"/>
    <w:tmpl w:val="71DA3A6A"/>
    <w:lvl w:ilvl="0" w:tplc="27CC02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F5982"/>
    <w:multiLevelType w:val="hybridMultilevel"/>
    <w:tmpl w:val="1BF2905A"/>
    <w:lvl w:ilvl="0" w:tplc="82E89A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10874"/>
    <w:multiLevelType w:val="hybridMultilevel"/>
    <w:tmpl w:val="D032BB9C"/>
    <w:lvl w:ilvl="0" w:tplc="1B9EC534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37054">
    <w:abstractNumId w:val="4"/>
  </w:num>
  <w:num w:numId="2" w16cid:durableId="381751291">
    <w:abstractNumId w:val="1"/>
  </w:num>
  <w:num w:numId="3" w16cid:durableId="1094669754">
    <w:abstractNumId w:val="2"/>
  </w:num>
  <w:num w:numId="4" w16cid:durableId="1231774861">
    <w:abstractNumId w:val="3"/>
  </w:num>
  <w:num w:numId="5" w16cid:durableId="204945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B2"/>
    <w:rsid w:val="0009223C"/>
    <w:rsid w:val="002221DC"/>
    <w:rsid w:val="00222CB2"/>
    <w:rsid w:val="002F4044"/>
    <w:rsid w:val="003141E7"/>
    <w:rsid w:val="00436D0C"/>
    <w:rsid w:val="004A57FB"/>
    <w:rsid w:val="005316B3"/>
    <w:rsid w:val="00756B22"/>
    <w:rsid w:val="009C0E1A"/>
    <w:rsid w:val="00B44729"/>
    <w:rsid w:val="00E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2B05"/>
  <w15:chartTrackingRefBased/>
  <w15:docId w15:val="{E362BF34-C8A6-4C63-B7A9-C028CC8D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2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2C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2C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2C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2C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2C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2C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2C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2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2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2C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2C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2C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2C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2C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2C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2C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2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2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2C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2C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2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2C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2C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2C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2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2C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2CB2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141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cp:lastPrinted>2024-02-21T11:10:00Z</cp:lastPrinted>
  <dcterms:created xsi:type="dcterms:W3CDTF">2024-02-21T10:46:00Z</dcterms:created>
  <dcterms:modified xsi:type="dcterms:W3CDTF">2024-02-21T12:50:00Z</dcterms:modified>
</cp:coreProperties>
</file>