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D3D9" w14:textId="72C46E74" w:rsidR="0009223C" w:rsidRDefault="00C951AB" w:rsidP="00C951AB">
      <w:pPr>
        <w:jc w:val="center"/>
        <w:rPr>
          <w:u w:val="single"/>
        </w:rPr>
      </w:pPr>
      <w:r w:rsidRPr="00C951AB">
        <w:rPr>
          <w:u w:val="single"/>
        </w:rPr>
        <w:t>Suites numériques</w:t>
      </w:r>
    </w:p>
    <w:p w14:paraId="0E8689D4" w14:textId="6D8E19E0" w:rsidR="00C951AB" w:rsidRDefault="00C951AB" w:rsidP="00C951AB">
      <w:r>
        <w:rPr>
          <w:u w:val="single"/>
        </w:rPr>
        <w:t>Définition de la suite numérique :</w:t>
      </w:r>
    </w:p>
    <w:p w14:paraId="4465B8A9" w14:textId="0FA8AD5E" w:rsidR="00C951AB" w:rsidRDefault="00C951AB" w:rsidP="00C951AB">
      <w:pPr>
        <w:rPr>
          <w:rFonts w:eastAsiaTheme="minorEastAsia"/>
          <w:sz w:val="20"/>
          <w:szCs w:val="20"/>
        </w:rPr>
      </w:pPr>
      <w:r>
        <w:t xml:space="preserve">Une suite numérique est une fonction de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ou de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e>
        </m:d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∈N}</m:t>
        </m:r>
      </m:oMath>
      <w:r>
        <w:rPr>
          <w:rFonts w:eastAsiaTheme="minorEastAsia"/>
        </w:rPr>
        <w:t xml:space="preserve"> à valeurs dans </w:t>
      </w:r>
      <m:oMath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K=R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ou 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C</m:t>
        </m:r>
      </m:oMath>
      <w:r>
        <w:rPr>
          <w:rFonts w:eastAsiaTheme="minorEastAsia"/>
          <w:sz w:val="20"/>
          <w:szCs w:val="20"/>
        </w:rPr>
        <w:t xml:space="preserve">. On la note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sub>
        </m:sSub>
      </m:oMath>
      <w:r>
        <w:rPr>
          <w:rFonts w:eastAsiaTheme="minorEastAsia"/>
          <w:sz w:val="20"/>
          <w:szCs w:val="20"/>
        </w:rPr>
        <w:t xml:space="preserve"> ou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</m:sSub>
      </m:oMath>
    </w:p>
    <w:p w14:paraId="391EBD14" w14:textId="14B3948B" w:rsidR="00C951AB" w:rsidRDefault="00C951AB" w:rsidP="00C951A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Série :</w:t>
      </w:r>
    </w:p>
    <w:p w14:paraId="2AC63E41" w14:textId="77777777" w:rsidR="00C951AB" w:rsidRDefault="00C951AB" w:rsidP="00C951A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On note la série de terme général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, </w:t>
      </w:r>
    </w:p>
    <w:p w14:paraId="346AC193" w14:textId="54FADD81" w:rsidR="00C951AB" w:rsidRPr="00C951AB" w:rsidRDefault="00C951AB" w:rsidP="00C951A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∀n≥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≔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33B0140C" w14:textId="77777777" w:rsidR="00C951AB" w:rsidRPr="00C951AB" w:rsidRDefault="00000000" w:rsidP="00C951AB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C951AB">
        <w:rPr>
          <w:rFonts w:eastAsiaTheme="minorEastAsia"/>
          <w:sz w:val="20"/>
          <w:szCs w:val="20"/>
        </w:rPr>
        <w:t xml:space="preserve"> est la somme partielle d’ordre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C951AB">
        <w:rPr>
          <w:rFonts w:eastAsiaTheme="minorEastAsia"/>
          <w:sz w:val="20"/>
          <w:szCs w:val="20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</w:p>
    <w:p w14:paraId="5E189704" w14:textId="77777777" w:rsidR="00C951AB" w:rsidRDefault="00C951AB" w:rsidP="00C951A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Convergence des séries :</w:t>
      </w:r>
    </w:p>
    <w:p w14:paraId="212F8913" w14:textId="77777777" w:rsidR="00C951AB" w:rsidRDefault="00C951AB" w:rsidP="00C951A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La série numérique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nary>
      </m:oMath>
      <w:r>
        <w:rPr>
          <w:rFonts w:eastAsiaTheme="minorEastAsia"/>
          <w:sz w:val="20"/>
          <w:szCs w:val="20"/>
        </w:rPr>
        <w:t xml:space="preserve"> est dite convergente si la suite de ses sommes partielles converge, ie :</w:t>
      </w:r>
    </w:p>
    <w:p w14:paraId="0DB6071A" w14:textId="19316806" w:rsidR="00C951AB" w:rsidRPr="003B708F" w:rsidRDefault="00C951AB" w:rsidP="00C951AB">
      <w:pPr>
        <w:jc w:val="center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∃S</m:t>
          </m:r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∈R,</m:t>
          </m:r>
          <m:r>
            <w:rPr>
              <w:rFonts w:ascii="Cambria Math" w:eastAsiaTheme="minorEastAsia" w:hAnsi="Cambria Math"/>
              <w:sz w:val="20"/>
              <w:szCs w:val="20"/>
            </w:rPr>
            <m:t>S=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m→+∞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</m:oMath>
      </m:oMathPara>
    </w:p>
    <w:p w14:paraId="037AC48A" w14:textId="42DE3EF6" w:rsidR="003B708F" w:rsidRPr="003B708F" w:rsidRDefault="003B708F" w:rsidP="00C951AB">
      <w:pPr>
        <w:jc w:val="center"/>
        <w:rPr>
          <w:rFonts w:eastAsiaTheme="minorEastAsia"/>
          <w:i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On note alors </m:t>
          </m:r>
          <m:r>
            <w:rPr>
              <w:rFonts w:ascii="Cambria Math" w:eastAsiaTheme="minorEastAsia" w:hAnsi="Cambria Math"/>
              <w:sz w:val="20"/>
              <w:szCs w:val="20"/>
            </w:rPr>
            <m:t>S=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</m:oMath>
      </m:oMathPara>
    </w:p>
    <w:p w14:paraId="5D280B8F" w14:textId="46CF7D77" w:rsidR="003B708F" w:rsidRDefault="003B708F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En cas de converge (</w:t>
      </w:r>
      <w:proofErr w:type="spellStart"/>
      <w:r>
        <w:rPr>
          <w:rFonts w:eastAsiaTheme="minorEastAsia"/>
          <w:sz w:val="20"/>
          <w:szCs w:val="20"/>
        </w:rPr>
        <w:t>ie</w:t>
      </w:r>
      <w:proofErr w:type="spellEnd"/>
      <w:r>
        <w:rPr>
          <w:rFonts w:eastAsiaTheme="minorEastAsia"/>
          <w:sz w:val="20"/>
          <w:szCs w:val="20"/>
        </w:rPr>
        <w:t xml:space="preserve"> d’existence de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 xml:space="preserve">), on définit pour tout </w:t>
      </w:r>
      <m:oMath>
        <m:r>
          <w:rPr>
            <w:rFonts w:ascii="Cambria Math" w:eastAsiaTheme="minorEastAsia" w:hAnsi="Cambria Math"/>
            <w:sz w:val="20"/>
            <w:szCs w:val="20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  <w:r>
        <w:rPr>
          <w:rFonts w:eastAsiaTheme="minorEastAsia"/>
          <w:sz w:val="20"/>
          <w:szCs w:val="20"/>
        </w:rPr>
        <w:t xml:space="preserve"> le reste d’ordre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 de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par</w:t>
      </w:r>
    </w:p>
    <w:p w14:paraId="0ED716E9" w14:textId="3FF50114" w:rsidR="003B708F" w:rsidRPr="003B708F" w:rsidRDefault="00000000" w:rsidP="003B708F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=S-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k=n+1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</m:oMath>
      </m:oMathPara>
    </w:p>
    <w:p w14:paraId="7784D42A" w14:textId="2459CED5" w:rsidR="003B708F" w:rsidRDefault="003B708F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Une série non convergente est dite divergente.</w:t>
      </w:r>
    </w:p>
    <w:p w14:paraId="237E2696" w14:textId="09C313CB" w:rsidR="003B708F" w:rsidRDefault="003B708F" w:rsidP="003B708F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Limite des restes en cas de convergence :</w:t>
      </w:r>
    </w:p>
    <w:p w14:paraId="3E6A94C8" w14:textId="4DB2E7E4" w:rsidR="003B708F" w:rsidRDefault="003B708F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nary>
      </m:oMath>
      <w:r>
        <w:rPr>
          <w:rFonts w:eastAsiaTheme="minorEastAsia"/>
          <w:sz w:val="20"/>
          <w:szCs w:val="20"/>
        </w:rPr>
        <w:t xml:space="preserve"> converge, alors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x→ +∞</m:t>
                </m:r>
              </m:e>
            </m:groupChr>
          </m:e>
        </m:box>
        <m:r>
          <w:rPr>
            <w:rFonts w:ascii="Cambria Math" w:eastAsiaTheme="minorEastAsia" w:hAnsi="Cambria Math"/>
            <w:sz w:val="20"/>
            <w:szCs w:val="20"/>
          </w:rPr>
          <m:t>0</m:t>
        </m:r>
      </m:oMath>
    </w:p>
    <w:p w14:paraId="62ECB1C8" w14:textId="08706ABD" w:rsidR="003B708F" w:rsidRDefault="003B708F" w:rsidP="003B708F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Série télescopique :</w:t>
      </w:r>
    </w:p>
    <w:p w14:paraId="41965DBC" w14:textId="5BB306B1" w:rsidR="003B708F" w:rsidRDefault="003B708F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Une série télescopique est une série numérique dont le terme général est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où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sub>
        </m:sSub>
      </m:oMath>
    </w:p>
    <w:p w14:paraId="7838AEBE" w14:textId="7F91FBD1" w:rsidR="003B708F" w:rsidRDefault="003B708F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On a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converge </w:t>
      </w:r>
      <m:oMath>
        <m:r>
          <w:rPr>
            <w:rFonts w:ascii="Cambria Math" w:eastAsiaTheme="minorEastAsia" w:hAnsi="Cambria Math"/>
            <w:sz w:val="20"/>
            <w:szCs w:val="20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converge </w:t>
      </w:r>
    </w:p>
    <w:p w14:paraId="4383DDE4" w14:textId="3322B3F4" w:rsidR="003B708F" w:rsidRDefault="003B708F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Et en cas de convergence, </w:t>
      </w:r>
    </w:p>
    <w:p w14:paraId="1FDE93C4" w14:textId="17838D96" w:rsidR="003B708F" w:rsidRPr="00404CCB" w:rsidRDefault="00000000" w:rsidP="003B708F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</m:oMath>
      </m:oMathPara>
    </w:p>
    <w:p w14:paraId="597F8DE0" w14:textId="300C8EC8" w:rsidR="00404CCB" w:rsidRDefault="00404CCB" w:rsidP="003B708F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Théorème :</w:t>
      </w:r>
    </w:p>
    <w:p w14:paraId="43BFC201" w14:textId="072D6AB4" w:rsidR="00404CCB" w:rsidRDefault="00404CCB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une série numérique. Si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converge, alors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n→∞</m:t>
                </m:r>
              </m:e>
            </m:groupChr>
          </m:e>
        </m:box>
        <m:r>
          <w:rPr>
            <w:rFonts w:ascii="Cambria Math" w:eastAsiaTheme="minorEastAsia" w:hAnsi="Cambria Math"/>
            <w:sz w:val="20"/>
            <w:szCs w:val="20"/>
          </w:rPr>
          <m:t>0</m:t>
        </m:r>
      </m:oMath>
    </w:p>
    <w:p w14:paraId="1C012CB6" w14:textId="39C7F5EA" w:rsidR="00404CCB" w:rsidRDefault="00404CCB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Contraposée :</w:t>
      </w:r>
      <w:r>
        <w:rPr>
          <w:rFonts w:eastAsiaTheme="minorEastAsia"/>
          <w:sz w:val="20"/>
          <w:szCs w:val="20"/>
        </w:rPr>
        <w:t xml:space="preserve"> Si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ne converge pas vers 0, alors on dit que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 grossièrement.</w:t>
      </w:r>
    </w:p>
    <w:p w14:paraId="61C3E34B" w14:textId="77777777" w:rsidR="00404CCB" w:rsidRDefault="00404CCB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br w:type="page"/>
      </w:r>
    </w:p>
    <w:p w14:paraId="5F296CE9" w14:textId="13C75992" w:rsidR="00404CCB" w:rsidRDefault="00404CCB" w:rsidP="003B708F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lastRenderedPageBreak/>
        <w:t>Opérations sur les séries convergentes :</w:t>
      </w:r>
    </w:p>
    <w:p w14:paraId="6EB89B17" w14:textId="55F8ABF0" w:rsidR="00404CCB" w:rsidRDefault="00404CCB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Soient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deux séries numériques. Si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convergent, alors </w:t>
      </w:r>
      <m:oMath>
        <m:r>
          <w:rPr>
            <w:rFonts w:ascii="Cambria Math" w:eastAsiaTheme="minorEastAsia" w:hAnsi="Cambria Math"/>
            <w:sz w:val="20"/>
            <w:szCs w:val="20"/>
          </w:rPr>
          <m:t>∀λ∈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K, ∑(</m:t>
        </m:r>
        <m:r>
          <w:rPr>
            <w:rFonts w:ascii="Cambria Math" w:eastAsiaTheme="minorEastAsia" w:hAnsi="Cambria Math"/>
            <w:sz w:val="20"/>
            <w:szCs w:val="20"/>
          </w:rPr>
          <m:t>λ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>
        <w:rPr>
          <w:rFonts w:eastAsiaTheme="minorEastAsia"/>
          <w:sz w:val="20"/>
          <w:szCs w:val="20"/>
        </w:rPr>
        <w:t xml:space="preserve"> converge.</w:t>
      </w:r>
    </w:p>
    <w:p w14:paraId="67E25BFA" w14:textId="596FB4E9" w:rsidR="00404CCB" w:rsidRPr="008212E5" w:rsidRDefault="00404CCB" w:rsidP="003B708F">
      <w:pPr>
        <w:rPr>
          <w:rFonts w:eastAsiaTheme="minorEastAsia"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De plus,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=λ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</m:oMath>
      </m:oMathPara>
    </w:p>
    <w:p w14:paraId="0829B298" w14:textId="3CA9372E" w:rsidR="008212E5" w:rsidRDefault="008212E5" w:rsidP="003B708F">
      <w:pPr>
        <w:rPr>
          <w:rFonts w:eastAsiaTheme="minorEastAsia"/>
          <w:iCs/>
          <w:sz w:val="20"/>
          <w:szCs w:val="20"/>
        </w:rPr>
      </w:pPr>
      <w:r>
        <w:rPr>
          <w:rFonts w:eastAsiaTheme="minorEastAsia"/>
          <w:iCs/>
          <w:sz w:val="20"/>
          <w:szCs w:val="20"/>
        </w:rPr>
        <w:t xml:space="preserve">Ainsi, si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iCs/>
          <w:sz w:val="20"/>
          <w:szCs w:val="20"/>
        </w:rPr>
        <w:t xml:space="preserve"> converge et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iCs/>
          <w:sz w:val="20"/>
          <w:szCs w:val="20"/>
        </w:rPr>
        <w:t xml:space="preserve"> diverge,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eastAsiaTheme="minorEastAsia"/>
          <w:iCs/>
          <w:sz w:val="20"/>
          <w:szCs w:val="20"/>
        </w:rPr>
        <w:t xml:space="preserve"> diverge.</w:t>
      </w:r>
    </w:p>
    <w:p w14:paraId="73B1CDA8" w14:textId="6AEF8EB4" w:rsidR="008212E5" w:rsidRDefault="008212E5" w:rsidP="003B708F">
      <w:pPr>
        <w:rPr>
          <w:rFonts w:eastAsiaTheme="minorEastAsia"/>
          <w:b/>
          <w:bCs/>
          <w:iCs/>
          <w:sz w:val="20"/>
          <w:szCs w:val="20"/>
          <w:u w:val="single"/>
        </w:rPr>
      </w:pPr>
      <w:r>
        <w:rPr>
          <w:rFonts w:eastAsiaTheme="minorEastAsia"/>
          <w:b/>
          <w:bCs/>
          <w:iCs/>
          <w:sz w:val="20"/>
          <w:szCs w:val="20"/>
          <w:u w:val="single"/>
        </w:rPr>
        <w:t>Séries à termes positifs</w:t>
      </w:r>
    </w:p>
    <w:p w14:paraId="2707FFF5" w14:textId="1345B7E4" w:rsidR="008212E5" w:rsidRPr="008212E5" w:rsidRDefault="008212E5" w:rsidP="003B708F">
      <w:pPr>
        <w:rPr>
          <w:rFonts w:eastAsiaTheme="minorEastAsia"/>
          <w:iCs/>
          <w:sz w:val="20"/>
          <w:szCs w:val="20"/>
          <w:u w:val="single"/>
        </w:rPr>
      </w:pPr>
      <w:r w:rsidRPr="008212E5">
        <w:rPr>
          <w:rFonts w:eastAsiaTheme="minorEastAsia"/>
          <w:iCs/>
          <w:sz w:val="20"/>
          <w:szCs w:val="20"/>
          <w:u w:val="single"/>
        </w:rPr>
        <w:t xml:space="preserve">Majoration des sommes partielles </w:t>
      </w:r>
    </w:p>
    <w:p w14:paraId="48B50497" w14:textId="1051EDB9" w:rsidR="00404CCB" w:rsidRDefault="008212E5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sub>
        </m:sSub>
      </m:oMath>
      <w:r>
        <w:rPr>
          <w:rFonts w:eastAsiaTheme="minorEastAsia"/>
          <w:sz w:val="20"/>
          <w:szCs w:val="20"/>
        </w:rPr>
        <w:t xml:space="preserve"> une suite de réels positifs. La série numérique</w:t>
      </w:r>
      <w:r w:rsidR="0021473C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21473C">
        <w:rPr>
          <w:rFonts w:eastAsiaTheme="minorEastAsia"/>
          <w:sz w:val="20"/>
          <w:szCs w:val="20"/>
        </w:rPr>
        <w:t xml:space="preserve"> converge ssi la suite de ses sommes partielles est majorée. En cas de convergence, on a :</w:t>
      </w:r>
    </w:p>
    <w:p w14:paraId="17194889" w14:textId="5E4A6544" w:rsidR="0021473C" w:rsidRPr="0021473C" w:rsidRDefault="00000000" w:rsidP="003B708F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∈N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nary>
            </m:e>
          </m:func>
        </m:oMath>
      </m:oMathPara>
    </w:p>
    <w:p w14:paraId="4C4B275E" w14:textId="1095DD5D" w:rsidR="0021473C" w:rsidRDefault="0021473C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Corollaire :</w:t>
      </w:r>
    </w:p>
    <w:p w14:paraId="7605C9C8" w14:textId="578C9E8D" w:rsidR="0021473C" w:rsidRDefault="0021473C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deux SATP tq </w:t>
      </w:r>
      <m:oMath>
        <m:r>
          <w:rPr>
            <w:rFonts w:ascii="Cambria Math" w:eastAsiaTheme="minorEastAsia" w:hAnsi="Cambria Math"/>
            <w:sz w:val="20"/>
            <w:szCs w:val="20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</w:p>
    <w:p w14:paraId="6E2E3D67" w14:textId="1BCFCC34" w:rsidR="0021473C" w:rsidRDefault="0021473C" w:rsidP="0021473C">
      <w:pPr>
        <w:pStyle w:val="Paragraphedeliste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converge,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5E4BB240" w14:textId="01F5162A" w:rsidR="0021473C" w:rsidRDefault="0021473C" w:rsidP="0021473C">
      <w:pPr>
        <w:pStyle w:val="Paragraphedeliste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diverge,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diverge.</w:t>
      </w:r>
    </w:p>
    <w:p w14:paraId="62292B8C" w14:textId="6078739F" w:rsidR="0021473C" w:rsidRDefault="0021473C" w:rsidP="0021473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Convergence et domination :</w:t>
      </w:r>
    </w:p>
    <w:p w14:paraId="65192186" w14:textId="4F4553F0" w:rsidR="0021473C" w:rsidRDefault="0021473C" w:rsidP="0021473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Soient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deux SATP. On suppose que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+∞</m:t>
            </m:r>
          </m:lim>
        </m:limLow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</w:p>
    <w:p w14:paraId="58AFB122" w14:textId="71E7D569" w:rsidR="0021473C" w:rsidRDefault="0021473C" w:rsidP="0021473C">
      <w:pPr>
        <w:pStyle w:val="Paragraphedeliste"/>
        <w:numPr>
          <w:ilvl w:val="0"/>
          <w:numId w:val="2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5C8309E9" w14:textId="4FD9D8EA" w:rsidR="0021473C" w:rsidRDefault="0021473C" w:rsidP="0021473C">
      <w:pPr>
        <w:pStyle w:val="Paragraphedeliste"/>
        <w:numPr>
          <w:ilvl w:val="0"/>
          <w:numId w:val="2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diverge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diverge.</w:t>
      </w:r>
    </w:p>
    <w:p w14:paraId="36D9FDC6" w14:textId="18F80D92" w:rsidR="0021473C" w:rsidRDefault="001628FB" w:rsidP="0021473C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Convergence et équivalents :</w:t>
      </w:r>
    </w:p>
    <w:p w14:paraId="08BB8A5A" w14:textId="332B1F4E" w:rsidR="001628FB" w:rsidRDefault="001628FB" w:rsidP="0021473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Soient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deux SATP. On suppose que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~</m:t>
            </m:r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+∞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>.</w:t>
      </w:r>
    </w:p>
    <w:p w14:paraId="68E2556A" w14:textId="560A0B60" w:rsidR="001628FB" w:rsidRDefault="001628FB" w:rsidP="0021473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sont de même nature.</w:t>
      </w:r>
    </w:p>
    <w:p w14:paraId="3051FAFA" w14:textId="596C6407" w:rsidR="001628FB" w:rsidRDefault="00196F3B" w:rsidP="0021473C">
      <w:pPr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  <w:u w:val="single"/>
        </w:rPr>
        <w:t>Critères d’étude :</w:t>
      </w:r>
    </w:p>
    <w:p w14:paraId="12FD32A5" w14:textId="6B835457" w:rsidR="00196F3B" w:rsidRDefault="00196F3B" w:rsidP="0021473C">
      <w:pPr>
        <w:rPr>
          <w:rFonts w:eastAsiaTheme="minorEastAsia"/>
          <w:sz w:val="20"/>
          <w:szCs w:val="20"/>
        </w:rPr>
      </w:pPr>
      <w:bookmarkStart w:id="0" w:name="_Hlk146529742"/>
      <w:r>
        <w:rPr>
          <w:rFonts w:eastAsiaTheme="minorEastAsia"/>
          <w:sz w:val="20"/>
          <w:szCs w:val="20"/>
          <w:u w:val="single"/>
        </w:rPr>
        <w:t>Théorème :</w:t>
      </w:r>
      <w:r>
        <w:rPr>
          <w:rFonts w:eastAsiaTheme="minorEastAsia"/>
          <w:sz w:val="20"/>
          <w:szCs w:val="20"/>
        </w:rPr>
        <w:t xml:space="preserve"> (Règle d’Alembert)</w:t>
      </w:r>
    </w:p>
    <w:p w14:paraId="5C8B0AC6" w14:textId="15269D8D" w:rsidR="00196F3B" w:rsidRDefault="00196F3B" w:rsidP="0021473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une suite réelle, en supposant que </w:t>
      </w:r>
      <m:oMath>
        <m:r>
          <w:rPr>
            <w:rFonts w:ascii="Cambria Math" w:eastAsiaTheme="minorEastAsia" w:hAnsi="Cambria Math"/>
            <w:sz w:val="20"/>
            <w:szCs w:val="20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∈N, ∀</m:t>
        </m:r>
        <m:r>
          <w:rPr>
            <w:rFonts w:ascii="Cambria Math" w:eastAsiaTheme="minorEastAsia" w:hAnsi="Cambria Math"/>
            <w:sz w:val="20"/>
            <w:szCs w:val="20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</w:p>
    <w:p w14:paraId="11A20BF2" w14:textId="7C323743" w:rsidR="00196F3B" w:rsidRDefault="00196F3B" w:rsidP="0021473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box>
          <m:boxPr>
            <m:opEmu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n→∞</m:t>
                </m:r>
              </m:e>
            </m:groupCh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l∈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∪{+∞}</m:t>
            </m:r>
          </m:e>
        </m:box>
      </m:oMath>
      <w:r>
        <w:rPr>
          <w:rFonts w:eastAsiaTheme="minorEastAsia"/>
          <w:sz w:val="20"/>
          <w:szCs w:val="20"/>
        </w:rPr>
        <w:t xml:space="preserve">, alors </w:t>
      </w:r>
    </w:p>
    <w:p w14:paraId="7D2415E4" w14:textId="2460AF34" w:rsidR="00196F3B" w:rsidRDefault="00196F3B" w:rsidP="00196F3B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l&gt;1</m:t>
        </m:r>
      </m:oMath>
      <w:r>
        <w:rPr>
          <w:rFonts w:eastAsiaTheme="minorEastAsia"/>
          <w:sz w:val="20"/>
          <w:szCs w:val="20"/>
        </w:rPr>
        <w:t xml:space="preserve">,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 grossièrement.</w:t>
      </w:r>
    </w:p>
    <w:p w14:paraId="7291EF4C" w14:textId="627B044B" w:rsidR="00196F3B" w:rsidRDefault="00196F3B" w:rsidP="00196F3B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l&lt;1</m:t>
        </m:r>
      </m:oMath>
      <w:r>
        <w:rPr>
          <w:rFonts w:eastAsiaTheme="minorEastAsia"/>
          <w:sz w:val="20"/>
          <w:szCs w:val="20"/>
        </w:rPr>
        <w:t xml:space="preserve">,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518AFFD9" w14:textId="163EDB1D" w:rsidR="00823B2F" w:rsidRDefault="00823B2F" w:rsidP="00823B2F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l=1</m:t>
        </m:r>
      </m:oMath>
      <w:r>
        <w:rPr>
          <w:rFonts w:eastAsiaTheme="minorEastAsia"/>
          <w:sz w:val="20"/>
          <w:szCs w:val="20"/>
        </w:rPr>
        <w:t>, on ne peut conclure.</w:t>
      </w:r>
      <w:bookmarkEnd w:id="0"/>
    </w:p>
    <w:p w14:paraId="70867CA6" w14:textId="5906334E" w:rsidR="00823B2F" w:rsidRDefault="00823B2F" w:rsidP="00823B2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Théorème de comparaison série-intégrale :</w:t>
      </w:r>
    </w:p>
    <w:p w14:paraId="6F16D2D4" w14:textId="77777777" w:rsidR="00823B2F" w:rsidRDefault="00823B2F" w:rsidP="00823B2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</m:t>
        </m:r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f :[p;+∞[→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</m:sSub>
      </m:oMath>
      <w:r>
        <w:rPr>
          <w:rFonts w:eastAsiaTheme="minorEastAsia"/>
          <w:sz w:val="20"/>
          <w:szCs w:val="20"/>
        </w:rPr>
        <w:t xml:space="preserve"> une fonction </w:t>
      </w:r>
      <w:r>
        <w:rPr>
          <w:rFonts w:eastAsiaTheme="minorEastAsia"/>
          <w:sz w:val="20"/>
          <w:szCs w:val="20"/>
          <w:u w:val="single"/>
        </w:rPr>
        <w:t>continue</w:t>
      </w:r>
      <w:r>
        <w:rPr>
          <w:rFonts w:eastAsiaTheme="minorEastAsia"/>
          <w:sz w:val="20"/>
          <w:szCs w:val="20"/>
        </w:rPr>
        <w:t xml:space="preserve">, </w:t>
      </w:r>
      <w:r>
        <w:rPr>
          <w:rFonts w:eastAsiaTheme="minorEastAsia"/>
          <w:sz w:val="20"/>
          <w:szCs w:val="20"/>
          <w:u w:val="single"/>
        </w:rPr>
        <w:t>décroissante</w:t>
      </w:r>
      <w:r>
        <w:rPr>
          <w:rFonts w:eastAsiaTheme="minorEastAsia"/>
          <w:sz w:val="20"/>
          <w:szCs w:val="20"/>
        </w:rPr>
        <w:t xml:space="preserve"> et à </w:t>
      </w:r>
      <w:r>
        <w:rPr>
          <w:rFonts w:eastAsiaTheme="minorEastAsia"/>
          <w:sz w:val="20"/>
          <w:szCs w:val="20"/>
          <w:u w:val="single"/>
        </w:rPr>
        <w:t>valeurs &gt;0</w:t>
      </w:r>
      <w:r>
        <w:rPr>
          <w:rFonts w:eastAsiaTheme="minorEastAsia"/>
          <w:sz w:val="20"/>
          <w:szCs w:val="20"/>
        </w:rPr>
        <w:t>.</w:t>
      </w:r>
    </w:p>
    <w:p w14:paraId="4BCA02A0" w14:textId="124D50A6" w:rsidR="00823B2F" w:rsidRDefault="00823B2F" w:rsidP="00823B2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la série numérique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n≥p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nary>
      </m:oMath>
      <w:r>
        <w:rPr>
          <w:rFonts w:eastAsiaTheme="minorEastAsia"/>
          <w:sz w:val="20"/>
          <w:szCs w:val="20"/>
        </w:rPr>
        <w:t xml:space="preserve"> et l’intégrale généralisée </w:t>
      </w:r>
      <m:oMath>
        <m:nary>
          <m:nary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+∞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dt</m:t>
            </m:r>
          </m:e>
        </m:nary>
      </m:oMath>
      <w:r>
        <w:rPr>
          <w:rFonts w:eastAsiaTheme="minorEastAsia"/>
          <w:sz w:val="20"/>
          <w:szCs w:val="20"/>
        </w:rPr>
        <w:t xml:space="preserve"> on même nature.</w:t>
      </w:r>
    </w:p>
    <w:p w14:paraId="5C56DB1D" w14:textId="77777777" w:rsidR="004261B0" w:rsidRDefault="004261B0">
      <w:pPr>
        <w:rPr>
          <w:rFonts w:eastAsiaTheme="minorEastAsia"/>
          <w:b/>
          <w:bCs/>
          <w:sz w:val="20"/>
          <w:szCs w:val="20"/>
          <w:u w:val="single"/>
        </w:rPr>
      </w:pPr>
      <w:r>
        <w:rPr>
          <w:rFonts w:eastAsiaTheme="minorEastAsia"/>
          <w:b/>
          <w:bCs/>
          <w:sz w:val="20"/>
          <w:szCs w:val="20"/>
          <w:u w:val="single"/>
        </w:rPr>
        <w:br w:type="page"/>
      </w:r>
    </w:p>
    <w:p w14:paraId="2E4482E2" w14:textId="473877C0" w:rsidR="00823B2F" w:rsidRDefault="00823B2F" w:rsidP="00823B2F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  <w:u w:val="single"/>
        </w:rPr>
        <w:lastRenderedPageBreak/>
        <w:t>Séries de référence :</w:t>
      </w:r>
    </w:p>
    <w:p w14:paraId="63A614F4" w14:textId="62112894" w:rsidR="00823B2F" w:rsidRDefault="00823B2F" w:rsidP="00823B2F">
      <w:pPr>
        <w:pStyle w:val="Paragraphedeliste"/>
        <w:numPr>
          <w:ilvl w:val="0"/>
          <w:numId w:val="4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Suites géométriques :</w:t>
      </w:r>
      <w:r>
        <w:rPr>
          <w:rFonts w:eastAsiaTheme="minorEastAsia"/>
          <w:sz w:val="20"/>
          <w:szCs w:val="20"/>
        </w:rPr>
        <w:t xml:space="preserve"> Soit </w:t>
      </w: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∈C</m:t>
        </m:r>
      </m:oMath>
      <w:r>
        <w:rPr>
          <w:rFonts w:eastAsiaTheme="minorEastAsia"/>
          <w:sz w:val="20"/>
          <w:szCs w:val="20"/>
        </w:rPr>
        <w:t xml:space="preserve">, la série géométrique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</m:sSup>
          </m:e>
        </m:nary>
      </m:oMath>
      <w:r>
        <w:rPr>
          <w:rFonts w:eastAsiaTheme="minorEastAsia"/>
          <w:sz w:val="20"/>
          <w:szCs w:val="20"/>
        </w:rPr>
        <w:t xml:space="preserve"> converge ssi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&lt;1</m:t>
        </m:r>
      </m:oMath>
    </w:p>
    <w:p w14:paraId="30DA7147" w14:textId="7FAD0711" w:rsidR="004261B0" w:rsidRDefault="004261B0" w:rsidP="00823B2F">
      <w:pPr>
        <w:pStyle w:val="Paragraphedeliste"/>
        <w:numPr>
          <w:ilvl w:val="0"/>
          <w:numId w:val="4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Théorème :</w:t>
      </w:r>
      <w:r w:rsidRPr="004261B0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(</w:t>
      </w:r>
      <w:r w:rsidR="00BD3596">
        <w:rPr>
          <w:rFonts w:eastAsiaTheme="minorEastAsia"/>
          <w:sz w:val="20"/>
          <w:szCs w:val="20"/>
        </w:rPr>
        <w:t>Séries</w:t>
      </w:r>
      <w:r>
        <w:rPr>
          <w:rFonts w:eastAsiaTheme="minorEastAsia"/>
          <w:sz w:val="20"/>
          <w:szCs w:val="20"/>
        </w:rPr>
        <w:t xml:space="preserve"> de Riemann)</w:t>
      </w:r>
    </w:p>
    <w:p w14:paraId="4441AF9B" w14:textId="5069C66C" w:rsidR="004261B0" w:rsidRDefault="004261B0" w:rsidP="004261B0">
      <w:pPr>
        <w:pStyle w:val="Paragraphedeliste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∈R. </m:t>
        </m:r>
      </m:oMath>
      <w:r>
        <w:rPr>
          <w:rFonts w:eastAsiaTheme="minorEastAsia"/>
          <w:sz w:val="20"/>
          <w:szCs w:val="20"/>
        </w:rPr>
        <w:t xml:space="preserve">La série numérique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α</m:t>
                    </m:r>
                  </m:sup>
                </m:sSup>
              </m:den>
            </m:f>
          </m:e>
        </m:nary>
      </m:oMath>
      <w:r>
        <w:rPr>
          <w:rFonts w:eastAsiaTheme="minorEastAsia"/>
          <w:sz w:val="20"/>
          <w:szCs w:val="20"/>
        </w:rPr>
        <w:t xml:space="preserve"> converge ssi </w:t>
      </w:r>
      <m:oMath>
        <m:r>
          <w:rPr>
            <w:rFonts w:ascii="Cambria Math" w:eastAsiaTheme="minorEastAsia" w:hAnsi="Cambria Math"/>
            <w:sz w:val="20"/>
            <w:szCs w:val="20"/>
          </w:rPr>
          <m:t>α&gt;1</m:t>
        </m:r>
      </m:oMath>
      <w:r>
        <w:rPr>
          <w:rFonts w:eastAsiaTheme="minorEastAsia"/>
          <w:sz w:val="20"/>
          <w:szCs w:val="20"/>
        </w:rPr>
        <w:t>.</w:t>
      </w:r>
    </w:p>
    <w:p w14:paraId="45090B08" w14:textId="77777777" w:rsidR="002A20F9" w:rsidRDefault="002A20F9" w:rsidP="004261B0">
      <w:pPr>
        <w:pStyle w:val="Paragraphedeliste"/>
        <w:rPr>
          <w:rFonts w:eastAsiaTheme="minorEastAsia"/>
          <w:sz w:val="20"/>
          <w:szCs w:val="20"/>
        </w:rPr>
      </w:pPr>
    </w:p>
    <w:p w14:paraId="3F4AEFDB" w14:textId="15BA10B7" w:rsidR="002A20F9" w:rsidRDefault="002A20F9" w:rsidP="002A20F9">
      <w:pPr>
        <w:pStyle w:val="Paragraphedeliste"/>
        <w:ind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Théorème :</w:t>
      </w:r>
      <w:r>
        <w:rPr>
          <w:rFonts w:eastAsiaTheme="minorEastAsia"/>
          <w:sz w:val="20"/>
          <w:szCs w:val="20"/>
        </w:rPr>
        <w:t xml:space="preserve"> Série définissant l’exponentielle</w:t>
      </w:r>
    </w:p>
    <w:p w14:paraId="4A08FE64" w14:textId="13CA56E6" w:rsidR="002A20F9" w:rsidRDefault="002A20F9" w:rsidP="002A20F9">
      <w:pPr>
        <w:pStyle w:val="Paragraphedeliste"/>
        <w:ind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∈C</m:t>
        </m:r>
      </m:oMath>
      <w:r>
        <w:rPr>
          <w:rFonts w:eastAsiaTheme="minorEastAsia"/>
          <w:sz w:val="20"/>
          <w:szCs w:val="20"/>
        </w:rPr>
        <w:t>. La série suivante converge :</w:t>
      </w:r>
    </w:p>
    <w:p w14:paraId="12F0B26F" w14:textId="72702682" w:rsidR="002A20F9" w:rsidRPr="002A20F9" w:rsidRDefault="00000000" w:rsidP="002A20F9">
      <w:pPr>
        <w:pStyle w:val="Paragraphedeliste"/>
        <w:ind w:left="0"/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∈N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n!</m:t>
                  </m:r>
                </m:den>
              </m:f>
            </m:e>
          </m:nary>
        </m:oMath>
      </m:oMathPara>
    </w:p>
    <w:p w14:paraId="44FD98AD" w14:textId="77777777" w:rsidR="002A20F9" w:rsidRDefault="002A20F9" w:rsidP="002A20F9">
      <w:pPr>
        <w:pStyle w:val="Paragraphedeliste"/>
        <w:ind w:left="0"/>
        <w:rPr>
          <w:rFonts w:eastAsiaTheme="minorEastAsia"/>
          <w:sz w:val="20"/>
          <w:szCs w:val="20"/>
        </w:rPr>
      </w:pPr>
    </w:p>
    <w:p w14:paraId="04F5A320" w14:textId="30D9B640" w:rsidR="002A20F9" w:rsidRDefault="002A20F9" w:rsidP="002A20F9">
      <w:pPr>
        <w:pStyle w:val="Paragraphedeliste"/>
        <w:ind w:left="0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  <w:u w:val="single"/>
        </w:rPr>
        <w:t>Séries numériques à termes quelconques :</w:t>
      </w:r>
    </w:p>
    <w:p w14:paraId="2756B683" w14:textId="77777777" w:rsidR="002A20F9" w:rsidRDefault="002A20F9" w:rsidP="002A20F9">
      <w:pPr>
        <w:pStyle w:val="Paragraphedeliste"/>
        <w:ind w:left="0"/>
        <w:rPr>
          <w:rFonts w:eastAsiaTheme="minorEastAsia"/>
          <w:sz w:val="20"/>
          <w:szCs w:val="20"/>
        </w:rPr>
      </w:pPr>
    </w:p>
    <w:p w14:paraId="77153FDB" w14:textId="4A751779" w:rsidR="002A20F9" w:rsidRDefault="002A20F9" w:rsidP="002A20F9">
      <w:pPr>
        <w:pStyle w:val="Paragraphedeliste"/>
        <w:ind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Définition :</w:t>
      </w:r>
      <w:r>
        <w:rPr>
          <w:rFonts w:eastAsiaTheme="minorEastAsia"/>
          <w:sz w:val="20"/>
          <w:szCs w:val="20"/>
        </w:rPr>
        <w:t xml:space="preserve"> Convergence absolue</w:t>
      </w:r>
    </w:p>
    <w:p w14:paraId="1ECC8AF7" w14:textId="5910F699" w:rsidR="002A20F9" w:rsidRDefault="002A20F9" w:rsidP="002A20F9">
      <w:pPr>
        <w:pStyle w:val="Paragraphedeliste"/>
        <w:ind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sub>
        </m:sSub>
      </m:oMath>
      <w:r>
        <w:rPr>
          <w:rFonts w:eastAsiaTheme="minorEastAsia"/>
          <w:sz w:val="20"/>
          <w:szCs w:val="20"/>
        </w:rPr>
        <w:t xml:space="preserve"> une suite numérique. On dit que la série numérique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∑</m:t>
            </m:r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 absolument si la série à termes positifs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∑</m:t>
            </m:r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converge.</w:t>
      </w:r>
    </w:p>
    <w:p w14:paraId="45252B71" w14:textId="77777777" w:rsidR="002A20F9" w:rsidRDefault="002A20F9" w:rsidP="002A20F9">
      <w:pPr>
        <w:pStyle w:val="Paragraphedeliste"/>
        <w:ind w:left="0"/>
        <w:rPr>
          <w:rFonts w:eastAsiaTheme="minorEastAsia"/>
          <w:sz w:val="20"/>
          <w:szCs w:val="20"/>
        </w:rPr>
      </w:pPr>
    </w:p>
    <w:p w14:paraId="2E6B00D9" w14:textId="09FF7C92" w:rsidR="002A20F9" w:rsidRPr="002A20F9" w:rsidRDefault="002A20F9" w:rsidP="002A20F9">
      <w:pPr>
        <w:pStyle w:val="Paragraphedeliste"/>
        <w:ind w:left="0"/>
        <w:rPr>
          <w:rFonts w:ascii="Segoe UI Symbol" w:eastAsiaTheme="minorEastAsia" w:hAnsi="Segoe UI Symbol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Théorème :</w:t>
      </w:r>
      <w:r w:rsidRPr="002A20F9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(Inégalité triangulaire)</w:t>
      </w:r>
    </w:p>
    <w:p w14:paraId="169DB242" w14:textId="080E2D2E" w:rsidR="002A20F9" w:rsidRDefault="002A20F9" w:rsidP="002A20F9">
      <w:pPr>
        <w:pStyle w:val="Paragraphedeliste"/>
        <w:ind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une série numérique. Si 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 absolument,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</w:t>
      </w:r>
      <w:proofErr w:type="gramStart"/>
      <w:r>
        <w:rPr>
          <w:rFonts w:eastAsiaTheme="minorEastAsia"/>
          <w:sz w:val="20"/>
          <w:szCs w:val="20"/>
        </w:rPr>
        <w:t>converge  et</w:t>
      </w:r>
      <w:proofErr w:type="gramEnd"/>
      <w:r>
        <w:rPr>
          <w:rFonts w:eastAsiaTheme="minorEastAsia"/>
          <w:sz w:val="20"/>
          <w:szCs w:val="20"/>
        </w:rPr>
        <w:t> :</w:t>
      </w:r>
    </w:p>
    <w:p w14:paraId="37087104" w14:textId="7C263880" w:rsidR="002A20F9" w:rsidRPr="002A20F9" w:rsidRDefault="00000000" w:rsidP="002A20F9">
      <w:pPr>
        <w:pStyle w:val="Paragraphedeliste"/>
        <w:ind w:left="0"/>
        <w:rPr>
          <w:rFonts w:eastAsiaTheme="minorEastAsia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≤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39D49035" w14:textId="398457EF" w:rsidR="002A20F9" w:rsidRDefault="002A20F9" w:rsidP="002A20F9">
      <w:pPr>
        <w:pStyle w:val="Paragraphedeliste"/>
        <w:ind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Définition :</w:t>
      </w:r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Semi-convergence</w:t>
      </w:r>
      <w:proofErr w:type="spellEnd"/>
    </w:p>
    <w:p w14:paraId="7B169DB8" w14:textId="64B3309F" w:rsidR="002A20F9" w:rsidRDefault="002A20F9" w:rsidP="002A20F9">
      <w:pPr>
        <w:pStyle w:val="Paragraphedeliste"/>
        <w:ind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On dit d’une série qui converge mais pas absolument qu’elle est semi-convergente.</w:t>
      </w:r>
    </w:p>
    <w:p w14:paraId="14CF686A" w14:textId="77777777" w:rsidR="002A20F9" w:rsidRDefault="002A20F9" w:rsidP="002A20F9">
      <w:pPr>
        <w:pStyle w:val="Paragraphedeliste"/>
        <w:ind w:left="0"/>
        <w:rPr>
          <w:rFonts w:eastAsiaTheme="minorEastAsia"/>
          <w:sz w:val="20"/>
          <w:szCs w:val="20"/>
        </w:rPr>
      </w:pPr>
    </w:p>
    <w:p w14:paraId="642EA574" w14:textId="4C6FA796" w:rsidR="002A20F9" w:rsidRDefault="002A20F9" w:rsidP="002A20F9">
      <w:pPr>
        <w:pStyle w:val="Paragraphedeliste"/>
        <w:ind w:left="0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  <w:u w:val="single"/>
        </w:rPr>
        <w:t>Critère des séries alternées</w:t>
      </w:r>
      <w:r>
        <w:rPr>
          <w:rFonts w:eastAsiaTheme="minorEastAsia"/>
          <w:b/>
          <w:bCs/>
          <w:sz w:val="20"/>
          <w:szCs w:val="20"/>
        </w:rPr>
        <w:t> :</w:t>
      </w:r>
    </w:p>
    <w:p w14:paraId="42420729" w14:textId="77777777" w:rsidR="002A20F9" w:rsidRDefault="002A20F9" w:rsidP="002A20F9">
      <w:pPr>
        <w:pStyle w:val="Paragraphedeliste"/>
        <w:ind w:left="0"/>
        <w:rPr>
          <w:rFonts w:eastAsiaTheme="minorEastAsia"/>
          <w:sz w:val="20"/>
          <w:szCs w:val="20"/>
          <w:u w:val="single"/>
        </w:rPr>
      </w:pPr>
    </w:p>
    <w:p w14:paraId="3E9DDBCD" w14:textId="357A8816" w:rsidR="002A20F9" w:rsidRDefault="002A20F9" w:rsidP="002A20F9">
      <w:pPr>
        <w:pStyle w:val="Paragraphedeliste"/>
        <w:ind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Définition :</w:t>
      </w:r>
      <w:r>
        <w:rPr>
          <w:rFonts w:eastAsiaTheme="minorEastAsia"/>
          <w:sz w:val="20"/>
          <w:szCs w:val="20"/>
        </w:rPr>
        <w:t xml:space="preserve"> (Suite et série alternées)</w:t>
      </w:r>
    </w:p>
    <w:p w14:paraId="62DDA7A6" w14:textId="4CF72E47" w:rsidR="002A20F9" w:rsidRDefault="002A20F9" w:rsidP="002A20F9">
      <w:pPr>
        <w:pStyle w:val="Paragraphedeliste"/>
        <w:ind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sub>
        </m:sSub>
      </m:oMath>
      <w:r>
        <w:rPr>
          <w:rFonts w:eastAsiaTheme="minorEastAsia"/>
          <w:sz w:val="20"/>
          <w:szCs w:val="20"/>
        </w:rPr>
        <w:t xml:space="preserve"> une suite réelle. On dit que la suite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sub>
        </m:sSub>
      </m:oMath>
      <w:r>
        <w:rPr>
          <w:rFonts w:eastAsiaTheme="minorEastAsia"/>
          <w:sz w:val="20"/>
          <w:szCs w:val="20"/>
        </w:rPr>
        <w:t xml:space="preserve"> est alternée si :</w:t>
      </w:r>
    </w:p>
    <w:p w14:paraId="2A89F371" w14:textId="2554BF29" w:rsidR="002A20F9" w:rsidRPr="002A20F9" w:rsidRDefault="002A20F9" w:rsidP="002A20F9">
      <w:pPr>
        <w:pStyle w:val="Paragraphedeliste"/>
        <w:ind w:left="0"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∀n</m:t>
          </m:r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 xml:space="preserve">∈N,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ou </m:t>
          </m:r>
          <m:r>
            <w:rPr>
              <w:rFonts w:ascii="Cambria Math" w:eastAsiaTheme="minorEastAsia" w:hAnsi="Cambria Math"/>
              <w:sz w:val="20"/>
              <w:szCs w:val="20"/>
            </w:rPr>
            <m:t>∀n</m:t>
          </m:r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 xml:space="preserve">∈N,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</m:oMath>
      </m:oMathPara>
    </w:p>
    <w:p w14:paraId="233687A5" w14:textId="13883930" w:rsidR="002A20F9" w:rsidRDefault="002A20F9" w:rsidP="002A20F9">
      <w:pPr>
        <w:pStyle w:val="Paragraphedeliste"/>
        <w:ind w:left="0"/>
        <w:rPr>
          <w:rFonts w:eastAsiaTheme="minorEastAsia"/>
          <w:iCs/>
          <w:sz w:val="20"/>
          <w:szCs w:val="20"/>
        </w:rPr>
      </w:pPr>
      <w:r>
        <w:rPr>
          <w:rFonts w:eastAsiaTheme="minorEastAsia"/>
          <w:iCs/>
          <w:sz w:val="20"/>
          <w:szCs w:val="20"/>
        </w:rPr>
        <w:t>Ceci équivaut à :</w:t>
      </w:r>
    </w:p>
    <w:p w14:paraId="55B2C783" w14:textId="66077EA2" w:rsidR="002A20F9" w:rsidRPr="00C9702A" w:rsidRDefault="00000000" w:rsidP="002A20F9">
      <w:pPr>
        <w:pStyle w:val="Paragraphedeliste"/>
        <w:ind w:left="0"/>
        <w:rPr>
          <w:rFonts w:eastAsiaTheme="minorEastAsia"/>
          <w:i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∈N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est de signe constant</m:t>
          </m:r>
        </m:oMath>
      </m:oMathPara>
    </w:p>
    <w:p w14:paraId="0EF606F5" w14:textId="30D3974D" w:rsidR="00C9702A" w:rsidRDefault="00C9702A" w:rsidP="002A20F9">
      <w:pPr>
        <w:pStyle w:val="Paragraphedeliste"/>
        <w:ind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Ou encore :</w:t>
      </w:r>
    </w:p>
    <w:p w14:paraId="45BB75BA" w14:textId="78E44B4B" w:rsidR="00C9702A" w:rsidRPr="00C9702A" w:rsidRDefault="00C9702A" w:rsidP="002A20F9">
      <w:pPr>
        <w:pStyle w:val="Paragraphedeliste"/>
        <w:ind w:left="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∀n</m:t>
          </m:r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 xml:space="preserve">∈N,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≤0</m:t>
          </m:r>
        </m:oMath>
      </m:oMathPara>
    </w:p>
    <w:p w14:paraId="73AA06C9" w14:textId="5E4D457D" w:rsidR="00C9702A" w:rsidRDefault="00C9702A" w:rsidP="002A20F9">
      <w:pPr>
        <w:pStyle w:val="Paragraphedeliste"/>
        <w:ind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On dit que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est alternée si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sub>
        </m:sSub>
      </m:oMath>
      <w:r>
        <w:rPr>
          <w:rFonts w:eastAsiaTheme="minorEastAsia"/>
          <w:sz w:val="20"/>
          <w:szCs w:val="20"/>
        </w:rPr>
        <w:t xml:space="preserve"> est alternée</w:t>
      </w:r>
    </w:p>
    <w:p w14:paraId="1ACC16DD" w14:textId="77777777" w:rsidR="00EB47A0" w:rsidRDefault="00EB47A0" w:rsidP="002A20F9">
      <w:pPr>
        <w:pStyle w:val="Paragraphedeliste"/>
        <w:ind w:left="0"/>
        <w:rPr>
          <w:rFonts w:eastAsiaTheme="minorEastAsia"/>
          <w:sz w:val="20"/>
          <w:szCs w:val="20"/>
        </w:rPr>
      </w:pPr>
    </w:p>
    <w:p w14:paraId="68C33856" w14:textId="1276854F" w:rsidR="00EB47A0" w:rsidRDefault="00EB47A0" w:rsidP="002A20F9">
      <w:pPr>
        <w:pStyle w:val="Paragraphedeliste"/>
        <w:ind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Théorème :</w:t>
      </w:r>
      <w:r>
        <w:rPr>
          <w:rFonts w:eastAsiaTheme="minorEastAsia"/>
          <w:sz w:val="20"/>
          <w:szCs w:val="20"/>
        </w:rPr>
        <w:t xml:space="preserve"> Critère Spécial des Séries Alternées (CSSA)</w:t>
      </w:r>
    </w:p>
    <w:p w14:paraId="51B07F68" w14:textId="70D1E5E5" w:rsidR="00EB47A0" w:rsidRDefault="00EB47A0" w:rsidP="002A20F9">
      <w:pPr>
        <w:pStyle w:val="Paragraphedeliste"/>
        <w:ind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une série </w:t>
      </w:r>
      <w:r>
        <w:rPr>
          <w:rFonts w:eastAsiaTheme="minorEastAsia"/>
          <w:sz w:val="20"/>
          <w:szCs w:val="20"/>
          <w:u w:val="single"/>
        </w:rPr>
        <w:t>alternée</w:t>
      </w:r>
      <w:r>
        <w:rPr>
          <w:rFonts w:eastAsiaTheme="minorEastAsia"/>
          <w:sz w:val="20"/>
          <w:szCs w:val="20"/>
        </w:rPr>
        <w:t>.</w:t>
      </w:r>
    </w:p>
    <w:p w14:paraId="664D1894" w14:textId="0ED2ADEB" w:rsidR="00EB47A0" w:rsidRDefault="00EB47A0" w:rsidP="002A20F9">
      <w:pPr>
        <w:pStyle w:val="Paragraphedeliste"/>
        <w:ind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 :</w:t>
      </w:r>
    </w:p>
    <w:p w14:paraId="5AD2B237" w14:textId="0A1B724D" w:rsidR="00EB47A0" w:rsidRDefault="00EB47A0" w:rsidP="00EB47A0">
      <w:pPr>
        <w:pStyle w:val="Paragraphedeliste"/>
        <w:numPr>
          <w:ilvl w:val="0"/>
          <w:numId w:val="5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La suite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est décroissante</w:t>
      </w:r>
    </w:p>
    <w:p w14:paraId="4CED15BC" w14:textId="3B346850" w:rsidR="00EB47A0" w:rsidRDefault="00EB47A0" w:rsidP="00EB47A0">
      <w:pPr>
        <w:pStyle w:val="Paragraphedeliste"/>
        <w:numPr>
          <w:ilvl w:val="0"/>
          <w:numId w:val="5"/>
        </w:numPr>
        <w:rPr>
          <w:rFonts w:eastAsiaTheme="minorEastAsia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0</m:t>
        </m:r>
      </m:oMath>
    </w:p>
    <w:p w14:paraId="7F8C134F" w14:textId="3BCDCCE3" w:rsidR="00EB47A0" w:rsidRDefault="00EB47A0" w:rsidP="00EB47A0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</w:rPr>
        <w:t xml:space="preserve">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08F0CC40" w14:textId="77777777" w:rsidR="00EB47A0" w:rsidRDefault="00EB47A0" w:rsidP="00EB47A0">
      <w:pPr>
        <w:rPr>
          <w:rFonts w:eastAsiaTheme="minorEastAsia"/>
          <w:sz w:val="20"/>
          <w:szCs w:val="20"/>
          <w:u w:val="single"/>
        </w:rPr>
      </w:pPr>
    </w:p>
    <w:p w14:paraId="32C2E563" w14:textId="1813FEE9" w:rsidR="00EB47A0" w:rsidRDefault="00EB47A0" w:rsidP="00EB47A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Corollaire :</w:t>
      </w:r>
      <w:r>
        <w:rPr>
          <w:rFonts w:eastAsiaTheme="minorEastAsia"/>
          <w:sz w:val="20"/>
          <w:szCs w:val="20"/>
        </w:rPr>
        <w:t xml:space="preserve"> Soit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une suite vérifiant les hypothèses du CSSA. Alors </w:t>
      </w:r>
      <m:oMath>
        <m:nary>
          <m:naryPr>
            <m:chr m:val="∑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n=0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n</m:t>
                </m:r>
              </m:sub>
            </m:sSub>
          </m:e>
        </m:nary>
      </m:oMath>
      <w:r>
        <w:rPr>
          <w:rFonts w:eastAsiaTheme="minorEastAsia"/>
          <w:sz w:val="20"/>
          <w:szCs w:val="20"/>
        </w:rPr>
        <w:t xml:space="preserve"> est du même signe que le premier terme de la série.</w:t>
      </w:r>
    </w:p>
    <w:p w14:paraId="3AB697AA" w14:textId="78DA2D4C" w:rsidR="00EB47A0" w:rsidRDefault="00EB47A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14:paraId="09DCDB6A" w14:textId="59227AE6" w:rsidR="00EB47A0" w:rsidRDefault="00EB47A0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  <w:u w:val="single"/>
        </w:rPr>
        <w:lastRenderedPageBreak/>
        <w:t>Études asymptotiques :</w:t>
      </w:r>
    </w:p>
    <w:p w14:paraId="7964951E" w14:textId="0517C755" w:rsidR="00EB47A0" w:rsidRDefault="00EB47A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Théorème :</w:t>
      </w:r>
      <w:r>
        <w:rPr>
          <w:rFonts w:eastAsiaTheme="minorEastAsia"/>
          <w:sz w:val="20"/>
          <w:szCs w:val="20"/>
        </w:rPr>
        <w:t xml:space="preserve"> (Sommation des relations de comparaisons)</w:t>
      </w:r>
    </w:p>
    <w:p w14:paraId="405D85EE" w14:textId="52F4067A" w:rsidR="00EB47A0" w:rsidRDefault="00EB47A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une suite complexe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une SATP réelle.</w:t>
      </w:r>
    </w:p>
    <w:p w14:paraId="5C6BB8EA" w14:textId="6D602268" w:rsidR="00EB47A0" w:rsidRDefault="00EB47A0" w:rsidP="00EB47A0">
      <w:pPr>
        <w:pStyle w:val="Paragraphedeliste"/>
        <w:numPr>
          <w:ilvl w:val="0"/>
          <w:numId w:val="6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Supposons que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</w:t>
      </w:r>
      <w:r w:rsidRPr="00461C66">
        <w:rPr>
          <w:rFonts w:eastAsiaTheme="minorEastAsia"/>
          <w:sz w:val="20"/>
          <w:szCs w:val="20"/>
          <w:u w:val="single"/>
        </w:rPr>
        <w:t>diverge</w:t>
      </w:r>
      <w:r>
        <w:rPr>
          <w:rFonts w:eastAsiaTheme="minorEastAsia"/>
          <w:sz w:val="20"/>
          <w:szCs w:val="20"/>
        </w:rPr>
        <w:t>.</w:t>
      </w:r>
    </w:p>
    <w:p w14:paraId="6AB1C36E" w14:textId="5EE0C13D" w:rsidR="00EB47A0" w:rsidRPr="00EB47A0" w:rsidRDefault="00EB47A0" w:rsidP="00EB47A0">
      <w:pPr>
        <w:pStyle w:val="Paragraphedeliste"/>
        <w:numPr>
          <w:ilvl w:val="0"/>
          <w:numId w:val="7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lim>
        </m:limLow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>
        <w:rPr>
          <w:rFonts w:eastAsiaTheme="minorEastAsia"/>
          <w:sz w:val="20"/>
          <w:szCs w:val="20"/>
        </w:rPr>
        <w:t xml:space="preserve"> alors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nary>
          </m:e>
        </m:d>
      </m:oMath>
    </w:p>
    <w:p w14:paraId="5B7EA8A1" w14:textId="22593127" w:rsidR="00EB47A0" w:rsidRDefault="00EB47A0" w:rsidP="00EB47A0">
      <w:pPr>
        <w:pStyle w:val="Paragraphedeliste"/>
        <w:numPr>
          <w:ilvl w:val="0"/>
          <w:numId w:val="7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lim>
        </m:limLow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>
        <w:rPr>
          <w:rFonts w:eastAsiaTheme="minorEastAsia"/>
          <w:sz w:val="20"/>
          <w:szCs w:val="20"/>
        </w:rPr>
        <w:t xml:space="preserve"> alors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nary>
          </m:e>
        </m:d>
      </m:oMath>
    </w:p>
    <w:p w14:paraId="7FDB191A" w14:textId="5A15DBA7" w:rsidR="00EB47A0" w:rsidRDefault="00EB47A0" w:rsidP="00EB47A0">
      <w:pPr>
        <w:pStyle w:val="Paragraphedeliste"/>
        <w:numPr>
          <w:ilvl w:val="0"/>
          <w:numId w:val="6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Supposons que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</w:t>
      </w:r>
      <w:r w:rsidR="00461C66" w:rsidRPr="00461C66">
        <w:rPr>
          <w:rFonts w:eastAsiaTheme="minorEastAsia"/>
          <w:sz w:val="20"/>
          <w:szCs w:val="20"/>
          <w:u w:val="single"/>
        </w:rPr>
        <w:t>converge</w:t>
      </w:r>
      <w:r>
        <w:rPr>
          <w:rFonts w:eastAsiaTheme="minorEastAsia"/>
          <w:sz w:val="20"/>
          <w:szCs w:val="20"/>
        </w:rPr>
        <w:t>.</w:t>
      </w:r>
    </w:p>
    <w:p w14:paraId="135F0358" w14:textId="2D6A8DEA" w:rsidR="00EB47A0" w:rsidRPr="00EB47A0" w:rsidRDefault="00EB47A0" w:rsidP="00EB47A0">
      <w:pPr>
        <w:pStyle w:val="Paragraphedeliste"/>
        <w:numPr>
          <w:ilvl w:val="0"/>
          <w:numId w:val="8"/>
        </w:numPr>
        <w:rPr>
          <w:rFonts w:eastAsiaTheme="minorEastAsia"/>
          <w:sz w:val="20"/>
          <w:szCs w:val="20"/>
        </w:rPr>
      </w:pPr>
      <w:r w:rsidRPr="00EB47A0">
        <w:rPr>
          <w:rFonts w:eastAsiaTheme="minorEastAsia"/>
          <w:sz w:val="20"/>
          <w:szCs w:val="20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lim>
        </m:limLow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Pr="00EB47A0">
        <w:rPr>
          <w:rFonts w:eastAsiaTheme="minorEastAsia"/>
          <w:sz w:val="20"/>
          <w:szCs w:val="20"/>
        </w:rPr>
        <w:t xml:space="preserve"> alors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k=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nary>
          </m:e>
        </m:d>
      </m:oMath>
    </w:p>
    <w:p w14:paraId="14A1021F" w14:textId="56B60D89" w:rsidR="00EB47A0" w:rsidRDefault="00EB47A0" w:rsidP="00EB47A0">
      <w:pPr>
        <w:pStyle w:val="Paragraphedeliste"/>
        <w:numPr>
          <w:ilvl w:val="0"/>
          <w:numId w:val="8"/>
        </w:numPr>
        <w:rPr>
          <w:rFonts w:eastAsiaTheme="minorEastAsia"/>
          <w:sz w:val="20"/>
          <w:szCs w:val="20"/>
        </w:rPr>
      </w:pPr>
      <w:r w:rsidRPr="00EB47A0">
        <w:rPr>
          <w:rFonts w:eastAsiaTheme="minorEastAsia"/>
          <w:sz w:val="20"/>
          <w:szCs w:val="20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lim>
        </m:limLow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Pr="00EB47A0">
        <w:rPr>
          <w:rFonts w:eastAsiaTheme="minorEastAsia"/>
          <w:sz w:val="20"/>
          <w:szCs w:val="20"/>
        </w:rPr>
        <w:t xml:space="preserve"> alors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k=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nary>
          </m:e>
        </m:d>
      </m:oMath>
    </w:p>
    <w:p w14:paraId="1BB7B2E3" w14:textId="03E5AE6D" w:rsidR="00461C66" w:rsidRDefault="00461C66" w:rsidP="00461C66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Corollaire :</w:t>
      </w:r>
      <w:r>
        <w:rPr>
          <w:rFonts w:eastAsiaTheme="minorEastAsia"/>
          <w:sz w:val="20"/>
          <w:szCs w:val="20"/>
        </w:rPr>
        <w:t xml:space="preserve"> (Théorème de sommation des équivalents)</w:t>
      </w:r>
    </w:p>
    <w:p w14:paraId="395B4F71" w14:textId="15A20715" w:rsidR="00461C66" w:rsidRDefault="00461C66" w:rsidP="00461C66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2 suites réelles </w:t>
      </w:r>
      <w:r>
        <w:rPr>
          <w:rFonts w:eastAsiaTheme="minorEastAsia"/>
          <w:sz w:val="20"/>
          <w:szCs w:val="20"/>
          <w:u w:val="single"/>
        </w:rPr>
        <w:t>à termes positifs</w:t>
      </w:r>
      <w:r>
        <w:rPr>
          <w:rFonts w:eastAsiaTheme="minorEastAsia"/>
          <w:sz w:val="20"/>
          <w:szCs w:val="20"/>
        </w:rPr>
        <w:t xml:space="preserve"> telles que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~</m:t>
            </m:r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</w:p>
    <w:p w14:paraId="03C79E6B" w14:textId="4F829735" w:rsidR="00461C66" w:rsidRDefault="00461C66" w:rsidP="00461C66">
      <w:pPr>
        <w:pStyle w:val="Paragraphedeliste"/>
        <w:numPr>
          <w:ilvl w:val="0"/>
          <w:numId w:val="9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 une de ces séries diverge, l’autre aussi, et on a :</w:t>
      </w:r>
    </w:p>
    <w:p w14:paraId="0A4A7B4C" w14:textId="52822CAB" w:rsidR="00461C66" w:rsidRPr="00461C66" w:rsidRDefault="00461C66" w:rsidP="00461C66">
      <w:pPr>
        <w:pStyle w:val="Paragraphedeliste"/>
        <w:ind w:left="1080"/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~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n→+∞</m:t>
              </m:r>
            </m:lim>
          </m:limLow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</m:e>
          </m:nary>
        </m:oMath>
      </m:oMathPara>
    </w:p>
    <w:p w14:paraId="7520568E" w14:textId="0D7FD791" w:rsidR="00461C66" w:rsidRDefault="00461C66" w:rsidP="00461C66">
      <w:pPr>
        <w:pStyle w:val="Paragraphedeliste"/>
        <w:numPr>
          <w:ilvl w:val="0"/>
          <w:numId w:val="9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</w:t>
      </w:r>
      <w:r>
        <w:rPr>
          <w:rFonts w:eastAsiaTheme="minorEastAsia"/>
          <w:sz w:val="20"/>
          <w:szCs w:val="20"/>
        </w:rPr>
        <w:t xml:space="preserve">i une de ces séries </w:t>
      </w:r>
      <w:r>
        <w:rPr>
          <w:rFonts w:eastAsiaTheme="minorEastAsia"/>
          <w:sz w:val="20"/>
          <w:szCs w:val="20"/>
        </w:rPr>
        <w:t>converge</w:t>
      </w:r>
      <w:r>
        <w:rPr>
          <w:rFonts w:eastAsiaTheme="minorEastAsia"/>
          <w:sz w:val="20"/>
          <w:szCs w:val="20"/>
        </w:rPr>
        <w:t>, l’autre aussi, et on a :</w:t>
      </w:r>
    </w:p>
    <w:p w14:paraId="74A587E2" w14:textId="4E2C57FC" w:rsidR="00461C66" w:rsidRPr="00461C66" w:rsidRDefault="00461C66" w:rsidP="00461C66">
      <w:pPr>
        <w:pStyle w:val="Paragraphedeliste"/>
        <w:ind w:left="1080"/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~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n→+∞</m:t>
              </m:r>
            </m:lim>
          </m:limLow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</m:e>
          </m:nary>
        </m:oMath>
      </m:oMathPara>
    </w:p>
    <w:p w14:paraId="04D82B27" w14:textId="60628FF2" w:rsidR="00461C66" w:rsidRDefault="00461C66" w:rsidP="00461C66">
      <w:pPr>
        <w:pStyle w:val="Paragraphedeliste"/>
        <w:ind w:left="0"/>
        <w:rPr>
          <w:rFonts w:eastAsiaTheme="minorEastAsia"/>
          <w:sz w:val="20"/>
          <w:szCs w:val="20"/>
        </w:rPr>
      </w:pPr>
    </w:p>
    <w:p w14:paraId="6D6072F0" w14:textId="6641398A" w:rsidR="00461C66" w:rsidRDefault="00461C66" w:rsidP="00461C66">
      <w:pPr>
        <w:pStyle w:val="Paragraphedeliste"/>
        <w:ind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Définition :</w:t>
      </w:r>
      <w:r w:rsidRPr="00461C66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(Produit de Cauchy)</w:t>
      </w:r>
    </w:p>
    <w:p w14:paraId="02920B9E" w14:textId="77777777" w:rsidR="00461C66" w:rsidRDefault="00461C66" w:rsidP="00461C66">
      <w:pPr>
        <w:pStyle w:val="Paragraphedeliste"/>
        <w:ind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Soient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∑</m:t>
            </m:r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et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∑</m:t>
            </m:r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deux séries numériques. On appelle produit de Cauchy de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la série numérique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∑</m:t>
            </m:r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>, avec :</w:t>
      </w:r>
    </w:p>
    <w:p w14:paraId="0A7108EE" w14:textId="02D8F67C" w:rsidR="00461C66" w:rsidRPr="009D65B2" w:rsidRDefault="00461C66" w:rsidP="00461C66">
      <w:pPr>
        <w:pStyle w:val="Paragraphedeliste"/>
        <w:ind w:left="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∀n∈</m:t>
          </m:r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 xml:space="preserve">N,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n-k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n-k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p+q=n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sub>
              </m:sSub>
            </m:e>
          </m:nary>
        </m:oMath>
      </m:oMathPara>
    </w:p>
    <w:p w14:paraId="112F8FEF" w14:textId="21B64DC2" w:rsidR="009D65B2" w:rsidRDefault="009D65B2" w:rsidP="00461C66">
      <w:pPr>
        <w:pStyle w:val="Paragraphedeliste"/>
        <w:ind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Théorème :</w:t>
      </w:r>
      <w:r>
        <w:rPr>
          <w:rFonts w:eastAsiaTheme="minorEastAsia"/>
          <w:sz w:val="20"/>
          <w:szCs w:val="20"/>
        </w:rPr>
        <w:t xml:space="preserve"> Soient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deux séries numériques.</w:t>
      </w:r>
    </w:p>
    <w:p w14:paraId="328B3ACA" w14:textId="2B84C145" w:rsidR="009D65B2" w:rsidRDefault="009D65B2" w:rsidP="00461C66">
      <w:pPr>
        <w:pStyle w:val="Paragraphedeliste"/>
        <w:ind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 ces deux séries convergent absolument, alors leur produit de Cauchy converge absolument, et on a :</w:t>
      </w:r>
    </w:p>
    <w:p w14:paraId="6E420A80" w14:textId="7699C9F5" w:rsidR="009D65B2" w:rsidRPr="00461C66" w:rsidRDefault="009D65B2" w:rsidP="009D65B2">
      <w:pPr>
        <w:pStyle w:val="Paragraphedeliste"/>
        <w:ind w:left="0"/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nary>
            </m:e>
          </m:d>
        </m:oMath>
      </m:oMathPara>
    </w:p>
    <w:sectPr w:rsidR="009D65B2" w:rsidRPr="00461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BAB"/>
    <w:multiLevelType w:val="hybridMultilevel"/>
    <w:tmpl w:val="9F482556"/>
    <w:lvl w:ilvl="0" w:tplc="8FD08A9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635F1"/>
    <w:multiLevelType w:val="hybridMultilevel"/>
    <w:tmpl w:val="EE1AF3A2"/>
    <w:lvl w:ilvl="0" w:tplc="D66449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25C91"/>
    <w:multiLevelType w:val="hybridMultilevel"/>
    <w:tmpl w:val="7B8AF9F4"/>
    <w:lvl w:ilvl="0" w:tplc="50A058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73CE7"/>
    <w:multiLevelType w:val="hybridMultilevel"/>
    <w:tmpl w:val="ED0EB9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20C8A"/>
    <w:multiLevelType w:val="hybridMultilevel"/>
    <w:tmpl w:val="0608B75A"/>
    <w:lvl w:ilvl="0" w:tplc="1C4614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241B2"/>
    <w:multiLevelType w:val="hybridMultilevel"/>
    <w:tmpl w:val="790E7832"/>
    <w:lvl w:ilvl="0" w:tplc="52668D7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3669B8"/>
    <w:multiLevelType w:val="hybridMultilevel"/>
    <w:tmpl w:val="258A8C0A"/>
    <w:lvl w:ilvl="0" w:tplc="1F42A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26DC4"/>
    <w:multiLevelType w:val="hybridMultilevel"/>
    <w:tmpl w:val="56AA0A64"/>
    <w:lvl w:ilvl="0" w:tplc="C1CAFB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32B39"/>
    <w:multiLevelType w:val="hybridMultilevel"/>
    <w:tmpl w:val="1A1C0BDC"/>
    <w:lvl w:ilvl="0" w:tplc="3FD659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493670">
    <w:abstractNumId w:val="7"/>
  </w:num>
  <w:num w:numId="2" w16cid:durableId="1054622023">
    <w:abstractNumId w:val="6"/>
  </w:num>
  <w:num w:numId="3" w16cid:durableId="2033922228">
    <w:abstractNumId w:val="2"/>
  </w:num>
  <w:num w:numId="4" w16cid:durableId="1497264732">
    <w:abstractNumId w:val="4"/>
  </w:num>
  <w:num w:numId="5" w16cid:durableId="1484275459">
    <w:abstractNumId w:val="8"/>
  </w:num>
  <w:num w:numId="6" w16cid:durableId="935553203">
    <w:abstractNumId w:val="3"/>
  </w:num>
  <w:num w:numId="7" w16cid:durableId="1659503237">
    <w:abstractNumId w:val="0"/>
  </w:num>
  <w:num w:numId="8" w16cid:durableId="1010064344">
    <w:abstractNumId w:val="5"/>
  </w:num>
  <w:num w:numId="9" w16cid:durableId="1645352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B7"/>
    <w:rsid w:val="0009223C"/>
    <w:rsid w:val="001628FB"/>
    <w:rsid w:val="00196F3B"/>
    <w:rsid w:val="00201302"/>
    <w:rsid w:val="0021473C"/>
    <w:rsid w:val="002A20F9"/>
    <w:rsid w:val="002F4044"/>
    <w:rsid w:val="003B708F"/>
    <w:rsid w:val="00404CCB"/>
    <w:rsid w:val="004261B0"/>
    <w:rsid w:val="00461C66"/>
    <w:rsid w:val="004775AD"/>
    <w:rsid w:val="008212E5"/>
    <w:rsid w:val="00823B2F"/>
    <w:rsid w:val="009D65B2"/>
    <w:rsid w:val="00AD20B7"/>
    <w:rsid w:val="00BD3596"/>
    <w:rsid w:val="00C951AB"/>
    <w:rsid w:val="00C9702A"/>
    <w:rsid w:val="00EB47A0"/>
    <w:rsid w:val="00F8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3C8F"/>
  <w15:chartTrackingRefBased/>
  <w15:docId w15:val="{83857561-4D30-4EF7-837C-BCB76164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951AB"/>
    <w:rPr>
      <w:color w:val="808080"/>
    </w:rPr>
  </w:style>
  <w:style w:type="paragraph" w:styleId="Paragraphedeliste">
    <w:name w:val="List Paragraph"/>
    <w:basedOn w:val="Normal"/>
    <w:uiPriority w:val="34"/>
    <w:qFormat/>
    <w:rsid w:val="00214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933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10</cp:revision>
  <dcterms:created xsi:type="dcterms:W3CDTF">2023-09-18T20:36:00Z</dcterms:created>
  <dcterms:modified xsi:type="dcterms:W3CDTF">2023-09-29T14:22:00Z</dcterms:modified>
</cp:coreProperties>
</file>