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89D2" w14:textId="7520AD57" w:rsidR="0009223C" w:rsidRPr="001E7413" w:rsidRDefault="00496C46" w:rsidP="00496C46">
      <w:pPr>
        <w:jc w:val="center"/>
        <w:rPr>
          <w:b/>
          <w:bCs/>
          <w:sz w:val="30"/>
          <w:szCs w:val="30"/>
          <w:u w:val="single"/>
        </w:rPr>
      </w:pPr>
      <w:r w:rsidRPr="001E7413">
        <w:rPr>
          <w:b/>
          <w:bCs/>
          <w:sz w:val="30"/>
          <w:szCs w:val="30"/>
          <w:u w:val="single"/>
        </w:rPr>
        <w:t>Fiche révisions : Les complexes</w:t>
      </w:r>
    </w:p>
    <w:tbl>
      <w:tblPr>
        <w:tblStyle w:val="Grilledutableau"/>
        <w:tblW w:w="9089" w:type="dxa"/>
        <w:tblLook w:val="04A0" w:firstRow="1" w:lastRow="0" w:firstColumn="1" w:lastColumn="0" w:noHBand="0" w:noVBand="1"/>
      </w:tblPr>
      <w:tblGrid>
        <w:gridCol w:w="2269"/>
        <w:gridCol w:w="2273"/>
        <w:gridCol w:w="2272"/>
        <w:gridCol w:w="2275"/>
      </w:tblGrid>
      <w:tr w:rsidR="000F5864" w:rsidRPr="001E7413" w14:paraId="4572B819" w14:textId="77777777" w:rsidTr="0047691C">
        <w:trPr>
          <w:trHeight w:val="839"/>
        </w:trPr>
        <w:tc>
          <w:tcPr>
            <w:tcW w:w="4543" w:type="dxa"/>
            <w:gridSpan w:val="2"/>
            <w:shd w:val="clear" w:color="auto" w:fill="D9D9D9" w:themeFill="background1" w:themeFillShade="D9"/>
            <w:vAlign w:val="center"/>
          </w:tcPr>
          <w:p w14:paraId="5F07934F" w14:textId="236B3F2E" w:rsidR="00862BAA" w:rsidRPr="001E7413" w:rsidRDefault="0061400D" w:rsidP="006C4245">
            <w:pPr>
              <w:jc w:val="center"/>
              <w:rPr>
                <w:b/>
                <w:bCs/>
                <w:u w:val="single"/>
              </w:rPr>
            </w:pPr>
            <w:r w:rsidRPr="001E7413">
              <w:rPr>
                <w:b/>
                <w:bCs/>
                <w:u w:val="single"/>
              </w:rPr>
              <w:t>Écritures</w:t>
            </w:r>
          </w:p>
        </w:tc>
        <w:tc>
          <w:tcPr>
            <w:tcW w:w="2272" w:type="dxa"/>
            <w:shd w:val="clear" w:color="auto" w:fill="BFBFBF" w:themeFill="background1" w:themeFillShade="BF"/>
            <w:vAlign w:val="center"/>
          </w:tcPr>
          <w:p w14:paraId="40AB330A" w14:textId="32E18E21" w:rsidR="00862BAA" w:rsidRPr="001E7413" w:rsidRDefault="0061400D" w:rsidP="006C4245">
            <w:pPr>
              <w:jc w:val="center"/>
              <w:rPr>
                <w:b/>
                <w:bCs/>
                <w:u w:val="single"/>
              </w:rPr>
            </w:pPr>
            <w:r w:rsidRPr="001E7413">
              <w:rPr>
                <w:b/>
                <w:bCs/>
                <w:u w:val="single"/>
              </w:rPr>
              <w:t>Conjugué</w:t>
            </w:r>
          </w:p>
        </w:tc>
        <w:tc>
          <w:tcPr>
            <w:tcW w:w="2274" w:type="dxa"/>
            <w:shd w:val="clear" w:color="auto" w:fill="BFBFBF" w:themeFill="background1" w:themeFillShade="BF"/>
            <w:vAlign w:val="center"/>
          </w:tcPr>
          <w:p w14:paraId="02D1CB59" w14:textId="2F06A931" w:rsidR="0061400D" w:rsidRPr="001E7413" w:rsidRDefault="0061400D" w:rsidP="006C4245">
            <w:pPr>
              <w:jc w:val="center"/>
              <w:rPr>
                <w:rFonts w:eastAsiaTheme="minorEastAsi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bar>
                <m:r>
                  <w:rPr>
                    <w:rFonts w:ascii="Cambria Math" w:hAnsi="Cambria Math"/>
                  </w:rPr>
                  <m:t>+z=2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Re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</w:tc>
      </w:tr>
      <w:tr w:rsidR="0047691C" w:rsidRPr="001E7413" w14:paraId="6339C6C1" w14:textId="77777777" w:rsidTr="0047691C">
        <w:trPr>
          <w:trHeight w:val="906"/>
        </w:trPr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5D0D7BB6" w14:textId="4B4AC321" w:rsidR="00862BAA" w:rsidRPr="001E7413" w:rsidRDefault="0061400D" w:rsidP="006C4245">
            <w:pPr>
              <w:jc w:val="center"/>
              <w:rPr>
                <w:b/>
                <w:bCs/>
                <w:u w:val="single"/>
              </w:rPr>
            </w:pPr>
            <m:oMathPara>
              <m:oMath>
                <m:r>
                  <w:rPr>
                    <w:rFonts w:ascii="Cambria Math" w:hAnsi="Cambria Math"/>
                  </w:rPr>
                  <m:t>z=a+ib</m:t>
                </m:r>
              </m:oMath>
            </m:oMathPara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694FE3C9" w14:textId="1FCF3768" w:rsidR="00862BAA" w:rsidRPr="001E7413" w:rsidRDefault="0061400D" w:rsidP="006C4245">
            <w:pPr>
              <w:jc w:val="center"/>
              <w:rPr>
                <w:b/>
                <w:bCs/>
                <w:u w:val="single"/>
              </w:rPr>
            </w:pPr>
            <m:oMathPara>
              <m:oMath>
                <m:r>
                  <w:rPr>
                    <w:rFonts w:ascii="Cambria Math" w:hAnsi="Cambria Math"/>
                  </w:rPr>
                  <m:t>z=ρ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iθ</m:t>
                    </m:r>
                  </m:sup>
                </m:sSup>
              </m:oMath>
            </m:oMathPara>
          </w:p>
        </w:tc>
        <w:tc>
          <w:tcPr>
            <w:tcW w:w="2272" w:type="dxa"/>
            <w:shd w:val="clear" w:color="auto" w:fill="BFBFBF" w:themeFill="background1" w:themeFillShade="BF"/>
            <w:vAlign w:val="center"/>
          </w:tcPr>
          <w:p w14:paraId="38E27AB9" w14:textId="2579E57B" w:rsidR="0061400D" w:rsidRPr="001E7413" w:rsidRDefault="0061400D" w:rsidP="006C4245">
            <w:pPr>
              <w:jc w:val="center"/>
              <w:rPr>
                <w:rFonts w:eastAsiaTheme="minorEastAsia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a+ib</m:t>
                    </m:r>
                  </m:e>
                </m:bar>
                <m:r>
                  <w:rPr>
                    <w:rFonts w:ascii="Cambria Math" w:hAnsi="Cambria Math"/>
                  </w:rPr>
                  <m:t>=a-ib</m:t>
                </m:r>
              </m:oMath>
            </m:oMathPara>
          </w:p>
        </w:tc>
        <w:tc>
          <w:tcPr>
            <w:tcW w:w="2274" w:type="dxa"/>
            <w:shd w:val="clear" w:color="auto" w:fill="BFBFBF" w:themeFill="background1" w:themeFillShade="BF"/>
            <w:vAlign w:val="center"/>
          </w:tcPr>
          <w:p w14:paraId="638AE9D7" w14:textId="502F1802" w:rsidR="0061400D" w:rsidRPr="001E7413" w:rsidRDefault="0061400D" w:rsidP="006C4245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z+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=2i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</m:oMath>
            </m:oMathPara>
          </w:p>
        </w:tc>
      </w:tr>
      <w:tr w:rsidR="00B96994" w:rsidRPr="001E7413" w14:paraId="2D93E412" w14:textId="77777777" w:rsidTr="0047691C">
        <w:trPr>
          <w:trHeight w:val="804"/>
        </w:trPr>
        <w:tc>
          <w:tcPr>
            <w:tcW w:w="4543" w:type="dxa"/>
            <w:gridSpan w:val="2"/>
            <w:shd w:val="clear" w:color="auto" w:fill="D9D9D9" w:themeFill="background1" w:themeFillShade="D9"/>
            <w:vAlign w:val="center"/>
          </w:tcPr>
          <w:p w14:paraId="79F4B6AB" w14:textId="1E30D5C6" w:rsidR="006C4245" w:rsidRPr="001E7413" w:rsidRDefault="006C4245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eastAsia="Calibri" w:hAnsi="Cambria Math" w:cs="Times New Roman"/>
                      </w:rPr>
                      <m:t>+i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θ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2272" w:type="dxa"/>
            <w:shd w:val="clear" w:color="auto" w:fill="BFBFBF" w:themeFill="background1" w:themeFillShade="BF"/>
            <w:vAlign w:val="center"/>
          </w:tcPr>
          <w:p w14:paraId="3C10C046" w14:textId="730078E4" w:rsidR="006C4245" w:rsidRPr="001E7413" w:rsidRDefault="006C4245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z=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⇔</m:t>
                </m:r>
                <m:r>
                  <w:rPr>
                    <w:rFonts w:ascii="Cambria Math" w:eastAsia="Calibri" w:hAnsi="Cambria Math" w:cs="Times New Roman"/>
                  </w:rPr>
                  <m:t>z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="Calibri" w:hAnsi="Cambria Math" w:cs="Times New Roman"/>
                  </w:rPr>
                  <m:t>∈R</m:t>
                </m:r>
              </m:oMath>
            </m:oMathPara>
          </w:p>
        </w:tc>
        <w:tc>
          <w:tcPr>
            <w:tcW w:w="2274" w:type="dxa"/>
            <w:shd w:val="clear" w:color="auto" w:fill="BFBFBF" w:themeFill="background1" w:themeFillShade="BF"/>
            <w:vAlign w:val="center"/>
          </w:tcPr>
          <w:p w14:paraId="69AD0489" w14:textId="0F6B5794" w:rsidR="006C4245" w:rsidRPr="001E7413" w:rsidRDefault="006C4245" w:rsidP="006C4245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z=</m:t>
                </m:r>
                <m:r>
                  <w:rPr>
                    <w:rFonts w:ascii="Cambria Math" w:eastAsia="Calibri" w:hAnsi="Cambria Math" w:cs="Times New Roman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⇔</m:t>
                </m:r>
                <m:r>
                  <w:rPr>
                    <w:rFonts w:ascii="Cambria Math" w:eastAsia="Calibri" w:hAnsi="Cambria Math" w:cs="Times New Roman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∈</m:t>
                </m:r>
                <m:r>
                  <w:rPr>
                    <w:rFonts w:ascii="Cambria Math" w:eastAsia="Calibri" w:hAnsi="Cambria Math" w:cs="Times New Roman"/>
                  </w:rPr>
                  <m:t>i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="Calibri" w:hAnsi="Cambria Math" w:cs="Times New Roman"/>
                  </w:rPr>
                  <m:t>R</m:t>
                </m:r>
              </m:oMath>
            </m:oMathPara>
          </w:p>
        </w:tc>
      </w:tr>
      <w:tr w:rsidR="000F5864" w:rsidRPr="001E7413" w14:paraId="13001EAB" w14:textId="77777777" w:rsidTr="0047691C">
        <w:trPr>
          <w:trHeight w:val="973"/>
        </w:trPr>
        <w:tc>
          <w:tcPr>
            <w:tcW w:w="2270" w:type="dxa"/>
            <w:shd w:val="clear" w:color="auto" w:fill="F2F2F2" w:themeFill="background1" w:themeFillShade="F2"/>
            <w:vAlign w:val="center"/>
          </w:tcPr>
          <w:p w14:paraId="1B9C53BD" w14:textId="441B0D5B" w:rsidR="0061400D" w:rsidRPr="001E7413" w:rsidRDefault="006C4245" w:rsidP="006C4245">
            <w:pPr>
              <w:jc w:val="center"/>
              <w:rPr>
                <w:rFonts w:ascii="Calibri" w:eastAsia="Calibri" w:hAnsi="Calibri" w:cs="Times New Roman"/>
              </w:rPr>
            </w:pPr>
            <w:r w:rsidRPr="001E7413">
              <w:rPr>
                <w:rFonts w:ascii="Calibri" w:eastAsia="Calibri" w:hAnsi="Calibri" w:cs="Times New Roman"/>
                <w:b/>
                <w:bCs/>
                <w:u w:val="single"/>
              </w:rPr>
              <w:t>Module</w:t>
            </w:r>
          </w:p>
        </w:tc>
        <w:tc>
          <w:tcPr>
            <w:tcW w:w="2272" w:type="dxa"/>
            <w:shd w:val="clear" w:color="auto" w:fill="F2F2F2" w:themeFill="background1" w:themeFillShade="F2"/>
            <w:vAlign w:val="center"/>
          </w:tcPr>
          <w:p w14:paraId="57454257" w14:textId="14E72066" w:rsidR="0061400D" w:rsidRPr="001E7413" w:rsidRDefault="006C4245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2272" w:type="dxa"/>
            <w:shd w:val="clear" w:color="auto" w:fill="BFBFBF" w:themeFill="background1" w:themeFillShade="BF"/>
            <w:vAlign w:val="center"/>
          </w:tcPr>
          <w:p w14:paraId="170EE4CA" w14:textId="6B4C0690" w:rsidR="0061400D" w:rsidRPr="001E7413" w:rsidRDefault="006C4245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bar>
                <m:r>
                  <w:rPr>
                    <w:rFonts w:ascii="Cambria Math" w:eastAsia="Calibri" w:hAnsi="Cambria Math" w:cs="Times New Roman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bar>
              </m:oMath>
            </m:oMathPara>
          </w:p>
        </w:tc>
        <w:tc>
          <w:tcPr>
            <w:tcW w:w="2274" w:type="dxa"/>
            <w:shd w:val="clear" w:color="auto" w:fill="BFBFBF" w:themeFill="background1" w:themeFillShade="BF"/>
            <w:vAlign w:val="center"/>
          </w:tcPr>
          <w:p w14:paraId="316BE36A" w14:textId="5CD5EF88" w:rsidR="0061400D" w:rsidRPr="001E7413" w:rsidRDefault="006C4245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-z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>=-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bar>
              </m:oMath>
            </m:oMathPara>
          </w:p>
        </w:tc>
      </w:tr>
      <w:tr w:rsidR="000F5864" w:rsidRPr="001E7413" w14:paraId="23F75737" w14:textId="77777777" w:rsidTr="0047691C">
        <w:trPr>
          <w:trHeight w:val="1744"/>
        </w:trPr>
        <w:tc>
          <w:tcPr>
            <w:tcW w:w="2270" w:type="dxa"/>
            <w:shd w:val="clear" w:color="auto" w:fill="F2F2F2" w:themeFill="background1" w:themeFillShade="F2"/>
            <w:vAlign w:val="center"/>
          </w:tcPr>
          <w:p w14:paraId="0B7EB83A" w14:textId="31940F46" w:rsidR="0061400D" w:rsidRPr="001E7413" w:rsidRDefault="006C4245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272" w:type="dxa"/>
            <w:shd w:val="clear" w:color="auto" w:fill="F2F2F2" w:themeFill="background1" w:themeFillShade="F2"/>
            <w:vAlign w:val="center"/>
          </w:tcPr>
          <w:p w14:paraId="176E3150" w14:textId="2FD869A7" w:rsidR="0061400D" w:rsidRPr="001E7413" w:rsidRDefault="00B96994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272" w:type="dxa"/>
            <w:shd w:val="clear" w:color="auto" w:fill="BFBFBF" w:themeFill="background1" w:themeFillShade="BF"/>
            <w:vAlign w:val="center"/>
          </w:tcPr>
          <w:p w14:paraId="796682EC" w14:textId="5E1E1275" w:rsidR="0061400D" w:rsidRPr="001E7413" w:rsidRDefault="006C4245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bar>
                <m:r>
                  <w:rPr>
                    <w:rFonts w:ascii="Cambria Math" w:eastAsia="Calibri" w:hAnsi="Cambria Math" w:cs="Times New Roman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>×</m:t>
                </m:r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bar>
              </m:oMath>
            </m:oMathPara>
          </w:p>
        </w:tc>
        <w:tc>
          <w:tcPr>
            <w:tcW w:w="2274" w:type="dxa"/>
            <w:shd w:val="clear" w:color="auto" w:fill="BFBFBF" w:themeFill="background1" w:themeFillShade="BF"/>
            <w:vAlign w:val="center"/>
          </w:tcPr>
          <w:p w14:paraId="6CB98384" w14:textId="3848F328" w:rsidR="0061400D" w:rsidRPr="001E7413" w:rsidRDefault="006C4245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z</m:t>
                            </m:r>
                          </m:den>
                        </m:f>
                      </m:e>
                    </m:d>
                  </m:e>
                </m:bar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 xml:space="preserve"> 1 </m:t>
                    </m:r>
                  </m:num>
                  <m:den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</m:bar>
                  </m:den>
                </m:f>
              </m:oMath>
            </m:oMathPara>
          </w:p>
        </w:tc>
      </w:tr>
      <w:tr w:rsidR="000F5864" w:rsidRPr="001E7413" w14:paraId="78EAC30B" w14:textId="77777777" w:rsidTr="0047691C">
        <w:trPr>
          <w:trHeight w:val="839"/>
        </w:trPr>
        <w:tc>
          <w:tcPr>
            <w:tcW w:w="4543" w:type="dxa"/>
            <w:gridSpan w:val="2"/>
            <w:shd w:val="clear" w:color="auto" w:fill="BFBFBF" w:themeFill="background1" w:themeFillShade="BF"/>
            <w:vAlign w:val="center"/>
          </w:tcPr>
          <w:p w14:paraId="4DE285B0" w14:textId="06C60A8F" w:rsidR="00B96994" w:rsidRPr="001E7413" w:rsidRDefault="00B96994" w:rsidP="006C4245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 w:rsidRPr="001E7413">
              <w:rPr>
                <w:rFonts w:ascii="Calibri" w:eastAsia="Calibri" w:hAnsi="Calibri" w:cs="Times New Roman"/>
                <w:b/>
                <w:bCs/>
                <w:u w:val="single"/>
              </w:rPr>
              <w:t>Inégalités triangulaires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062F9100" w14:textId="41C42572" w:rsidR="00B96994" w:rsidRPr="001E7413" w:rsidRDefault="00B96994" w:rsidP="006C4245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 w:rsidRPr="001E7413">
              <w:rPr>
                <w:rFonts w:ascii="Calibri" w:eastAsia="Calibri" w:hAnsi="Calibri" w:cs="Times New Roman"/>
                <w:b/>
                <w:bCs/>
                <w:u w:val="single"/>
              </w:rPr>
              <w:t>Exponentielle</w:t>
            </w:r>
          </w:p>
        </w:tc>
        <w:tc>
          <w:tcPr>
            <w:tcW w:w="2274" w:type="dxa"/>
            <w:shd w:val="clear" w:color="auto" w:fill="D9D9D9" w:themeFill="background1" w:themeFillShade="D9"/>
            <w:vAlign w:val="center"/>
          </w:tcPr>
          <w:p w14:paraId="69DA5B3B" w14:textId="4FBB9C5A" w:rsidR="00B96994" w:rsidRPr="001E7413" w:rsidRDefault="00B96994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iθ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+i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</m:func>
              </m:oMath>
            </m:oMathPara>
          </w:p>
        </w:tc>
      </w:tr>
      <w:tr w:rsidR="000F5864" w:rsidRPr="001E7413" w14:paraId="223E015F" w14:textId="77777777" w:rsidTr="0047691C">
        <w:trPr>
          <w:trHeight w:val="1680"/>
        </w:trPr>
        <w:tc>
          <w:tcPr>
            <w:tcW w:w="2270" w:type="dxa"/>
            <w:shd w:val="clear" w:color="auto" w:fill="BFBFBF" w:themeFill="background1" w:themeFillShade="BF"/>
            <w:vAlign w:val="center"/>
          </w:tcPr>
          <w:p w14:paraId="238B598D" w14:textId="305B4F6A" w:rsidR="0061400D" w:rsidRPr="001E7413" w:rsidRDefault="00B96994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Calibri" w:hAnsi="Cambria Math" w:cs="Times New Roman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272" w:type="dxa"/>
            <w:shd w:val="clear" w:color="auto" w:fill="BFBFBF" w:themeFill="background1" w:themeFillShade="BF"/>
            <w:vAlign w:val="center"/>
          </w:tcPr>
          <w:p w14:paraId="33F74C2B" w14:textId="1F59B87C" w:rsidR="0061400D" w:rsidRPr="001E7413" w:rsidRDefault="00B96994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3131CE36" w14:textId="20E371EF" w:rsidR="0061400D" w:rsidRPr="001E7413" w:rsidRDefault="00B96994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iθ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-iθ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</m:oMath>
            </m:oMathPara>
          </w:p>
        </w:tc>
        <w:tc>
          <w:tcPr>
            <w:tcW w:w="2274" w:type="dxa"/>
            <w:shd w:val="clear" w:color="auto" w:fill="D9D9D9" w:themeFill="background1" w:themeFillShade="D9"/>
            <w:vAlign w:val="center"/>
          </w:tcPr>
          <w:p w14:paraId="5EC0B71F" w14:textId="5076296F" w:rsidR="0061400D" w:rsidRPr="001E7413" w:rsidRDefault="00B96994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iθ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-iθ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2i</m:t>
                    </m:r>
                  </m:den>
                </m:f>
              </m:oMath>
            </m:oMathPara>
          </w:p>
        </w:tc>
      </w:tr>
      <w:tr w:rsidR="0047691C" w:rsidRPr="001E7413" w14:paraId="65C75D7C" w14:textId="77777777" w:rsidTr="0047691C">
        <w:trPr>
          <w:trHeight w:val="839"/>
        </w:trPr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1AD2F101" w14:textId="01A47CCA" w:rsidR="00B96994" w:rsidRPr="001E7413" w:rsidRDefault="00B96994" w:rsidP="00B96994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 w:rsidRPr="001E7413">
              <w:rPr>
                <w:rFonts w:ascii="Calibri" w:eastAsia="Calibri" w:hAnsi="Calibri" w:cs="Times New Roman"/>
                <w:b/>
                <w:bCs/>
                <w:u w:val="single"/>
              </w:rPr>
              <w:t>Formule de Moivre</w:t>
            </w:r>
          </w:p>
        </w:tc>
        <w:tc>
          <w:tcPr>
            <w:tcW w:w="2272" w:type="dxa"/>
            <w:shd w:val="clear" w:color="auto" w:fill="F2F2F2" w:themeFill="background1" w:themeFillShade="F2"/>
            <w:vAlign w:val="center"/>
          </w:tcPr>
          <w:p w14:paraId="297463C5" w14:textId="67C76665" w:rsidR="00B96994" w:rsidRPr="001E7413" w:rsidRDefault="00B96994" w:rsidP="006C4245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 w:rsidRPr="001E7413">
              <w:rPr>
                <w:rFonts w:ascii="Calibri" w:eastAsia="Calibri" w:hAnsi="Calibri" w:cs="Times New Roman"/>
                <w:b/>
                <w:bCs/>
                <w:u w:val="single"/>
              </w:rPr>
              <w:t>Angles moitiés</w:t>
            </w:r>
          </w:p>
        </w:tc>
        <w:tc>
          <w:tcPr>
            <w:tcW w:w="4547" w:type="dxa"/>
            <w:gridSpan w:val="2"/>
            <w:shd w:val="clear" w:color="auto" w:fill="BFBFBF" w:themeFill="background1" w:themeFillShade="BF"/>
            <w:vAlign w:val="center"/>
          </w:tcPr>
          <w:p w14:paraId="1648112B" w14:textId="72F9BAE0" w:rsidR="00B96994" w:rsidRPr="001E7413" w:rsidRDefault="00B96994" w:rsidP="00B96994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 w:rsidRPr="001E7413">
              <w:rPr>
                <w:rFonts w:ascii="Calibri" w:eastAsia="Calibri" w:hAnsi="Calibri" w:cs="Times New Roman"/>
                <w:b/>
                <w:bCs/>
                <w:u w:val="single"/>
              </w:rPr>
              <w:t>Valeurs utiles</w:t>
            </w:r>
          </w:p>
        </w:tc>
      </w:tr>
      <w:tr w:rsidR="000F5864" w:rsidRPr="001E7413" w14:paraId="4DBBB96D" w14:textId="77777777" w:rsidTr="0047691C">
        <w:trPr>
          <w:trHeight w:val="1005"/>
        </w:trPr>
        <w:tc>
          <w:tcPr>
            <w:tcW w:w="2270" w:type="dxa"/>
            <w:shd w:val="clear" w:color="auto" w:fill="D9D9D9" w:themeFill="background1" w:themeFillShade="D9"/>
            <w:vAlign w:val="center"/>
          </w:tcPr>
          <w:p w14:paraId="19E30BEE" w14:textId="7E08CA3F" w:rsidR="0061400D" w:rsidRPr="001E7413" w:rsidRDefault="00B96994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iθ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iθn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, n∈</m:t>
                </m:r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</w:rPr>
                  <m:t>Z</m:t>
                </m:r>
              </m:oMath>
            </m:oMathPara>
          </w:p>
        </w:tc>
        <w:tc>
          <w:tcPr>
            <w:tcW w:w="2272" w:type="dxa"/>
            <w:shd w:val="clear" w:color="auto" w:fill="F2F2F2" w:themeFill="background1" w:themeFillShade="F2"/>
            <w:vAlign w:val="center"/>
          </w:tcPr>
          <w:p w14:paraId="364D742B" w14:textId="3F877A71" w:rsidR="0061400D" w:rsidRPr="001E7413" w:rsidRDefault="00B96994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ix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+1=2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sup>
                </m:sSup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e>
                </m:func>
              </m:oMath>
            </m:oMathPara>
          </w:p>
        </w:tc>
        <w:tc>
          <w:tcPr>
            <w:tcW w:w="2272" w:type="dxa"/>
            <w:shd w:val="clear" w:color="auto" w:fill="BFBFBF" w:themeFill="background1" w:themeFillShade="BF"/>
            <w:vAlign w:val="center"/>
          </w:tcPr>
          <w:p w14:paraId="546E5845" w14:textId="203E4DA2" w:rsidR="0061400D" w:rsidRPr="001E7413" w:rsidRDefault="00B96994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iπ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+1=0</m:t>
                </m:r>
              </m:oMath>
            </m:oMathPara>
          </w:p>
        </w:tc>
        <w:tc>
          <w:tcPr>
            <w:tcW w:w="2274" w:type="dxa"/>
            <w:shd w:val="clear" w:color="auto" w:fill="BFBFBF" w:themeFill="background1" w:themeFillShade="BF"/>
            <w:vAlign w:val="center"/>
          </w:tcPr>
          <w:p w14:paraId="283D2B88" w14:textId="309050ED" w:rsidR="0061400D" w:rsidRPr="001E7413" w:rsidRDefault="00B96994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iπ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Calibri" w:hAnsi="Cambria Math" w:cs="Times New Roman"/>
                  </w:rPr>
                  <m:t>=i</m:t>
                </m:r>
              </m:oMath>
            </m:oMathPara>
          </w:p>
        </w:tc>
      </w:tr>
      <w:tr w:rsidR="0047691C" w:rsidRPr="001E7413" w14:paraId="5B69CF83" w14:textId="77777777" w:rsidTr="0047691C">
        <w:trPr>
          <w:trHeight w:val="1005"/>
        </w:trPr>
        <w:tc>
          <w:tcPr>
            <w:tcW w:w="4543" w:type="dxa"/>
            <w:gridSpan w:val="2"/>
            <w:shd w:val="clear" w:color="auto" w:fill="BFBFBF" w:themeFill="background1" w:themeFillShade="BF"/>
            <w:vAlign w:val="center"/>
          </w:tcPr>
          <w:p w14:paraId="030C8D90" w14:textId="15A180DC" w:rsidR="00B96994" w:rsidRPr="001E7413" w:rsidRDefault="00B96994" w:rsidP="006C4245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 w:rsidRPr="001E7413">
              <w:rPr>
                <w:rFonts w:ascii="Calibri" w:eastAsia="Calibri" w:hAnsi="Calibri" w:cs="Times New Roman"/>
                <w:b/>
                <w:bCs/>
                <w:u w:val="single"/>
              </w:rPr>
              <w:t>Second degré</w:t>
            </w:r>
          </w:p>
        </w:tc>
        <w:tc>
          <w:tcPr>
            <w:tcW w:w="2272" w:type="dxa"/>
            <w:shd w:val="clear" w:color="auto" w:fill="F2F2F2" w:themeFill="background1" w:themeFillShade="F2"/>
            <w:vAlign w:val="center"/>
          </w:tcPr>
          <w:p w14:paraId="139F86EF" w14:textId="3B15BA0B" w:rsidR="00B96994" w:rsidRPr="001E7413" w:rsidRDefault="001E7413" w:rsidP="006C4245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>
              <w:rPr>
                <w:rFonts w:ascii="Calibri" w:eastAsia="Calibri" w:hAnsi="Calibri" w:cs="Times New Roman"/>
                <w:b/>
                <w:bCs/>
                <w:u w:val="single"/>
              </w:rPr>
              <w:t>Groupe unitaire</w:t>
            </w:r>
          </w:p>
        </w:tc>
        <w:tc>
          <w:tcPr>
            <w:tcW w:w="2274" w:type="dxa"/>
            <w:shd w:val="clear" w:color="auto" w:fill="D9D9D9" w:themeFill="background1" w:themeFillShade="D9"/>
            <w:vAlign w:val="center"/>
          </w:tcPr>
          <w:p w14:paraId="6A084C73" w14:textId="73F70D37" w:rsidR="00B96994" w:rsidRPr="000F5864" w:rsidRDefault="000F5864" w:rsidP="006C4245">
            <w:pPr>
              <w:jc w:val="center"/>
              <w:rPr>
                <w:rFonts w:ascii="Calibri" w:eastAsia="Calibri" w:hAnsi="Calibri" w:cs="Times New Roman"/>
                <w:b/>
                <w:bCs/>
                <w:u w:val="single"/>
              </w:rPr>
            </w:pPr>
            <w:r>
              <w:rPr>
                <w:rFonts w:ascii="Calibri" w:eastAsia="Calibri" w:hAnsi="Calibri" w:cs="Times New Roman"/>
                <w:b/>
                <w:bCs/>
                <w:u w:val="single"/>
              </w:rPr>
              <w:t>Argument</w:t>
            </w:r>
          </w:p>
        </w:tc>
      </w:tr>
      <w:tr w:rsidR="0047691C" w:rsidRPr="001E7413" w14:paraId="7F59E0B6" w14:textId="77777777" w:rsidTr="0047691C">
        <w:trPr>
          <w:trHeight w:val="1005"/>
        </w:trPr>
        <w:tc>
          <w:tcPr>
            <w:tcW w:w="4543" w:type="dxa"/>
            <w:gridSpan w:val="2"/>
            <w:shd w:val="clear" w:color="auto" w:fill="BFBFBF" w:themeFill="background1" w:themeFillShade="BF"/>
            <w:vAlign w:val="center"/>
          </w:tcPr>
          <w:p w14:paraId="7DE33E60" w14:textId="5D53ABF3" w:rsidR="00B96994" w:rsidRPr="001E7413" w:rsidRDefault="001E7413" w:rsidP="006C4245">
            <w:pPr>
              <w:jc w:val="center"/>
              <w:rPr>
                <w:rFonts w:ascii="Calibri" w:eastAsia="Calibri" w:hAnsi="Calibri" w:cs="Times New Roman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 xml:space="preserve">Si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Δ</m:t>
                </m:r>
                <m:r>
                  <w:rPr>
                    <w:rFonts w:ascii="Cambria Math" w:eastAsia="Calibri" w:hAnsi="Cambria Math" w:cs="Times New Roman"/>
                  </w:rPr>
                  <m:t xml:space="preserve">&lt;0,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 xml:space="preserve">alors </m:t>
                </m:r>
                <m:r>
                  <w:rPr>
                    <w:rFonts w:ascii="Cambria Math" w:eastAsia="Calibri" w:hAnsi="Cambria Math" w:cs="Times New Roman"/>
                  </w:rPr>
                  <m:t>x=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-b±i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deg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272" w:type="dxa"/>
            <w:shd w:val="clear" w:color="auto" w:fill="F2F2F2" w:themeFill="background1" w:themeFillShade="F2"/>
            <w:vAlign w:val="center"/>
          </w:tcPr>
          <w:p w14:paraId="11DCE58F" w14:textId="60B6B952" w:rsidR="00B96994" w:rsidRPr="001E7413" w:rsidRDefault="001E7413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</w:rPr>
                  <m:t>U=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z∈</m:t>
                    </m:r>
                    <m:r>
                      <m:rPr>
                        <m:scr m:val="double-struck"/>
                      </m:rPr>
                      <w:rPr>
                        <w:rFonts w:ascii="Cambria Math" w:eastAsia="Calibri" w:hAnsi="Cambria Math" w:cs="Times New Roman"/>
                      </w:rPr>
                      <m:t>C :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=1</m:t>
                    </m:r>
                  </m:e>
                </m:d>
              </m:oMath>
            </m:oMathPara>
          </w:p>
        </w:tc>
        <w:tc>
          <w:tcPr>
            <w:tcW w:w="2274" w:type="dxa"/>
            <w:shd w:val="clear" w:color="auto" w:fill="D9D9D9" w:themeFill="background1" w:themeFillShade="D9"/>
            <w:vAlign w:val="center"/>
          </w:tcPr>
          <w:p w14:paraId="625F5C04" w14:textId="48E37C17" w:rsidR="00B96994" w:rsidRPr="001E7413" w:rsidRDefault="000F5864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arg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z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iθ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libri" w:hAnsi="Cambria Math" w:cs="Times New Roman"/>
                  </w:rPr>
                  <m:t>=θ</m:t>
                </m:r>
              </m:oMath>
            </m:oMathPara>
          </w:p>
        </w:tc>
      </w:tr>
      <w:tr w:rsidR="000F5864" w:rsidRPr="001E7413" w14:paraId="5FB42824" w14:textId="77777777" w:rsidTr="0047691C">
        <w:trPr>
          <w:trHeight w:val="1005"/>
        </w:trPr>
        <w:tc>
          <w:tcPr>
            <w:tcW w:w="4543" w:type="dxa"/>
            <w:gridSpan w:val="2"/>
            <w:shd w:val="clear" w:color="auto" w:fill="F2F2F2" w:themeFill="background1" w:themeFillShade="F2"/>
            <w:vAlign w:val="center"/>
          </w:tcPr>
          <w:p w14:paraId="1028E0E0" w14:textId="4B54F1CA" w:rsidR="000F5864" w:rsidRPr="001E7413" w:rsidRDefault="000F5864" w:rsidP="006C4245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b/>
                <w:bCs/>
                <w:u w:val="single"/>
              </w:rPr>
              <w:t>Racines n</w:t>
            </w:r>
            <w:r>
              <w:rPr>
                <w:rFonts w:ascii="Calibri" w:eastAsia="Calibri" w:hAnsi="Calibri" w:cs="Times New Roman"/>
                <w:b/>
                <w:bCs/>
                <w:u w:val="single"/>
                <w:vertAlign w:val="superscript"/>
              </w:rPr>
              <w:t>ièmes</w:t>
            </w:r>
            <w:r>
              <w:rPr>
                <w:rFonts w:ascii="Calibri" w:eastAsia="Calibri" w:hAnsi="Calibri" w:cs="Times New Roman"/>
                <w:b/>
                <w:bCs/>
                <w:u w:val="single"/>
              </w:rPr>
              <w:t xml:space="preserve"> de l’unité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0B47BC15" w14:textId="48C850B8" w:rsidR="000F5864" w:rsidRPr="001E7413" w:rsidRDefault="000F5864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274" w:type="dxa"/>
            <w:shd w:val="clear" w:color="auto" w:fill="D9D9D9" w:themeFill="background1" w:themeFillShade="D9"/>
            <w:vAlign w:val="center"/>
          </w:tcPr>
          <w:p w14:paraId="5A0728C6" w14:textId="63024510" w:rsidR="000F5864" w:rsidRPr="001E7413" w:rsidRDefault="000F5864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z=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z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⇔θ=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'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2π</m:t>
                    </m:r>
                  </m:e>
                </m:d>
              </m:oMath>
            </m:oMathPara>
          </w:p>
        </w:tc>
      </w:tr>
      <w:tr w:rsidR="0047691C" w:rsidRPr="001E7413" w14:paraId="6E470494" w14:textId="77777777" w:rsidTr="0047691C">
        <w:trPr>
          <w:trHeight w:val="1005"/>
        </w:trPr>
        <w:tc>
          <w:tcPr>
            <w:tcW w:w="2270" w:type="dxa"/>
            <w:shd w:val="clear" w:color="auto" w:fill="F2F2F2" w:themeFill="background1" w:themeFillShade="F2"/>
            <w:vAlign w:val="center"/>
          </w:tcPr>
          <w:p w14:paraId="1EAB5F87" w14:textId="5B80550C" w:rsidR="00B96994" w:rsidRPr="001E7413" w:rsidRDefault="000F5864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=1</m:t>
                </m:r>
              </m:oMath>
            </m:oMathPara>
          </w:p>
        </w:tc>
        <w:tc>
          <w:tcPr>
            <w:tcW w:w="2272" w:type="dxa"/>
            <w:shd w:val="clear" w:color="auto" w:fill="F2F2F2" w:themeFill="background1" w:themeFillShade="F2"/>
            <w:vAlign w:val="center"/>
          </w:tcPr>
          <w:p w14:paraId="2F7C86BA" w14:textId="16900ED4" w:rsidR="00B96994" w:rsidRPr="000F5864" w:rsidRDefault="000F5864" w:rsidP="006C4245">
            <w:pPr>
              <w:jc w:val="center"/>
              <w:rPr>
                <w:rFonts w:ascii="Calibri" w:eastAsia="Calibri" w:hAnsi="Calibri" w:cs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1"/>
                    <w:szCs w:val="21"/>
                  </w:rPr>
                  <m:t>1+ω+…+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ω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1"/>
                        <w:szCs w:val="21"/>
                      </w:rPr>
                      <m:t>n-1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1"/>
                    <w:szCs w:val="21"/>
                  </w:rPr>
                  <m:t>=0</m:t>
                </m:r>
              </m:oMath>
            </m:oMathPara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14:paraId="57494863" w14:textId="7659BD4F" w:rsidR="00B96994" w:rsidRPr="001E7413" w:rsidRDefault="000F5864" w:rsidP="006C4245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sin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2274" w:type="dxa"/>
            <w:shd w:val="clear" w:color="auto" w:fill="D9D9D9" w:themeFill="background1" w:themeFillShade="D9"/>
            <w:vAlign w:val="center"/>
          </w:tcPr>
          <w:p w14:paraId="316AEE5C" w14:textId="15392420" w:rsidR="00B96994" w:rsidRPr="000F5864" w:rsidRDefault="000F5864" w:rsidP="006C4245">
            <w:pPr>
              <w:jc w:val="center"/>
              <w:rPr>
                <w:rFonts w:ascii="Calibri" w:eastAsia="Calibri" w:hAnsi="Calibri" w:cs="Times New Roman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θ</m:t>
                    </m:r>
                  </m:e>
                </m:func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 xml:space="preserve">si </m:t>
                </m:r>
                <m:r>
                  <w:rPr>
                    <w:rFonts w:ascii="Cambria Math" w:eastAsia="Calibri" w:hAnsi="Cambria Math" w:cs="Times New Roman"/>
                  </w:rPr>
                  <m:t>a≠0</m:t>
                </m:r>
              </m:oMath>
            </m:oMathPara>
          </w:p>
        </w:tc>
      </w:tr>
    </w:tbl>
    <w:p w14:paraId="799199F1" w14:textId="77777777" w:rsidR="00496C46" w:rsidRPr="001E7413" w:rsidRDefault="00496C46" w:rsidP="00496C46">
      <w:pPr>
        <w:rPr>
          <w:b/>
          <w:bCs/>
          <w:u w:val="single"/>
        </w:rPr>
      </w:pPr>
    </w:p>
    <w:sectPr w:rsidR="00496C46" w:rsidRPr="001E7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46"/>
    <w:rsid w:val="0009223C"/>
    <w:rsid w:val="000F5864"/>
    <w:rsid w:val="001E7413"/>
    <w:rsid w:val="002F4044"/>
    <w:rsid w:val="0047691C"/>
    <w:rsid w:val="00496C46"/>
    <w:rsid w:val="004A6FA8"/>
    <w:rsid w:val="0061400D"/>
    <w:rsid w:val="006C4245"/>
    <w:rsid w:val="00862BAA"/>
    <w:rsid w:val="00B9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24837"/>
  <w15:chartTrackingRefBased/>
  <w15:docId w15:val="{3554F371-65DC-4CC0-80FA-44260A89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96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4A6F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3</cp:revision>
  <dcterms:created xsi:type="dcterms:W3CDTF">2023-10-23T19:51:00Z</dcterms:created>
  <dcterms:modified xsi:type="dcterms:W3CDTF">2023-10-23T21:13:00Z</dcterms:modified>
</cp:coreProperties>
</file>