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9308" w14:textId="10396F30" w:rsidR="0009223C" w:rsidRPr="008D61E9" w:rsidRDefault="003B1097" w:rsidP="003B1097">
      <w:pPr>
        <w:jc w:val="center"/>
        <w:rPr>
          <w:b/>
          <w:bCs/>
          <w:u w:val="single"/>
        </w:rPr>
      </w:pPr>
      <w:bookmarkStart w:id="0" w:name="_Hlk152520366"/>
      <w:r w:rsidRPr="008D61E9">
        <w:rPr>
          <w:b/>
          <w:bCs/>
          <w:u w:val="single"/>
        </w:rPr>
        <w:t>CF – Révisions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3680"/>
      </w:tblGrid>
      <w:tr w:rsidR="006C549B" w14:paraId="7F094183" w14:textId="77777777" w:rsidTr="00B25ACD">
        <w:tc>
          <w:tcPr>
            <w:tcW w:w="5382" w:type="dxa"/>
          </w:tcPr>
          <w:bookmarkEnd w:id="0"/>
          <w:p w14:paraId="0850BC2D" w14:textId="77777777" w:rsidR="006C549B" w:rsidRPr="00B25ACD" w:rsidRDefault="006C549B" w:rsidP="006C549B">
            <w:pPr>
              <w:rPr>
                <w:b/>
                <w:bCs/>
                <w:sz w:val="20"/>
                <w:szCs w:val="20"/>
              </w:rPr>
            </w:pPr>
            <w:r w:rsidRPr="00B25ACD">
              <w:rPr>
                <w:b/>
                <w:bCs/>
                <w:sz w:val="20"/>
                <w:szCs w:val="20"/>
                <w:u w:val="single"/>
              </w:rPr>
              <w:t>Exercice 1</w:t>
            </w:r>
            <w:r w:rsidRPr="00B25ACD">
              <w:rPr>
                <w:b/>
                <w:bCs/>
                <w:sz w:val="20"/>
                <w:szCs w:val="20"/>
              </w:rPr>
              <w:t> :</w:t>
            </w:r>
          </w:p>
          <w:p w14:paraId="1C4FCCD0" w14:textId="77777777" w:rsidR="006C549B" w:rsidRPr="00B25ACD" w:rsidRDefault="006C549B" w:rsidP="006C549B">
            <w:pPr>
              <w:rPr>
                <w:rFonts w:eastAsiaTheme="minorEastAsia"/>
                <w:sz w:val="20"/>
                <w:szCs w:val="20"/>
              </w:rPr>
            </w:pPr>
            <w:r w:rsidRPr="00B25ACD">
              <w:rPr>
                <w:sz w:val="20"/>
                <w:szCs w:val="20"/>
              </w:rPr>
              <w:t xml:space="preserve">Les formules de Cardan, nommées d’après le mathématicien Girolamo </w:t>
            </w:r>
            <w:proofErr w:type="spellStart"/>
            <w:r w:rsidRPr="00B25ACD">
              <w:rPr>
                <w:sz w:val="20"/>
                <w:szCs w:val="20"/>
              </w:rPr>
              <w:t>Cardano</w:t>
            </w:r>
            <w:proofErr w:type="spellEnd"/>
            <w:r w:rsidRPr="00B25ACD">
              <w:rPr>
                <w:sz w:val="20"/>
                <w:szCs w:val="20"/>
              </w:rPr>
              <w:t xml:space="preserve">, donne qu’une solution à l’équation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+px+q=0</m:t>
              </m:r>
            </m:oMath>
            <w:r w:rsidRPr="00B25ACD">
              <w:rPr>
                <w:rFonts w:eastAsiaTheme="minorEastAsia"/>
                <w:sz w:val="20"/>
                <w:szCs w:val="20"/>
              </w:rPr>
              <w:t xml:space="preserve"> a pour formule :</w:t>
            </w:r>
          </w:p>
          <w:p w14:paraId="3C70FF76" w14:textId="77777777" w:rsidR="006C549B" w:rsidRPr="00B25ACD" w:rsidRDefault="006C549B" w:rsidP="006C549B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x=</m:t>
                </m:r>
                <w:bookmarkStart w:id="1" w:name="_Hlk152525572"/>
                <m:rad>
                  <m:ra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-q+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27</m:t>
                            </m:r>
                          </m:den>
                        </m:f>
                      </m:e>
                    </m:rad>
                  </m:e>
                </m:ra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-q-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27</m:t>
                            </m:r>
                          </m:den>
                        </m:f>
                      </m:e>
                    </m:rad>
                  </m:e>
                </m:rad>
              </m:oMath>
            </m:oMathPara>
            <w:bookmarkEnd w:id="1"/>
          </w:p>
          <w:p w14:paraId="560518AC" w14:textId="77777777" w:rsidR="006C549B" w:rsidRPr="00B25ACD" w:rsidRDefault="006C549B" w:rsidP="006C549B">
            <w:pPr>
              <w:rPr>
                <w:rFonts w:eastAsiaTheme="minorEastAsia"/>
                <w:sz w:val="20"/>
                <w:szCs w:val="20"/>
              </w:rPr>
            </w:pPr>
            <w:r w:rsidRPr="00B25ACD">
              <w:rPr>
                <w:rFonts w:eastAsiaTheme="minorEastAsia"/>
                <w:sz w:val="20"/>
                <w:szCs w:val="20"/>
              </w:rPr>
              <w:t>L’objectif de cet exercice est de démontrer cette formule.</w:t>
            </w:r>
          </w:p>
          <w:p w14:paraId="1C907147" w14:textId="77777777" w:rsidR="006C549B" w:rsidRPr="00B25ACD" w:rsidRDefault="006C549B" w:rsidP="006C549B">
            <w:pPr>
              <w:rPr>
                <w:rFonts w:eastAsiaTheme="minorEastAsia"/>
                <w:sz w:val="20"/>
                <w:szCs w:val="20"/>
              </w:rPr>
            </w:pPr>
            <w:r w:rsidRPr="00B25ACD">
              <w:rPr>
                <w:rFonts w:eastAsiaTheme="minorEastAsia"/>
                <w:sz w:val="20"/>
                <w:szCs w:val="20"/>
                <w:u w:val="single"/>
              </w:rPr>
              <w:t>Partie 1 :</w:t>
            </w:r>
            <w:r w:rsidRPr="00B25ACD">
              <w:rPr>
                <w:rFonts w:eastAsiaTheme="minorEastAsia"/>
                <w:sz w:val="20"/>
                <w:szCs w:val="20"/>
              </w:rPr>
              <w:t xml:space="preserve"> Simplification de l’équation</w:t>
            </w:r>
          </w:p>
          <w:p w14:paraId="6C566EC2" w14:textId="77777777" w:rsidR="006C549B" w:rsidRPr="00B25ACD" w:rsidRDefault="006C549B" w:rsidP="006C549B">
            <w:pPr>
              <w:pStyle w:val="Paragraphedeliste"/>
              <w:numPr>
                <w:ilvl w:val="0"/>
                <w:numId w:val="1"/>
              </w:numPr>
              <w:rPr>
                <w:rFonts w:eastAsiaTheme="minorEastAsia"/>
                <w:sz w:val="20"/>
                <w:szCs w:val="20"/>
              </w:rPr>
            </w:pPr>
            <w:r w:rsidRPr="00B25ACD">
              <w:rPr>
                <w:rFonts w:eastAsiaTheme="minorEastAsia"/>
                <w:sz w:val="20"/>
                <w:szCs w:val="20"/>
              </w:rPr>
              <w:t xml:space="preserve">Démontrer que toute équation de la forme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+cx+d=0, a≠0</m:t>
              </m:r>
            </m:oMath>
            <w:r w:rsidRPr="00B25ACD">
              <w:rPr>
                <w:rFonts w:eastAsiaTheme="minorEastAsia"/>
                <w:sz w:val="20"/>
                <w:szCs w:val="20"/>
              </w:rPr>
              <w:t xml:space="preserve">, peut s’écrire sous la forme </w:t>
            </w:r>
            <w:bookmarkStart w:id="2" w:name="_Hlk152520591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+pX+q</m:t>
              </m:r>
              <w:bookmarkEnd w:id="2"/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oMath>
            <w:r w:rsidRPr="00B25ACD">
              <w:rPr>
                <w:rFonts w:eastAsiaTheme="minorEastAsia"/>
                <w:sz w:val="20"/>
                <w:szCs w:val="20"/>
              </w:rPr>
              <w:t>, où :</w:t>
            </w:r>
          </w:p>
          <w:p w14:paraId="4AE3EAA2" w14:textId="77777777" w:rsidR="006C549B" w:rsidRPr="00B25ACD" w:rsidRDefault="00000000" w:rsidP="006C549B">
            <w:pPr>
              <w:pStyle w:val="Paragraphedeliste"/>
              <w:rPr>
                <w:rFonts w:eastAsiaTheme="minorEastAsia"/>
                <w:sz w:val="20"/>
                <w:szCs w:val="20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,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q=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27a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9c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</m:e>
                  </m:mr>
                </m: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.</m:t>
                </m:r>
              </m:oMath>
            </m:oMathPara>
          </w:p>
          <w:p w14:paraId="24AD20E5" w14:textId="77777777" w:rsidR="006C549B" w:rsidRPr="00B25ACD" w:rsidRDefault="006C549B" w:rsidP="006C549B">
            <w:pPr>
              <w:pStyle w:val="Paragraphedeliste"/>
              <w:rPr>
                <w:rFonts w:eastAsiaTheme="minorEastAsia"/>
                <w:sz w:val="20"/>
                <w:szCs w:val="20"/>
              </w:rPr>
            </w:pPr>
            <w:r w:rsidRPr="00B25ACD">
              <w:rPr>
                <w:rFonts w:eastAsiaTheme="minorEastAsia"/>
                <w:sz w:val="20"/>
                <w:szCs w:val="20"/>
              </w:rPr>
              <w:t xml:space="preserve">(Indication : on pourra poser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X=x+λ,</m:t>
              </m:r>
            </m:oMath>
            <w:r w:rsidRPr="00B25ACD">
              <w:rPr>
                <w:rFonts w:eastAsiaTheme="minorEastAsia"/>
                <w:sz w:val="20"/>
                <w:szCs w:val="20"/>
              </w:rPr>
              <w:t xml:space="preserve"> avec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λ</m:t>
              </m:r>
            </m:oMath>
            <w:r w:rsidRPr="00B25ACD">
              <w:rPr>
                <w:rFonts w:eastAsiaTheme="minorEastAsia"/>
                <w:sz w:val="20"/>
                <w:szCs w:val="20"/>
              </w:rPr>
              <w:t xml:space="preserve"> un réel à déterminer).</w:t>
            </w:r>
          </w:p>
          <w:p w14:paraId="20D3B514" w14:textId="77777777" w:rsidR="006C549B" w:rsidRPr="00B25ACD" w:rsidRDefault="006C549B" w:rsidP="006C549B">
            <w:pPr>
              <w:pStyle w:val="Paragraphedeliste"/>
              <w:numPr>
                <w:ilvl w:val="0"/>
                <w:numId w:val="1"/>
              </w:numPr>
              <w:rPr>
                <w:rFonts w:eastAsiaTheme="minorEastAsia"/>
                <w:sz w:val="20"/>
                <w:szCs w:val="20"/>
              </w:rPr>
            </w:pPr>
            <w:r w:rsidRPr="00B25ACD">
              <w:rPr>
                <w:rFonts w:eastAsiaTheme="minorEastAsia"/>
                <w:sz w:val="20"/>
                <w:szCs w:val="20"/>
              </w:rPr>
              <w:t xml:space="preserve">On pose maintenant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+pX+q</m:t>
              </m:r>
            </m:oMath>
            <w:r w:rsidRPr="00B25ACD">
              <w:rPr>
                <w:rFonts w:eastAsiaTheme="minorEastAsia"/>
                <w:sz w:val="20"/>
                <w:szCs w:val="20"/>
              </w:rPr>
              <w:t>. Montrer que ce polynôme admet au moins une racine réelle.</w:t>
            </w:r>
          </w:p>
          <w:p w14:paraId="74D68978" w14:textId="77777777" w:rsidR="006C549B" w:rsidRPr="00B25ACD" w:rsidRDefault="006C549B" w:rsidP="006C549B">
            <w:pPr>
              <w:rPr>
                <w:rFonts w:eastAsiaTheme="minorEastAsia"/>
                <w:sz w:val="20"/>
                <w:szCs w:val="20"/>
              </w:rPr>
            </w:pPr>
            <w:r w:rsidRPr="00B25ACD">
              <w:rPr>
                <w:rFonts w:eastAsiaTheme="minorEastAsia"/>
                <w:sz w:val="20"/>
                <w:szCs w:val="20"/>
                <w:u w:val="single"/>
              </w:rPr>
              <w:t>Partie 2 :</w:t>
            </w:r>
            <w:r w:rsidRPr="00B25ACD">
              <w:rPr>
                <w:rFonts w:eastAsiaTheme="minorEastAsia"/>
                <w:sz w:val="20"/>
                <w:szCs w:val="20"/>
              </w:rPr>
              <w:t xml:space="preserve"> Résolution de cette nouvelle équation</w:t>
            </w:r>
          </w:p>
          <w:p w14:paraId="6564AC30" w14:textId="77777777" w:rsidR="006C549B" w:rsidRPr="00B25ACD" w:rsidRDefault="006C549B" w:rsidP="006C549B">
            <w:pPr>
              <w:rPr>
                <w:rFonts w:eastAsiaTheme="minorEastAsia"/>
                <w:sz w:val="20"/>
                <w:szCs w:val="20"/>
              </w:rPr>
            </w:pPr>
            <w:r w:rsidRPr="00B25ACD">
              <w:rPr>
                <w:rFonts w:eastAsiaTheme="minorEastAsia"/>
                <w:sz w:val="20"/>
                <w:szCs w:val="20"/>
              </w:rPr>
              <w:t xml:space="preserve">L’idée ici est de poser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X=u+v</m:t>
              </m:r>
            </m:oMath>
            <w:r w:rsidRPr="00B25ACD">
              <w:rPr>
                <w:rFonts w:eastAsiaTheme="minorEastAsia"/>
                <w:sz w:val="20"/>
                <w:szCs w:val="20"/>
              </w:rPr>
              <w:t xml:space="preserve">, avec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u,v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∈R</m:t>
              </m:r>
            </m:oMath>
            <w:r w:rsidRPr="00B25ACD">
              <w:rPr>
                <w:rFonts w:eastAsiaTheme="minorEastAsia"/>
                <w:sz w:val="20"/>
                <w:szCs w:val="20"/>
              </w:rPr>
              <w:t xml:space="preserve">. On posera ensuite une autre condition sur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u </m:t>
              </m:r>
            </m:oMath>
            <w:r w:rsidRPr="00B25ACD">
              <w:rPr>
                <w:rFonts w:eastAsiaTheme="minorEastAsia"/>
                <w:sz w:val="20"/>
                <w:szCs w:val="20"/>
              </w:rPr>
              <w:t xml:space="preserve">et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oMath>
            <w:r w:rsidRPr="00B25ACD">
              <w:rPr>
                <w:rFonts w:eastAsiaTheme="minorEastAsia"/>
                <w:sz w:val="20"/>
                <w:szCs w:val="20"/>
              </w:rPr>
              <w:t xml:space="preserve"> afin de simplifier l’équation.</w:t>
            </w:r>
          </w:p>
          <w:p w14:paraId="622EA758" w14:textId="77777777" w:rsidR="006C549B" w:rsidRPr="00B25ACD" w:rsidRDefault="006C549B" w:rsidP="006C549B">
            <w:pPr>
              <w:pStyle w:val="Paragraphedeliste"/>
              <w:numPr>
                <w:ilvl w:val="0"/>
                <w:numId w:val="2"/>
              </w:numPr>
              <w:rPr>
                <w:rFonts w:eastAsiaTheme="minorEastAsia"/>
                <w:sz w:val="20"/>
                <w:szCs w:val="20"/>
              </w:rPr>
            </w:pPr>
            <w:r w:rsidRPr="00B25ACD">
              <w:rPr>
                <w:rFonts w:eastAsiaTheme="minorEastAsia"/>
                <w:sz w:val="20"/>
                <w:szCs w:val="20"/>
              </w:rPr>
              <w:t xml:space="preserve">Montrer que pour tous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u,v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∈R,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u+v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u+v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+q=</m:t>
              </m:r>
              <w:bookmarkStart w:id="3" w:name="_Hlk152522205"/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3uv+p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u+v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+q</m:t>
              </m:r>
            </m:oMath>
            <w:bookmarkEnd w:id="3"/>
            <w:r w:rsidRPr="00B25ACD">
              <w:rPr>
                <w:rFonts w:eastAsiaTheme="minorEastAsia"/>
                <w:sz w:val="20"/>
                <w:szCs w:val="20"/>
              </w:rPr>
              <w:t>.</w:t>
            </w:r>
          </w:p>
          <w:p w14:paraId="32D6C91D" w14:textId="77777777" w:rsidR="006C549B" w:rsidRPr="00B25ACD" w:rsidRDefault="006C549B" w:rsidP="006C549B">
            <w:pPr>
              <w:pStyle w:val="Paragraphedeliste"/>
              <w:numPr>
                <w:ilvl w:val="0"/>
                <w:numId w:val="2"/>
              </w:numPr>
              <w:rPr>
                <w:rFonts w:eastAsiaTheme="minorEastAsia"/>
                <w:sz w:val="20"/>
                <w:szCs w:val="20"/>
              </w:rPr>
            </w:pPr>
            <w:r w:rsidRPr="00B25ACD">
              <w:rPr>
                <w:rFonts w:eastAsiaTheme="minorEastAsia"/>
                <w:sz w:val="20"/>
                <w:szCs w:val="20"/>
              </w:rPr>
              <w:t xml:space="preserve">On pose comme condition supplémentaire que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3uv+p=0</m:t>
              </m:r>
            </m:oMath>
            <w:r w:rsidRPr="00B25ACD">
              <w:rPr>
                <w:rFonts w:eastAsiaTheme="minorEastAsia"/>
                <w:sz w:val="20"/>
                <w:szCs w:val="20"/>
              </w:rPr>
              <w:t>. Montrer qu’on aboutit au système :</w:t>
            </w:r>
          </w:p>
          <w:p w14:paraId="74EE37D2" w14:textId="77777777" w:rsidR="006C549B" w:rsidRPr="00B25ACD" w:rsidRDefault="00000000" w:rsidP="006C549B">
            <w:pPr>
              <w:pStyle w:val="Paragraphedeliste"/>
              <w:rPr>
                <w:rFonts w:eastAsiaTheme="minorEastAsia"/>
                <w:sz w:val="20"/>
                <w:szCs w:val="2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=-q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27</m:t>
                              </m:r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</m:oMath>
            </m:oMathPara>
          </w:p>
          <w:p w14:paraId="71E06EC5" w14:textId="77777777" w:rsidR="006C549B" w:rsidRPr="00B25ACD" w:rsidRDefault="006C549B" w:rsidP="006C549B">
            <w:pPr>
              <w:pStyle w:val="Paragraphedeliste"/>
              <w:numPr>
                <w:ilvl w:val="0"/>
                <w:numId w:val="2"/>
              </w:numPr>
              <w:rPr>
                <w:rFonts w:eastAsiaTheme="minorEastAsia"/>
                <w:sz w:val="20"/>
                <w:szCs w:val="20"/>
              </w:rPr>
            </w:pPr>
            <w:r w:rsidRPr="00B25ACD">
              <w:rPr>
                <w:rFonts w:eastAsiaTheme="minorEastAsia"/>
                <w:sz w:val="20"/>
                <w:szCs w:val="20"/>
              </w:rPr>
              <w:t xml:space="preserve">Pour finir on pose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U=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, V=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</m:oMath>
            <w:r w:rsidRPr="00B25ACD">
              <w:rPr>
                <w:rFonts w:eastAsiaTheme="minorEastAsia"/>
                <w:sz w:val="20"/>
                <w:szCs w:val="20"/>
              </w:rPr>
              <w:t xml:space="preserve">. En se rappelant que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oMath>
            <w:r w:rsidRPr="00B25ACD">
              <w:rPr>
                <w:rFonts w:eastAsiaTheme="minorEastAsia"/>
                <w:sz w:val="20"/>
                <w:szCs w:val="20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oMath>
            <w:r w:rsidRPr="00B25ACD">
              <w:rPr>
                <w:rFonts w:eastAsiaTheme="minorEastAsia"/>
                <w:sz w:val="20"/>
                <w:szCs w:val="20"/>
              </w:rPr>
              <w:t xml:space="preserve"> sont les racines d’un polynôme du second degré unitaire, trouver :</w:t>
            </w:r>
          </w:p>
          <w:bookmarkStart w:id="4" w:name="_Hlk152525406"/>
          <w:p w14:paraId="26680E71" w14:textId="77777777" w:rsidR="00B25ACD" w:rsidRPr="00B25ACD" w:rsidRDefault="00000000" w:rsidP="006C549B">
            <w:pPr>
              <w:pStyle w:val="Paragraphedeliste"/>
              <w:rPr>
                <w:rFonts w:eastAsiaTheme="minorEastAsia"/>
                <w:sz w:val="20"/>
                <w:szCs w:val="2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U=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-q+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</m:ctrlPr>
                                </m:deg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-q-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</m:ctrlPr>
                                </m:deg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    </m:t>
                </m:r>
              </m:oMath>
            </m:oMathPara>
            <w:bookmarkEnd w:id="4"/>
          </w:p>
          <w:p w14:paraId="4A066298" w14:textId="50B40D1E" w:rsidR="006C549B" w:rsidRPr="00B25ACD" w:rsidRDefault="006C549B" w:rsidP="006C549B">
            <w:pPr>
              <w:pStyle w:val="Paragraphedeliste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où Δ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est le discriminant du polyôme, à déterminer.</m:t>
                </m:r>
              </m:oMath>
            </m:oMathPara>
          </w:p>
          <w:p w14:paraId="720131C4" w14:textId="77777777" w:rsidR="006C549B" w:rsidRPr="00B25ACD" w:rsidRDefault="006C549B" w:rsidP="006C549B">
            <w:pPr>
              <w:pStyle w:val="Paragraphedeliste"/>
              <w:rPr>
                <w:rFonts w:eastAsiaTheme="minorEastAsia"/>
                <w:sz w:val="20"/>
                <w:szCs w:val="20"/>
              </w:rPr>
            </w:pPr>
            <w:r w:rsidRPr="00B25ACD">
              <w:rPr>
                <w:rFonts w:eastAsiaTheme="minorEastAsia"/>
                <w:sz w:val="20"/>
                <w:szCs w:val="20"/>
              </w:rPr>
              <w:t xml:space="preserve">On considèrera sans démonstration que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</m:oMath>
            <w:r w:rsidRPr="00B25ACD">
              <w:rPr>
                <w:rFonts w:eastAsiaTheme="minorEastAsia"/>
                <w:sz w:val="20"/>
                <w:szCs w:val="20"/>
              </w:rPr>
              <w:t xml:space="preserve"> est positif pour simplifier les calculs.</w:t>
            </w:r>
          </w:p>
          <w:p w14:paraId="32DF1029" w14:textId="77777777" w:rsidR="006C549B" w:rsidRPr="00B25ACD" w:rsidRDefault="006C549B" w:rsidP="006C549B">
            <w:pPr>
              <w:pStyle w:val="Paragraphedeliste"/>
              <w:numPr>
                <w:ilvl w:val="0"/>
                <w:numId w:val="2"/>
              </w:numPr>
              <w:rPr>
                <w:rFonts w:eastAsiaTheme="minorEastAsia"/>
                <w:sz w:val="20"/>
                <w:szCs w:val="20"/>
              </w:rPr>
            </w:pPr>
            <w:r w:rsidRPr="00B25ACD">
              <w:rPr>
                <w:rFonts w:eastAsiaTheme="minorEastAsia"/>
                <w:sz w:val="20"/>
                <w:szCs w:val="20"/>
              </w:rPr>
              <w:t>Conclure.</w:t>
            </w:r>
          </w:p>
          <w:p w14:paraId="7C4108E4" w14:textId="77777777" w:rsidR="00585A31" w:rsidRPr="00B25ACD" w:rsidRDefault="00585A31" w:rsidP="00585A31">
            <w:pPr>
              <w:rPr>
                <w:rFonts w:eastAsiaTheme="minorEastAsia"/>
                <w:b/>
                <w:bCs/>
                <w:sz w:val="20"/>
                <w:szCs w:val="20"/>
                <w:u w:val="single"/>
              </w:rPr>
            </w:pPr>
          </w:p>
          <w:p w14:paraId="6CC3001B" w14:textId="06B22BA5" w:rsidR="00585A31" w:rsidRPr="00B25ACD" w:rsidRDefault="00585A31" w:rsidP="00585A31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00B25ACD">
              <w:rPr>
                <w:rFonts w:eastAsiaTheme="minorEastAsia"/>
                <w:b/>
                <w:bCs/>
                <w:sz w:val="20"/>
                <w:szCs w:val="20"/>
                <w:u w:val="single"/>
              </w:rPr>
              <w:t>Exercice 2</w:t>
            </w:r>
            <w:r w:rsidRPr="00B25ACD">
              <w:rPr>
                <w:rFonts w:eastAsiaTheme="minorEastAsia"/>
                <w:b/>
                <w:bCs/>
                <w:sz w:val="20"/>
                <w:szCs w:val="20"/>
              </w:rPr>
              <w:t> :</w:t>
            </w:r>
          </w:p>
          <w:p w14:paraId="0FE7FB9B" w14:textId="77777777" w:rsidR="00585A31" w:rsidRPr="00B25ACD" w:rsidRDefault="00585A31" w:rsidP="00585A31">
            <w:pPr>
              <w:rPr>
                <w:rFonts w:eastAsiaTheme="minorEastAsia"/>
                <w:sz w:val="20"/>
                <w:szCs w:val="20"/>
              </w:rPr>
            </w:pPr>
            <w:r w:rsidRPr="00B25ACD">
              <w:rPr>
                <w:rFonts w:eastAsiaTheme="minorEastAsia"/>
                <w:sz w:val="20"/>
                <w:szCs w:val="20"/>
              </w:rPr>
              <w:t xml:space="preserve">Soient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a, b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∈R, 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a&lt;b,</m:t>
              </m:r>
            </m:oMath>
            <w:r w:rsidRPr="00B25ACD">
              <w:rPr>
                <w:rFonts w:eastAsiaTheme="minorEastAsia"/>
                <w:sz w:val="20"/>
                <w:szCs w:val="20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f :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a,b</m:t>
                  </m:r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→R</m:t>
              </m:r>
            </m:oMath>
            <w:r w:rsidRPr="00B25ACD">
              <w:rPr>
                <w:rFonts w:eastAsiaTheme="minorEastAsia"/>
                <w:sz w:val="20"/>
                <w:szCs w:val="20"/>
              </w:rPr>
              <w:t xml:space="preserve">. On suppose que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f∈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a,b</m:t>
                      </m:r>
                    </m:e>
                  </m:d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,R</m:t>
                  </m:r>
                </m:e>
              </m:d>
            </m:oMath>
            <w:r w:rsidRPr="00B25ACD">
              <w:rPr>
                <w:rFonts w:eastAsiaTheme="minorEastAsia"/>
                <w:sz w:val="20"/>
                <w:szCs w:val="20"/>
              </w:rPr>
              <w:t xml:space="preserve">, et que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oMath>
            <w:r w:rsidRPr="00B25ACD">
              <w:rPr>
                <w:rFonts w:eastAsiaTheme="minorEastAsia"/>
                <w:sz w:val="20"/>
                <w:szCs w:val="20"/>
              </w:rPr>
              <w:t>.</w:t>
            </w:r>
          </w:p>
          <w:p w14:paraId="51AC1D15" w14:textId="77777777" w:rsidR="00585A31" w:rsidRPr="00B25ACD" w:rsidRDefault="00585A31" w:rsidP="00585A31">
            <w:pPr>
              <w:rPr>
                <w:rFonts w:eastAsiaTheme="minorEastAsia"/>
                <w:sz w:val="20"/>
                <w:szCs w:val="20"/>
              </w:rPr>
            </w:pPr>
            <w:r w:rsidRPr="00B25ACD">
              <w:rPr>
                <w:rFonts w:eastAsiaTheme="minorEastAsia"/>
                <w:sz w:val="20"/>
                <w:szCs w:val="20"/>
              </w:rPr>
              <w:t xml:space="preserve">Montrer qu’il existe un réel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oMath>
            <w:r w:rsidRPr="00B25ACD">
              <w:rPr>
                <w:rFonts w:eastAsiaTheme="minorEastAsia"/>
                <w:sz w:val="20"/>
                <w:szCs w:val="20"/>
              </w:rPr>
              <w:t xml:space="preserve"> tel que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</m:d>
            </m:oMath>
            <w:r w:rsidRPr="00B25ACD">
              <w:rPr>
                <w:rFonts w:eastAsiaTheme="minorEastAsia"/>
                <w:sz w:val="20"/>
                <w:szCs w:val="20"/>
              </w:rPr>
              <w:t>.</w:t>
            </w:r>
          </w:p>
          <w:p w14:paraId="52E49C2C" w14:textId="77777777" w:rsidR="00585A31" w:rsidRPr="00B25ACD" w:rsidRDefault="00585A31" w:rsidP="00585A31">
            <w:pPr>
              <w:rPr>
                <w:rFonts w:eastAsiaTheme="minorEastAsia"/>
                <w:sz w:val="20"/>
                <w:szCs w:val="20"/>
              </w:rPr>
            </w:pPr>
            <w:r w:rsidRPr="00B25ACD">
              <w:rPr>
                <w:sz w:val="20"/>
                <w:szCs w:val="20"/>
              </w:rPr>
              <w:t xml:space="preserve">(Indication : on pourra poser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g:x↦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</m:oMath>
            <w:r w:rsidRPr="00B25ACD">
              <w:rPr>
                <w:rFonts w:eastAsiaTheme="minorEastAsia"/>
                <w:sz w:val="20"/>
                <w:szCs w:val="20"/>
              </w:rPr>
              <w:t xml:space="preserve"> pour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x∈[a,b]</m:t>
              </m:r>
            </m:oMath>
            <w:r w:rsidRPr="00B25ACD">
              <w:rPr>
                <w:rFonts w:eastAsiaTheme="minorEastAsia"/>
                <w:sz w:val="20"/>
                <w:szCs w:val="20"/>
              </w:rPr>
              <w:t>.</w:t>
            </w:r>
          </w:p>
          <w:p w14:paraId="1026A526" w14:textId="77777777" w:rsidR="006C549B" w:rsidRPr="00B25ACD" w:rsidRDefault="006C549B" w:rsidP="003B1097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3680" w:type="dxa"/>
          </w:tcPr>
          <w:p w14:paraId="597B8650" w14:textId="77777777" w:rsidR="00C74A92" w:rsidRPr="00B25ACD" w:rsidRDefault="00C74A92" w:rsidP="00C74A92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00B25ACD">
              <w:rPr>
                <w:rFonts w:eastAsiaTheme="minorEastAsia"/>
                <w:b/>
                <w:bCs/>
                <w:sz w:val="20"/>
                <w:szCs w:val="20"/>
                <w:u w:val="single"/>
              </w:rPr>
              <w:t>Exercice 3 :</w:t>
            </w:r>
          </w:p>
          <w:p w14:paraId="72DCA292" w14:textId="77777777" w:rsidR="00C74A92" w:rsidRPr="00B25ACD" w:rsidRDefault="00C74A92" w:rsidP="00C74A92">
            <w:pPr>
              <w:rPr>
                <w:rFonts w:eastAsiaTheme="minorEastAsia"/>
                <w:sz w:val="20"/>
                <w:szCs w:val="20"/>
              </w:rPr>
            </w:pPr>
            <w:r w:rsidRPr="00B25ACD">
              <w:rPr>
                <w:rFonts w:eastAsiaTheme="minorEastAsia"/>
                <w:sz w:val="20"/>
                <w:szCs w:val="20"/>
              </w:rPr>
              <w:t xml:space="preserve">On appelle « série   harmonique » la suite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oMath>
            <w:r w:rsidRPr="00B25ACD">
              <w:rPr>
                <w:rFonts w:eastAsiaTheme="minorEastAsia"/>
                <w:sz w:val="20"/>
                <w:szCs w:val="20"/>
              </w:rPr>
              <w:t xml:space="preserve"> définie pour tout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n∈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*</m:t>
                  </m:r>
                </m:sup>
              </m:sSup>
            </m:oMath>
            <w:r w:rsidRPr="00B25ACD">
              <w:rPr>
                <w:rFonts w:eastAsiaTheme="minorEastAsia"/>
                <w:sz w:val="20"/>
                <w:szCs w:val="20"/>
              </w:rPr>
              <w:t xml:space="preserve"> par :</w:t>
            </w:r>
          </w:p>
          <w:p w14:paraId="1555B061" w14:textId="77777777" w:rsidR="00C74A92" w:rsidRPr="00B25ACD" w:rsidRDefault="00000000" w:rsidP="00C74A92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den>
                    </m:f>
                  </m:e>
                </m:nary>
              </m:oMath>
            </m:oMathPara>
          </w:p>
          <w:p w14:paraId="135C3E1A" w14:textId="77777777" w:rsidR="00C74A92" w:rsidRPr="00B25ACD" w:rsidRDefault="00C74A92" w:rsidP="00C74A92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B25ACD">
              <w:rPr>
                <w:rFonts w:eastAsiaTheme="minorEastAsia"/>
                <w:sz w:val="20"/>
                <w:szCs w:val="20"/>
              </w:rPr>
              <w:t xml:space="preserve">Montrer que pour tout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n≥1</m:t>
              </m:r>
            </m:oMath>
            <w:r w:rsidRPr="00B25ACD">
              <w:rPr>
                <w:rFonts w:eastAsiaTheme="minor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2n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≥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oMath>
            <w:r w:rsidRPr="00B25ACD">
              <w:rPr>
                <w:rFonts w:eastAsiaTheme="minorEastAsia"/>
                <w:sz w:val="20"/>
                <w:szCs w:val="20"/>
              </w:rPr>
              <w:t>.</w:t>
            </w:r>
          </w:p>
          <w:p w14:paraId="54C71C26" w14:textId="77777777" w:rsidR="00C74A92" w:rsidRPr="00B25ACD" w:rsidRDefault="00C74A92" w:rsidP="00C74A92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B25ACD">
              <w:rPr>
                <w:rFonts w:eastAsiaTheme="minorEastAsia"/>
                <w:sz w:val="20"/>
                <w:szCs w:val="20"/>
              </w:rPr>
              <w:t xml:space="preserve">Montrer qu’il n’existe aucun réel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l</m:t>
              </m:r>
            </m:oMath>
            <w:r w:rsidRPr="00B25ACD">
              <w:rPr>
                <w:rFonts w:eastAsiaTheme="minorEastAsia"/>
                <w:sz w:val="20"/>
                <w:szCs w:val="20"/>
              </w:rPr>
              <w:t xml:space="preserve"> tel que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n→+∞</m:t>
                  </m:r>
                </m:e>
              </m:groupChr>
              <m:r>
                <w:rPr>
                  <w:rFonts w:ascii="Cambria Math" w:eastAsiaTheme="minorEastAsia" w:hAnsi="Cambria Math"/>
                  <w:sz w:val="20"/>
                  <w:szCs w:val="20"/>
                </w:rPr>
                <m:t>l</m:t>
              </m:r>
            </m:oMath>
            <w:r w:rsidRPr="00B25ACD">
              <w:rPr>
                <w:rFonts w:eastAsiaTheme="minorEastAsia"/>
                <w:sz w:val="20"/>
                <w:szCs w:val="20"/>
              </w:rPr>
              <w:t>.</w:t>
            </w:r>
          </w:p>
          <w:p w14:paraId="2832C421" w14:textId="77777777" w:rsidR="00C74A92" w:rsidRPr="00B25ACD" w:rsidRDefault="00C74A92" w:rsidP="00C74A92">
            <w:pPr>
              <w:rPr>
                <w:sz w:val="20"/>
                <w:szCs w:val="20"/>
              </w:rPr>
            </w:pPr>
            <w:r w:rsidRPr="00B25ACD">
              <w:rPr>
                <w:b/>
                <w:bCs/>
                <w:sz w:val="20"/>
                <w:szCs w:val="20"/>
                <w:u w:val="single"/>
              </w:rPr>
              <w:t>Exercice 4 :</w:t>
            </w:r>
          </w:p>
          <w:p w14:paraId="3E9B0021" w14:textId="77777777" w:rsidR="00C74A92" w:rsidRPr="00B25ACD" w:rsidRDefault="00C74A92" w:rsidP="00C74A92">
            <w:pPr>
              <w:rPr>
                <w:rFonts w:eastAsiaTheme="minorEastAsia"/>
                <w:sz w:val="20"/>
                <w:szCs w:val="20"/>
              </w:rPr>
            </w:pPr>
            <w:r w:rsidRPr="00B25ACD">
              <w:rPr>
                <w:sz w:val="20"/>
                <w:szCs w:val="20"/>
              </w:rPr>
              <w:t xml:space="preserve">Soit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oMath>
            <w:r w:rsidRPr="00B25ACD">
              <w:rPr>
                <w:rFonts w:eastAsiaTheme="minorEastAsia"/>
                <w:sz w:val="20"/>
                <w:szCs w:val="20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oMath>
            <w:r w:rsidRPr="00B25ACD">
              <w:rPr>
                <w:rFonts w:eastAsiaTheme="minorEastAsia"/>
                <w:sz w:val="20"/>
                <w:szCs w:val="20"/>
              </w:rPr>
              <w:t xml:space="preserve"> deux fonctions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R→R</m:t>
              </m:r>
            </m:oMath>
            <w:r w:rsidRPr="00B25ACD">
              <w:rPr>
                <w:rFonts w:eastAsiaTheme="minorEastAsia"/>
                <w:sz w:val="20"/>
                <w:szCs w:val="20"/>
              </w:rPr>
              <w:t xml:space="preserve">, continues. </w:t>
            </w:r>
          </w:p>
          <w:p w14:paraId="5B60B92B" w14:textId="77777777" w:rsidR="00C74A92" w:rsidRPr="00B25ACD" w:rsidRDefault="00C74A92" w:rsidP="00C74A92">
            <w:pPr>
              <w:pStyle w:val="Paragraphedeliste"/>
              <w:numPr>
                <w:ilvl w:val="0"/>
                <w:numId w:val="5"/>
              </w:numPr>
              <w:rPr>
                <w:rFonts w:eastAsiaTheme="minorEastAsia"/>
                <w:sz w:val="20"/>
                <w:szCs w:val="20"/>
              </w:rPr>
            </w:pPr>
            <w:r w:rsidRPr="00B25ACD">
              <w:rPr>
                <w:rFonts w:eastAsiaTheme="minorEastAsia"/>
                <w:sz w:val="20"/>
                <w:szCs w:val="20"/>
              </w:rPr>
              <w:t xml:space="preserve">On suppose que pour tout rationnel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q,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&lt;g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</m:d>
            </m:oMath>
            <w:r w:rsidRPr="00B25ACD">
              <w:rPr>
                <w:rFonts w:eastAsiaTheme="minorEastAsia"/>
                <w:sz w:val="20"/>
                <w:szCs w:val="20"/>
              </w:rPr>
              <w:t xml:space="preserve">. </w:t>
            </w:r>
            <w:r w:rsidRPr="00B25ACD">
              <w:rPr>
                <w:sz w:val="20"/>
                <w:szCs w:val="20"/>
              </w:rPr>
              <w:t xml:space="preserve">Montrer que pour tout réel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x, 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≤g(x)</m:t>
              </m:r>
            </m:oMath>
            <w:r w:rsidRPr="00B25ACD">
              <w:rPr>
                <w:rFonts w:eastAsiaTheme="minorEastAsia"/>
                <w:sz w:val="20"/>
                <w:szCs w:val="20"/>
              </w:rPr>
              <w:t xml:space="preserve">. Pourquoi l’inégalité n’est-elle pas stricte ? (Indication : pour la deuxième partie de la question, on pourra prendre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oMath>
            <w:r w:rsidRPr="00B25ACD">
              <w:rPr>
                <w:rFonts w:eastAsiaTheme="minorEastAsia"/>
                <w:sz w:val="20"/>
                <w:szCs w:val="20"/>
              </w:rPr>
              <w:t xml:space="preserve"> la fonction nulle, et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oMath>
            <w:r w:rsidRPr="00B25ACD">
              <w:rPr>
                <w:rFonts w:eastAsiaTheme="minorEastAsia"/>
                <w:sz w:val="20"/>
                <w:szCs w:val="20"/>
              </w:rPr>
              <w:t xml:space="preserve"> une fonction qui est strictement positive partout sauf en un point irrationnel).</w:t>
            </w:r>
          </w:p>
          <w:p w14:paraId="28AC95E4" w14:textId="77777777" w:rsidR="00C74A92" w:rsidRPr="00B25ACD" w:rsidRDefault="00C74A92" w:rsidP="00C74A92">
            <w:pPr>
              <w:pStyle w:val="Paragraphedeliste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B25ACD">
              <w:rPr>
                <w:sz w:val="20"/>
                <w:szCs w:val="20"/>
              </w:rPr>
              <w:t>On suppose désormais que, pour tout 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x,y</m:t>
              </m:r>
              <m:r>
                <w:rPr>
                  <w:rFonts w:ascii="Cambria Math" w:hAnsi="Cambria Math" w:cs="Cambria Math"/>
                  <w:sz w:val="20"/>
                  <w:szCs w:val="20"/>
                </w:rPr>
                <m:t>∈</m:t>
              </m:r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</w:rPr>
                <m:t>Q</m:t>
              </m:r>
            </m:oMath>
            <w:r w:rsidRPr="00B25ACD">
              <w:rPr>
                <w:sz w:val="20"/>
                <w:szCs w:val="20"/>
              </w:rPr>
              <w:t>, avec 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x&lt;y</m:t>
              </m:r>
            </m:oMath>
            <w:r w:rsidRPr="00B25ACD">
              <w:rPr>
                <w:sz w:val="20"/>
                <w:szCs w:val="20"/>
              </w:rPr>
              <w:t>, on a 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&lt;f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d>
            </m:oMath>
            <w:r w:rsidRPr="00B25ACD">
              <w:rPr>
                <w:sz w:val="20"/>
                <w:szCs w:val="20"/>
              </w:rPr>
              <w:t>. Montrer que 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oMath>
            <w:r w:rsidRPr="00B25ACD">
              <w:rPr>
                <w:sz w:val="20"/>
                <w:szCs w:val="20"/>
              </w:rPr>
              <w:t xml:space="preserve"> est strictement croissante sur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oMath>
            <w:r w:rsidRPr="00B25ACD">
              <w:rPr>
                <w:sz w:val="20"/>
                <w:szCs w:val="20"/>
              </w:rPr>
              <w:t xml:space="preserve">. (On pourra prendre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a,b</m:t>
              </m:r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</w:rPr>
                <m:t>∈Q</m:t>
              </m:r>
            </m:oMath>
            <w:r w:rsidRPr="00B25ACD">
              <w:rPr>
                <w:rFonts w:eastAsiaTheme="minorEastAsia"/>
                <w:sz w:val="20"/>
                <w:szCs w:val="20"/>
              </w:rPr>
              <w:t xml:space="preserve"> tels que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x≤a&lt;b≤y</m:t>
              </m:r>
            </m:oMath>
            <w:r w:rsidRPr="00B25ACD">
              <w:rPr>
                <w:rFonts w:eastAsiaTheme="minorEastAsia"/>
                <w:sz w:val="20"/>
                <w:szCs w:val="20"/>
              </w:rPr>
              <w:t>, en prouvant que ces nombres existent bien).</w:t>
            </w:r>
          </w:p>
          <w:p w14:paraId="6F321088" w14:textId="77777777" w:rsidR="00C74A92" w:rsidRPr="00B25ACD" w:rsidRDefault="00C74A92" w:rsidP="00C74A92">
            <w:pPr>
              <w:rPr>
                <w:b/>
                <w:bCs/>
                <w:sz w:val="20"/>
                <w:szCs w:val="20"/>
              </w:rPr>
            </w:pPr>
            <w:r w:rsidRPr="00B25ACD">
              <w:rPr>
                <w:b/>
                <w:bCs/>
                <w:sz w:val="20"/>
                <w:szCs w:val="20"/>
                <w:u w:val="single"/>
              </w:rPr>
              <w:t>Exercice 5 :</w:t>
            </w:r>
          </w:p>
          <w:p w14:paraId="6EB11F06" w14:textId="77777777" w:rsidR="00C74A92" w:rsidRPr="00B25ACD" w:rsidRDefault="00C74A92" w:rsidP="00C74A92">
            <w:pPr>
              <w:rPr>
                <w:sz w:val="20"/>
                <w:szCs w:val="20"/>
              </w:rPr>
            </w:pPr>
            <w:r w:rsidRPr="00B25ACD">
              <w:rPr>
                <w:sz w:val="20"/>
                <w:szCs w:val="20"/>
              </w:rPr>
              <w:t xml:space="preserve">Montrer que toute fonction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</w:rPr>
                <m:t>R→R</m:t>
              </m:r>
            </m:oMath>
            <w:r w:rsidRPr="00B25ACD">
              <w:rPr>
                <w:rFonts w:eastAsiaTheme="minorEastAsia"/>
                <w:sz w:val="20"/>
                <w:szCs w:val="20"/>
              </w:rPr>
              <w:t xml:space="preserve"> </w:t>
            </w:r>
            <w:r w:rsidRPr="00B25ACD">
              <w:rPr>
                <w:sz w:val="20"/>
                <w:szCs w:val="20"/>
              </w:rPr>
              <w:t>peut s’écrire comme la somme d’une fonction paire et d’une fonction impaire.</w:t>
            </w:r>
          </w:p>
          <w:p w14:paraId="6A136E11" w14:textId="77777777" w:rsidR="00C74A92" w:rsidRPr="00B25ACD" w:rsidRDefault="00C74A92" w:rsidP="003B1097">
            <w:pPr>
              <w:rPr>
                <w:b/>
                <w:bCs/>
                <w:sz w:val="20"/>
                <w:szCs w:val="20"/>
                <w:u w:val="single"/>
              </w:rPr>
            </w:pPr>
          </w:p>
          <w:p w14:paraId="05417202" w14:textId="77777777" w:rsidR="00943AF4" w:rsidRPr="00B25ACD" w:rsidRDefault="00943AF4" w:rsidP="003B1097">
            <w:pPr>
              <w:rPr>
                <w:b/>
                <w:bCs/>
                <w:sz w:val="20"/>
                <w:szCs w:val="20"/>
                <w:u w:val="single"/>
              </w:rPr>
            </w:pPr>
            <w:r w:rsidRPr="00B25ACD">
              <w:rPr>
                <w:b/>
                <w:bCs/>
                <w:sz w:val="20"/>
                <w:szCs w:val="20"/>
                <w:u w:val="single"/>
              </w:rPr>
              <w:t>Exercice 6 :</w:t>
            </w:r>
          </w:p>
          <w:p w14:paraId="41040138" w14:textId="77777777" w:rsidR="00943AF4" w:rsidRPr="00B25ACD" w:rsidRDefault="00943AF4" w:rsidP="00943AF4">
            <w:pPr>
              <w:rPr>
                <w:rFonts w:eastAsiaTheme="minorEastAsia"/>
                <w:sz w:val="20"/>
                <w:szCs w:val="20"/>
              </w:rPr>
            </w:pPr>
            <w:r w:rsidRPr="00B25ACD">
              <w:rPr>
                <w:sz w:val="20"/>
                <w:szCs w:val="20"/>
              </w:rPr>
              <w:t xml:space="preserve">Soit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j=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2iπ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, 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oMath>
          </w:p>
          <w:p w14:paraId="3A2113AD" w14:textId="77777777" w:rsidR="00943AF4" w:rsidRPr="00B25ACD" w:rsidRDefault="00943AF4" w:rsidP="00943AF4">
            <w:pPr>
              <w:pStyle w:val="Paragraphedeliste"/>
              <w:numPr>
                <w:ilvl w:val="0"/>
                <w:numId w:val="8"/>
              </w:numPr>
              <w:rPr>
                <w:rFonts w:eastAsiaTheme="minorEastAsia"/>
                <w:sz w:val="20"/>
                <w:szCs w:val="20"/>
              </w:rPr>
            </w:pPr>
            <w:r w:rsidRPr="00B25ACD">
              <w:rPr>
                <w:rFonts w:eastAsiaTheme="minorEastAsia"/>
                <w:sz w:val="20"/>
                <w:szCs w:val="20"/>
              </w:rPr>
              <w:t xml:space="preserve">Calculer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</m:oMath>
            <w:r w:rsidR="00340208" w:rsidRPr="00B25ACD">
              <w:rPr>
                <w:rFonts w:eastAsiaTheme="minorEastAsia"/>
                <w:sz w:val="20"/>
                <w:szCs w:val="20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+j+1.</m:t>
              </m:r>
            </m:oMath>
          </w:p>
          <w:p w14:paraId="73CA97BC" w14:textId="77777777" w:rsidR="00340208" w:rsidRPr="00B25ACD" w:rsidRDefault="00340208" w:rsidP="00943AF4">
            <w:pPr>
              <w:pStyle w:val="Paragraphedeliste"/>
              <w:numPr>
                <w:ilvl w:val="0"/>
                <w:numId w:val="8"/>
              </w:numPr>
              <w:rPr>
                <w:rFonts w:eastAsiaTheme="minorEastAsia"/>
                <w:sz w:val="20"/>
                <w:szCs w:val="20"/>
              </w:rPr>
            </w:pPr>
            <w:r w:rsidRPr="00B25ACD">
              <w:rPr>
                <w:rFonts w:eastAsiaTheme="minorEastAsia"/>
                <w:sz w:val="20"/>
                <w:szCs w:val="20"/>
              </w:rPr>
              <w:t xml:space="preserve">Trouver deux racines évidentes de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oMath>
            <w:r w:rsidRPr="00B25ACD">
              <w:rPr>
                <w:rFonts w:eastAsiaTheme="minorEastAsia"/>
                <w:sz w:val="20"/>
                <w:szCs w:val="20"/>
              </w:rPr>
              <w:t>.</w:t>
            </w:r>
          </w:p>
          <w:p w14:paraId="3AA2E995" w14:textId="77777777" w:rsidR="00340208" w:rsidRPr="00B25ACD" w:rsidRDefault="00340208" w:rsidP="00943AF4">
            <w:pPr>
              <w:pStyle w:val="Paragraphedeliste"/>
              <w:numPr>
                <w:ilvl w:val="0"/>
                <w:numId w:val="8"/>
              </w:numPr>
              <w:rPr>
                <w:rFonts w:eastAsiaTheme="minorEastAsia"/>
                <w:sz w:val="20"/>
                <w:szCs w:val="20"/>
              </w:rPr>
            </w:pPr>
            <w:r w:rsidRPr="00B25ACD">
              <w:rPr>
                <w:rFonts w:eastAsiaTheme="minorEastAsia"/>
                <w:sz w:val="20"/>
                <w:szCs w:val="20"/>
              </w:rPr>
              <w:t xml:space="preserve">Montrer que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j</m:t>
              </m:r>
            </m:oMath>
            <w:r w:rsidRPr="00B25ACD">
              <w:rPr>
                <w:rFonts w:eastAsiaTheme="minorEastAsia"/>
                <w:sz w:val="20"/>
                <w:szCs w:val="20"/>
              </w:rPr>
              <w:t xml:space="preserve"> est racine au moins double de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oMath>
            <w:r w:rsidRPr="00B25ACD">
              <w:rPr>
                <w:rFonts w:eastAsiaTheme="minorEastAsia"/>
                <w:sz w:val="20"/>
                <w:szCs w:val="20"/>
              </w:rPr>
              <w:t>.</w:t>
            </w:r>
          </w:p>
          <w:p w14:paraId="2D5B8BCA" w14:textId="77777777" w:rsidR="00340208" w:rsidRPr="00B25ACD" w:rsidRDefault="00340208" w:rsidP="00943AF4">
            <w:pPr>
              <w:pStyle w:val="Paragraphedeliste"/>
              <w:numPr>
                <w:ilvl w:val="0"/>
                <w:numId w:val="8"/>
              </w:numPr>
              <w:rPr>
                <w:rFonts w:eastAsiaTheme="minorEastAsia"/>
                <w:sz w:val="20"/>
                <w:szCs w:val="20"/>
              </w:rPr>
            </w:pPr>
            <w:r w:rsidRPr="00B25ACD">
              <w:rPr>
                <w:rFonts w:eastAsiaTheme="minorEastAsia"/>
                <w:sz w:val="20"/>
                <w:szCs w:val="20"/>
              </w:rPr>
              <w:t xml:space="preserve">Quel est le degré de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oMath>
            <w:r w:rsidRPr="00B25ACD">
              <w:rPr>
                <w:rFonts w:eastAsiaTheme="minorEastAsia"/>
                <w:sz w:val="20"/>
                <w:szCs w:val="20"/>
              </w:rPr>
              <w:t> ?</w:t>
            </w:r>
          </w:p>
          <w:p w14:paraId="23A61F3C" w14:textId="77777777" w:rsidR="00340208" w:rsidRPr="00B25ACD" w:rsidRDefault="00340208" w:rsidP="00943AF4">
            <w:pPr>
              <w:pStyle w:val="Paragraphedeliste"/>
              <w:numPr>
                <w:ilvl w:val="0"/>
                <w:numId w:val="8"/>
              </w:numPr>
              <w:rPr>
                <w:rFonts w:eastAsiaTheme="minorEastAsia"/>
                <w:sz w:val="20"/>
                <w:szCs w:val="20"/>
              </w:rPr>
            </w:pPr>
            <w:r w:rsidRPr="00B25ACD">
              <w:rPr>
                <w:rFonts w:eastAsiaTheme="minorEastAsia"/>
                <w:sz w:val="20"/>
                <w:szCs w:val="20"/>
              </w:rPr>
              <w:t xml:space="preserve">Factoriser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oMath>
            <w:r w:rsidRPr="00B25ACD">
              <w:rPr>
                <w:rFonts w:eastAsiaTheme="minorEastAsia"/>
                <w:sz w:val="20"/>
                <w:szCs w:val="20"/>
              </w:rPr>
              <w:t xml:space="preserve"> dans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C[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X]</m:t>
              </m:r>
            </m:oMath>
            <w:r w:rsidRPr="00B25ACD">
              <w:rPr>
                <w:rFonts w:eastAsiaTheme="minorEastAsia"/>
                <w:sz w:val="20"/>
                <w:szCs w:val="20"/>
              </w:rPr>
              <w:t xml:space="preserve">, puis dans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</m:oMath>
            <w:r w:rsidRPr="00B25ACD">
              <w:rPr>
                <w:rFonts w:eastAsiaTheme="minorEastAsia"/>
                <w:sz w:val="20"/>
                <w:szCs w:val="20"/>
              </w:rPr>
              <w:t>.</w:t>
            </w:r>
          </w:p>
          <w:p w14:paraId="359A645E" w14:textId="68C4AC43" w:rsidR="00340208" w:rsidRPr="00B25ACD" w:rsidRDefault="00340208" w:rsidP="00340208">
            <w:pPr>
              <w:rPr>
                <w:rFonts w:eastAsiaTheme="minorEastAsia"/>
                <w:sz w:val="20"/>
                <w:szCs w:val="20"/>
              </w:rPr>
            </w:pPr>
          </w:p>
        </w:tc>
      </w:tr>
    </w:tbl>
    <w:p w14:paraId="3B736CFD" w14:textId="77777777" w:rsidR="006C549B" w:rsidRDefault="006C549B" w:rsidP="003B1097">
      <w:pPr>
        <w:rPr>
          <w:b/>
          <w:bCs/>
          <w:sz w:val="16"/>
          <w:szCs w:val="16"/>
          <w:u w:val="single"/>
        </w:rPr>
      </w:pPr>
    </w:p>
    <w:sectPr w:rsidR="006C5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DDA"/>
    <w:multiLevelType w:val="hybridMultilevel"/>
    <w:tmpl w:val="22FA34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46897"/>
    <w:multiLevelType w:val="hybridMultilevel"/>
    <w:tmpl w:val="90F2FC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64FAF"/>
    <w:multiLevelType w:val="hybridMultilevel"/>
    <w:tmpl w:val="DF58E1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616C8"/>
    <w:multiLevelType w:val="hybridMultilevel"/>
    <w:tmpl w:val="A6EAD8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61B4D"/>
    <w:multiLevelType w:val="hybridMultilevel"/>
    <w:tmpl w:val="DE02B6C8"/>
    <w:lvl w:ilvl="0" w:tplc="F6D4BF6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84590"/>
    <w:multiLevelType w:val="hybridMultilevel"/>
    <w:tmpl w:val="6132394A"/>
    <w:lvl w:ilvl="0" w:tplc="14B23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AD0A20"/>
    <w:multiLevelType w:val="hybridMultilevel"/>
    <w:tmpl w:val="6CC2B5C8"/>
    <w:lvl w:ilvl="0" w:tplc="50A6491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247EF"/>
    <w:multiLevelType w:val="hybridMultilevel"/>
    <w:tmpl w:val="D05A9EF8"/>
    <w:lvl w:ilvl="0" w:tplc="0DF0FFB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010905">
    <w:abstractNumId w:val="0"/>
  </w:num>
  <w:num w:numId="2" w16cid:durableId="557285240">
    <w:abstractNumId w:val="2"/>
  </w:num>
  <w:num w:numId="3" w16cid:durableId="436948789">
    <w:abstractNumId w:val="4"/>
  </w:num>
  <w:num w:numId="4" w16cid:durableId="743382301">
    <w:abstractNumId w:val="6"/>
  </w:num>
  <w:num w:numId="5" w16cid:durableId="437723705">
    <w:abstractNumId w:val="7"/>
  </w:num>
  <w:num w:numId="6" w16cid:durableId="577515177">
    <w:abstractNumId w:val="3"/>
  </w:num>
  <w:num w:numId="7" w16cid:durableId="737674536">
    <w:abstractNumId w:val="5"/>
  </w:num>
  <w:num w:numId="8" w16cid:durableId="915482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097"/>
    <w:rsid w:val="0009223C"/>
    <w:rsid w:val="000964F7"/>
    <w:rsid w:val="000C663B"/>
    <w:rsid w:val="001A2159"/>
    <w:rsid w:val="002048C5"/>
    <w:rsid w:val="00280D0B"/>
    <w:rsid w:val="002F4044"/>
    <w:rsid w:val="00340208"/>
    <w:rsid w:val="003B1097"/>
    <w:rsid w:val="0044589B"/>
    <w:rsid w:val="0045455B"/>
    <w:rsid w:val="0046263F"/>
    <w:rsid w:val="004C08AD"/>
    <w:rsid w:val="00567C05"/>
    <w:rsid w:val="00585A31"/>
    <w:rsid w:val="00655F94"/>
    <w:rsid w:val="00687802"/>
    <w:rsid w:val="006C549B"/>
    <w:rsid w:val="007D7914"/>
    <w:rsid w:val="008561F7"/>
    <w:rsid w:val="008D61E9"/>
    <w:rsid w:val="00943AF4"/>
    <w:rsid w:val="009D1A73"/>
    <w:rsid w:val="00A94CC0"/>
    <w:rsid w:val="00B25ACD"/>
    <w:rsid w:val="00C74A92"/>
    <w:rsid w:val="00CC4C30"/>
    <w:rsid w:val="00CD5F0D"/>
    <w:rsid w:val="00F3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4A652"/>
  <w15:chartTrackingRefBased/>
  <w15:docId w15:val="{B6656E89-B5EB-4569-BBE4-29E08F52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B1097"/>
    <w:rPr>
      <w:color w:val="666666"/>
    </w:rPr>
  </w:style>
  <w:style w:type="paragraph" w:styleId="Paragraphedeliste">
    <w:name w:val="List Paragraph"/>
    <w:basedOn w:val="Normal"/>
    <w:uiPriority w:val="34"/>
    <w:qFormat/>
    <w:rsid w:val="000C663B"/>
    <w:pPr>
      <w:ind w:left="720"/>
      <w:contextualSpacing/>
    </w:pPr>
  </w:style>
  <w:style w:type="table" w:styleId="Grilledutableau">
    <w:name w:val="Table Grid"/>
    <w:basedOn w:val="TableauNormal"/>
    <w:uiPriority w:val="39"/>
    <w:rsid w:val="006C5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13</cp:revision>
  <cp:lastPrinted>2023-12-07T12:25:00Z</cp:lastPrinted>
  <dcterms:created xsi:type="dcterms:W3CDTF">2023-12-03T16:21:00Z</dcterms:created>
  <dcterms:modified xsi:type="dcterms:W3CDTF">2023-12-07T12:34:00Z</dcterms:modified>
</cp:coreProperties>
</file>