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7F05F" w14:textId="2C242423" w:rsidR="0009223C" w:rsidRPr="004D3619" w:rsidRDefault="00D46255" w:rsidP="00D46255">
      <w:pPr>
        <w:jc w:val="center"/>
        <w:rPr>
          <w:b/>
          <w:bCs/>
          <w:sz w:val="30"/>
          <w:szCs w:val="30"/>
          <w:u w:val="single"/>
        </w:rPr>
      </w:pPr>
      <w:r w:rsidRPr="004D3619">
        <w:rPr>
          <w:b/>
          <w:bCs/>
          <w:sz w:val="30"/>
          <w:szCs w:val="30"/>
          <w:u w:val="single"/>
        </w:rPr>
        <w:t>Feuille 6 – Intégrales</w:t>
      </w:r>
    </w:p>
    <w:p w14:paraId="76C4104D" w14:textId="3BAF73B0" w:rsidR="00B635E5" w:rsidRPr="004D3619" w:rsidRDefault="00B635E5" w:rsidP="00B635E5">
      <w:pPr>
        <w:pStyle w:val="Paragraphedeliste"/>
        <w:ind w:left="0"/>
        <w:rPr>
          <w:sz w:val="24"/>
          <w:szCs w:val="24"/>
        </w:rPr>
      </w:pPr>
      <w:r w:rsidRPr="004D3619">
        <w:rPr>
          <w:sz w:val="24"/>
          <w:szCs w:val="24"/>
          <w:u w:val="single"/>
        </w:rPr>
        <w:t>Exercice 1 :</w:t>
      </w:r>
      <w:r w:rsidRPr="004D3619">
        <w:rPr>
          <w:sz w:val="24"/>
          <w:szCs w:val="24"/>
        </w:rPr>
        <w:t xml:space="preserve"> À l’aide d’une intégration par parties, calculer les intégrales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5"/>
        <w:gridCol w:w="3129"/>
        <w:gridCol w:w="2628"/>
      </w:tblGrid>
      <w:tr w:rsidR="00B635E5" w:rsidRPr="004D3619" w14:paraId="22E40EAD" w14:textId="77777777" w:rsidTr="004E57DA">
        <w:tc>
          <w:tcPr>
            <w:tcW w:w="3305" w:type="dxa"/>
            <w:vAlign w:val="center"/>
          </w:tcPr>
          <w:p w14:paraId="5AB241E6" w14:textId="77777777" w:rsidR="00B635E5" w:rsidRPr="004D3619" w:rsidRDefault="00000000" w:rsidP="00B74DE5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29" w:type="dxa"/>
            <w:vAlign w:val="center"/>
          </w:tcPr>
          <w:p w14:paraId="0396EC00" w14:textId="77777777" w:rsidR="00B635E5" w:rsidRPr="004D3619" w:rsidRDefault="00000000" w:rsidP="00B74DE5">
            <w:pPr>
              <w:pStyle w:val="Paragraphedeliste"/>
              <w:ind w:left="0"/>
              <w:jc w:val="center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628" w:type="dxa"/>
            <w:vAlign w:val="center"/>
          </w:tcPr>
          <w:p w14:paraId="4FE86E80" w14:textId="77777777" w:rsidR="00B635E5" w:rsidRPr="004D3619" w:rsidRDefault="00000000" w:rsidP="00B74DE5">
            <w:pPr>
              <w:pStyle w:val="Paragraphedeliste"/>
              <w:ind w:left="0"/>
              <w:jc w:val="center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3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698B4136" w14:textId="57D4D7EE" w:rsidR="00D46255" w:rsidRPr="004D3619" w:rsidRDefault="00D46255" w:rsidP="004E57DA">
      <w:pPr>
        <w:spacing w:before="240"/>
        <w:rPr>
          <w:sz w:val="24"/>
          <w:szCs w:val="24"/>
        </w:rPr>
      </w:pPr>
      <w:r w:rsidRPr="004D3619">
        <w:rPr>
          <w:sz w:val="24"/>
          <w:szCs w:val="24"/>
          <w:u w:val="single"/>
        </w:rPr>
        <w:t>Exercice 2 :</w:t>
      </w:r>
    </w:p>
    <w:p w14:paraId="174B91B0" w14:textId="100369D2" w:rsidR="00D46255" w:rsidRPr="004D3619" w:rsidRDefault="00D46255" w:rsidP="00D4625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3619">
        <w:rPr>
          <w:sz w:val="24"/>
          <w:szCs w:val="24"/>
        </w:rPr>
        <w:t xml:space="preserve">Montrer que, pour tout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</m:t>
        </m:r>
      </m:oMath>
      <w:r w:rsidRPr="004D3619">
        <w:rPr>
          <w:rFonts w:eastAsiaTheme="minorEastAsia"/>
          <w:sz w:val="24"/>
          <w:szCs w:val="24"/>
        </w:rPr>
        <w:t xml:space="preserve">, </w:t>
      </w:r>
    </w:p>
    <w:p w14:paraId="547213A5" w14:textId="4075CBBF" w:rsidR="00D46255" w:rsidRPr="004D3619" w:rsidRDefault="00000000" w:rsidP="00D46255">
      <w:pPr>
        <w:pStyle w:val="Paragraphedeliste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14:paraId="5CD97B28" w14:textId="0FAA0AE3" w:rsidR="003D2A2C" w:rsidRPr="004D3619" w:rsidRDefault="003D2A2C" w:rsidP="003D2A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3619">
        <w:rPr>
          <w:rFonts w:eastAsiaTheme="minorEastAsia"/>
          <w:sz w:val="24"/>
          <w:szCs w:val="24"/>
        </w:rPr>
        <w:t>Déterminer l’ensemble de définition et calculer une primitive sur cet ensemble de la fonction</w:t>
      </w:r>
    </w:p>
    <w:p w14:paraId="384B0C4C" w14:textId="14F9296F" w:rsidR="003D2A2C" w:rsidRPr="004D3619" w:rsidRDefault="003D2A2C" w:rsidP="003D2A2C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 :x↦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den>
          </m:f>
        </m:oMath>
      </m:oMathPara>
    </w:p>
    <w:p w14:paraId="726F5400" w14:textId="77777777" w:rsidR="003D2A2C" w:rsidRPr="004D3619" w:rsidRDefault="003D2A2C" w:rsidP="003D2A2C">
      <w:pPr>
        <w:pStyle w:val="Paragraphedeliste"/>
        <w:ind w:left="0"/>
        <w:rPr>
          <w:sz w:val="24"/>
          <w:szCs w:val="24"/>
        </w:rPr>
      </w:pPr>
    </w:p>
    <w:p w14:paraId="6A41EFFB" w14:textId="12847389" w:rsidR="003D2A2C" w:rsidRPr="004D3619" w:rsidRDefault="00B635E5" w:rsidP="003D2A2C">
      <w:pPr>
        <w:pStyle w:val="Paragraphedeliste"/>
        <w:ind w:left="0"/>
        <w:rPr>
          <w:sz w:val="24"/>
          <w:szCs w:val="24"/>
        </w:rPr>
      </w:pPr>
      <w:r w:rsidRPr="004D3619">
        <w:rPr>
          <w:sz w:val="24"/>
          <w:szCs w:val="24"/>
          <w:u w:val="single"/>
        </w:rPr>
        <w:t xml:space="preserve">Exercice </w:t>
      </w:r>
      <w:r w:rsidR="00D32489">
        <w:rPr>
          <w:sz w:val="24"/>
          <w:szCs w:val="24"/>
          <w:u w:val="single"/>
        </w:rPr>
        <w:t>3</w:t>
      </w:r>
      <w:r w:rsidRPr="004D3619">
        <w:rPr>
          <w:sz w:val="24"/>
          <w:szCs w:val="24"/>
          <w:u w:val="single"/>
        </w:rPr>
        <w:t> :</w:t>
      </w:r>
    </w:p>
    <w:p w14:paraId="63726FFB" w14:textId="6D94A9A8" w:rsidR="00B635E5" w:rsidRPr="004D3619" w:rsidRDefault="00B635E5" w:rsidP="00B635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3619">
        <w:rPr>
          <w:sz w:val="24"/>
          <w:szCs w:val="24"/>
        </w:rPr>
        <w:t xml:space="preserve">Montrer que </w:t>
      </w:r>
      <m:oMath>
        <m:r>
          <w:rPr>
            <w:rFonts w:ascii="Cambria Math" w:hAnsi="Cambria Math"/>
            <w:sz w:val="24"/>
            <w:szCs w:val="24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Pr="004D3619">
        <w:rPr>
          <w:rFonts w:eastAsiaTheme="minorEastAsia"/>
          <w:sz w:val="24"/>
          <w:szCs w:val="24"/>
        </w:rPr>
        <w:t xml:space="preserve">, </w:t>
      </w:r>
    </w:p>
    <w:p w14:paraId="314844D7" w14:textId="62AEC37F" w:rsidR="00B635E5" w:rsidRPr="004D3619" w:rsidRDefault="00000000" w:rsidP="00B635E5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54E989EE" w14:textId="63DCF661" w:rsidR="00B635E5" w:rsidRPr="004D3619" w:rsidRDefault="00B635E5" w:rsidP="00B635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3619">
        <w:rPr>
          <w:sz w:val="24"/>
          <w:szCs w:val="24"/>
        </w:rPr>
        <w:t xml:space="preserve">Calculer </w:t>
      </w:r>
    </w:p>
    <w:p w14:paraId="6828CE78" w14:textId="0085C48A" w:rsidR="0032757B" w:rsidRPr="0032757B" w:rsidRDefault="00000000" w:rsidP="00B635E5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+4x+29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F4EAB66" w14:textId="77777777" w:rsidR="0032757B" w:rsidRDefault="0032757B" w:rsidP="00B635E5">
      <w:pPr>
        <w:pStyle w:val="Paragraphedeliste"/>
        <w:rPr>
          <w:rFonts w:eastAsiaTheme="minorEastAsia"/>
          <w:sz w:val="24"/>
          <w:szCs w:val="24"/>
        </w:rPr>
      </w:pPr>
    </w:p>
    <w:p w14:paraId="1101FE1F" w14:textId="06C9E5CD" w:rsidR="0032757B" w:rsidRDefault="0032757B" w:rsidP="0032757B">
      <w:pPr>
        <w:pStyle w:val="Paragraphedeliste"/>
        <w:ind w:left="0"/>
        <w:rPr>
          <w:rFonts w:eastAsiaTheme="minorEastAsia"/>
          <w:sz w:val="24"/>
          <w:szCs w:val="24"/>
          <w:u w:val="single"/>
        </w:rPr>
      </w:pPr>
      <w:r w:rsidRPr="0032757B">
        <w:rPr>
          <w:rFonts w:eastAsiaTheme="minorEastAsia"/>
          <w:sz w:val="24"/>
          <w:szCs w:val="24"/>
          <w:u w:val="single"/>
        </w:rPr>
        <w:t xml:space="preserve">Exercice </w:t>
      </w:r>
      <w:r w:rsidR="00D32489">
        <w:rPr>
          <w:rFonts w:eastAsiaTheme="minorEastAsia"/>
          <w:sz w:val="24"/>
          <w:szCs w:val="24"/>
          <w:u w:val="single"/>
        </w:rPr>
        <w:t>4</w:t>
      </w:r>
      <w:r>
        <w:rPr>
          <w:rFonts w:eastAsiaTheme="minorEastAsia"/>
          <w:sz w:val="24"/>
          <w:szCs w:val="24"/>
          <w:u w:val="single"/>
        </w:rPr>
        <w:t> :</w:t>
      </w:r>
    </w:p>
    <w:p w14:paraId="136E4DAE" w14:textId="41E0DB0F" w:rsidR="0032757B" w:rsidRPr="00B836A5" w:rsidRDefault="0032757B" w:rsidP="0032757B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En utilisant le changement de variables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eastAsiaTheme="minorEastAsia"/>
          <w:sz w:val="24"/>
          <w:szCs w:val="24"/>
        </w:rPr>
        <w:t xml:space="preserve">, </w:t>
      </w:r>
      <w:r w:rsidR="00B836A5">
        <w:rPr>
          <w:rFonts w:eastAsiaTheme="minorEastAsia"/>
          <w:sz w:val="24"/>
          <w:szCs w:val="24"/>
        </w:rPr>
        <w:t xml:space="preserve">montrer que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B836A5" w14:paraId="495C89AD" w14:textId="77777777" w:rsidTr="00B836A5">
        <w:tc>
          <w:tcPr>
            <w:tcW w:w="3020" w:type="dxa"/>
          </w:tcPr>
          <w:p w14:paraId="068DF8FF" w14:textId="18EE11D3" w:rsidR="00B836A5" w:rsidRDefault="00000000" w:rsidP="00B836A5">
            <w:pPr>
              <w:pStyle w:val="Paragraphedeliste"/>
              <w:ind w:left="0"/>
              <w:rPr>
                <w:rFonts w:eastAsiaTheme="minorEastAsia"/>
                <w:sz w:val="24"/>
                <w:szCs w:val="24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1" w:type="dxa"/>
          </w:tcPr>
          <w:p w14:paraId="0F960843" w14:textId="7CC1DA37" w:rsidR="00B836A5" w:rsidRDefault="00000000" w:rsidP="00B836A5">
            <w:pPr>
              <w:pStyle w:val="Paragraphedeliste"/>
              <w:ind w:left="0"/>
              <w:rPr>
                <w:rFonts w:eastAsiaTheme="minorEastAsia"/>
                <w:sz w:val="24"/>
                <w:szCs w:val="24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1" w:type="dxa"/>
          </w:tcPr>
          <w:p w14:paraId="09C7999B" w14:textId="7354488A" w:rsidR="00B836A5" w:rsidRDefault="00000000" w:rsidP="00B836A5">
            <w:pPr>
              <w:pStyle w:val="Paragraphedeliste"/>
              <w:ind w:left="0"/>
              <w:rPr>
                <w:rFonts w:eastAsiaTheme="minorEastAsia"/>
                <w:sz w:val="24"/>
                <w:szCs w:val="24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C264055" w14:textId="77777777" w:rsidR="00B836A5" w:rsidRPr="0032757B" w:rsidRDefault="00B836A5" w:rsidP="00B836A5">
      <w:pPr>
        <w:pStyle w:val="Paragraphedeliste"/>
        <w:rPr>
          <w:rFonts w:eastAsiaTheme="minorEastAsia"/>
          <w:sz w:val="24"/>
          <w:szCs w:val="24"/>
          <w:u w:val="single"/>
        </w:rPr>
      </w:pPr>
    </w:p>
    <w:p w14:paraId="11E44742" w14:textId="1A9940C4" w:rsidR="0032757B" w:rsidRPr="0032757B" w:rsidRDefault="0032757B" w:rsidP="0032757B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Calculer l’intégrale suivante :</w:t>
      </w:r>
    </w:p>
    <w:p w14:paraId="7E4CF347" w14:textId="6A9E90AE" w:rsidR="0032757B" w:rsidRPr="0032757B" w:rsidRDefault="00000000" w:rsidP="0032757B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π/2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782F965F" w14:textId="562618D6" w:rsidR="0032757B" w:rsidRDefault="0032757B" w:rsidP="0032757B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déduire </w:t>
      </w:r>
    </w:p>
    <w:p w14:paraId="5464155B" w14:textId="721AC0C8" w:rsidR="0032757B" w:rsidRPr="0032757B" w:rsidRDefault="00000000" w:rsidP="0032757B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57CC644" w14:textId="29ED6243" w:rsidR="00B635E5" w:rsidRPr="004D3619" w:rsidRDefault="004E57DA" w:rsidP="00B635E5">
      <w:pPr>
        <w:pStyle w:val="Paragraphedeliste"/>
        <w:ind w:left="0"/>
        <w:rPr>
          <w:rFonts w:ascii="Cambria Math" w:hAnsi="Cambria Math" w:cs="Cambria Math"/>
          <w:sz w:val="24"/>
          <w:szCs w:val="24"/>
        </w:rPr>
      </w:pPr>
      <w:r w:rsidRPr="004D3619">
        <w:rPr>
          <w:sz w:val="24"/>
          <w:szCs w:val="24"/>
          <w:u w:val="single"/>
        </w:rPr>
        <w:t xml:space="preserve">Exercice </w:t>
      </w:r>
      <w:r w:rsidR="00D32489">
        <w:rPr>
          <w:sz w:val="24"/>
          <w:szCs w:val="24"/>
          <w:u w:val="single"/>
        </w:rPr>
        <w:t>5</w:t>
      </w:r>
      <w:r w:rsidRPr="004D3619">
        <w:rPr>
          <w:sz w:val="24"/>
          <w:szCs w:val="24"/>
          <w:u w:val="single"/>
        </w:rPr>
        <w:t> :</w:t>
      </w:r>
      <w:r w:rsidRPr="004D3619">
        <w:rPr>
          <w:sz w:val="24"/>
          <w:szCs w:val="24"/>
        </w:rPr>
        <w:t xml:space="preserve"> </w:t>
      </w:r>
      <w:r w:rsidRPr="004D3619">
        <w:rPr>
          <w:rFonts w:ascii="Cambria Math" w:hAnsi="Cambria Math" w:cs="Cambria Math"/>
          <w:sz w:val="24"/>
          <w:szCs w:val="24"/>
        </w:rPr>
        <w:t>⍟</w:t>
      </w:r>
    </w:p>
    <w:p w14:paraId="452BF19F" w14:textId="06FE8810" w:rsidR="004E57DA" w:rsidRPr="004D3619" w:rsidRDefault="004E57DA" w:rsidP="00B635E5">
      <w:pPr>
        <w:pStyle w:val="Paragraphedeliste"/>
        <w:ind w:left="0"/>
        <w:rPr>
          <w:sz w:val="24"/>
          <w:szCs w:val="24"/>
        </w:rPr>
      </w:pPr>
      <w:r w:rsidRPr="004D3619">
        <w:rPr>
          <w:sz w:val="24"/>
          <w:szCs w:val="24"/>
        </w:rPr>
        <w:t>Calculer les intégrales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4093"/>
      </w:tblGrid>
      <w:tr w:rsidR="004E57DA" w:rsidRPr="004D3619" w14:paraId="4BD7D5FC" w14:textId="3C38BC76" w:rsidTr="00B836A5">
        <w:tc>
          <w:tcPr>
            <w:tcW w:w="4969" w:type="dxa"/>
          </w:tcPr>
          <w:p w14:paraId="59A28BBE" w14:textId="67CD3386" w:rsidR="004E57DA" w:rsidRPr="004D3619" w:rsidRDefault="00000000" w:rsidP="00B635E5">
            <w:pPr>
              <w:pStyle w:val="Paragraphedeliste"/>
              <w:ind w:left="0"/>
              <w:rPr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93" w:type="dxa"/>
          </w:tcPr>
          <w:p w14:paraId="67A2D5FA" w14:textId="45DF6D92" w:rsidR="004E57DA" w:rsidRPr="004D3619" w:rsidRDefault="00000000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 xml:space="preserve"> </m:t>
                    </m:r>
                    <m:rad>
                      <m:rad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017494" w:rsidRPr="004D3619" w14:paraId="78EBABBD" w14:textId="77777777" w:rsidTr="00B836A5">
        <w:tc>
          <w:tcPr>
            <w:tcW w:w="4969" w:type="dxa"/>
          </w:tcPr>
          <w:p w14:paraId="68400044" w14:textId="671F2C16" w:rsidR="00017494" w:rsidRPr="004D3619" w:rsidRDefault="00000000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Aptos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093" w:type="dxa"/>
          </w:tcPr>
          <w:p w14:paraId="7A570F1C" w14:textId="0A04B800" w:rsidR="00017494" w:rsidRPr="004D3619" w:rsidRDefault="00000000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="Aptos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+x</m:t>
                        </m:r>
                        <m:func>
                          <m:func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3B6A13" w:rsidRPr="004D3619" w14:paraId="3E15EC54" w14:textId="77777777" w:rsidTr="00B836A5">
        <w:tc>
          <w:tcPr>
            <w:tcW w:w="9062" w:type="dxa"/>
            <w:gridSpan w:val="2"/>
          </w:tcPr>
          <w:p w14:paraId="01CA045C" w14:textId="17F20BB2" w:rsidR="003B6A13" w:rsidRPr="004D3619" w:rsidRDefault="00000000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Aptos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Aptos" w:hAnsi="Cambria Math"/>
                    <w:sz w:val="24"/>
                    <w:szCs w:val="24"/>
                  </w:rPr>
                  <m:t xml:space="preserve">           </m:t>
                </m:r>
                <m:d>
                  <m:d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="Aptos" w:hAnsi="Cambria Math"/>
                        <w:sz w:val="24"/>
                        <w:szCs w:val="24"/>
                      </w:rPr>
                      <m:t xml:space="preserve">on pourra poser </m:t>
                    </m:r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x=2</m:t>
                    </m:r>
                    <m:func>
                      <m:func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0F0BF43A" w14:textId="77777777" w:rsidR="004E57DA" w:rsidRPr="004D3619" w:rsidRDefault="004E57DA" w:rsidP="00B635E5">
      <w:pPr>
        <w:pStyle w:val="Paragraphedeliste"/>
        <w:ind w:left="0"/>
        <w:rPr>
          <w:sz w:val="24"/>
          <w:szCs w:val="24"/>
        </w:rPr>
      </w:pPr>
    </w:p>
    <w:sectPr w:rsidR="004E57DA" w:rsidRPr="004D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038D"/>
    <w:multiLevelType w:val="hybridMultilevel"/>
    <w:tmpl w:val="6EF074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168ED"/>
    <w:multiLevelType w:val="hybridMultilevel"/>
    <w:tmpl w:val="B0AC5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20F1"/>
    <w:multiLevelType w:val="hybridMultilevel"/>
    <w:tmpl w:val="F8E07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6374">
    <w:abstractNumId w:val="1"/>
  </w:num>
  <w:num w:numId="2" w16cid:durableId="1819300108">
    <w:abstractNumId w:val="2"/>
  </w:num>
  <w:num w:numId="3" w16cid:durableId="18569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55"/>
    <w:rsid w:val="00017494"/>
    <w:rsid w:val="0009223C"/>
    <w:rsid w:val="002F4044"/>
    <w:rsid w:val="00321175"/>
    <w:rsid w:val="0032757B"/>
    <w:rsid w:val="003B6A13"/>
    <w:rsid w:val="003D2A2C"/>
    <w:rsid w:val="00436D0C"/>
    <w:rsid w:val="004D3619"/>
    <w:rsid w:val="004E57DA"/>
    <w:rsid w:val="006E2A1F"/>
    <w:rsid w:val="00756B22"/>
    <w:rsid w:val="00B635E5"/>
    <w:rsid w:val="00B836A5"/>
    <w:rsid w:val="00D32489"/>
    <w:rsid w:val="00D46255"/>
    <w:rsid w:val="00F5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C4D2"/>
  <w15:chartTrackingRefBased/>
  <w15:docId w15:val="{E4D8F06F-E02E-4A0E-83D3-E113AA8C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2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2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2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2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2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2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2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2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2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2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2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2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2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2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2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2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2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2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2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2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25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4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462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dcterms:created xsi:type="dcterms:W3CDTF">2024-03-28T06:45:00Z</dcterms:created>
  <dcterms:modified xsi:type="dcterms:W3CDTF">2024-04-01T13:01:00Z</dcterms:modified>
</cp:coreProperties>
</file>