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ARC-AGI-3 Schema-like Harness 进展汇报</w:t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陈弘毅　｜　2026-07-25　｜　面向学长的可读版（保留必要配置）</w:t>
      </w:r>
    </w:p>
    <w:p>
      <w:pPr>
        <w:spacing w:after="240"/>
      </w:pPr>
      <w:r>
        <w:rPr>
          <w:rFonts w:ascii="微软雅黑" w:hAnsi="微软雅黑" w:eastAsia="微软雅黑"/>
          <w:b w:val="0"/>
          <w:sz w:val="18"/>
        </w:rPr>
        <w:t>阅读提示：正文按「做了什么 → 跑出什么 → 说明什么 → 下一步」组织；细表与路径放在文末附录，不影响主线理解。费用均为按单价估算。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一、一句话结论</w:t>
      </w:r>
    </w:p>
    <w:p>
      <w:pPr>
        <w:spacing w:after="160" w:line="324" w:lineRule="auto"/>
        <w:ind w:firstLine="283"/>
      </w:pPr>
      <w:r>
        <w:rPr>
          <w:rFonts w:ascii="微软雅黑" w:hAnsi="微软雅黑" w:eastAsia="微软雅黑"/>
          <w:b w:val="0"/>
          <w:sz w:val="22"/>
        </w:rPr>
        <w:t>我们已经搭好一套可复现的 Schema 风格 harness，并在同一文本观测协议下完成了 GPT-5.6-Sol 与 DeepSeek-v4-pro 的对照实验：Sol 能在 ls20 上稳定过第 1 关；DeepSeek 在修好接口配置后仍未能过关。当前证据更支持「模型在该协议下的过关能力差异」，而不是「harness 完全无效」或「DeepSeek 没开视觉所以必然失败」。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二、我们在解决什么问题</w:t>
      </w:r>
    </w:p>
    <w:p>
      <w:pPr>
        <w:spacing w:after="160" w:line="324" w:lineRule="auto"/>
        <w:ind w:firstLine="283"/>
      </w:pPr>
      <w:r>
        <w:rPr>
          <w:rFonts w:ascii="微软雅黑" w:hAnsi="微软雅黑" w:eastAsia="微软雅黑"/>
          <w:b w:val="0"/>
          <w:sz w:val="22"/>
        </w:rPr>
        <w:t>ARC-AGI-3 要求智能体在没有说明书的交互游戏里自己探索、建模、规划。Schema 类方法的核心想法是：先把「世界怎么运转」写成可检验的程序，用历史交互验证，再搜索计划；只有确认后的动作才真正走进游戏。</w:t>
      </w:r>
    </w:p>
    <w:p>
      <w:pPr>
        <w:spacing w:after="160" w:line="324" w:lineRule="auto"/>
        <w:ind w:firstLine="283"/>
      </w:pPr>
      <w:r>
        <w:rPr>
          <w:rFonts w:ascii="微软雅黑" w:hAnsi="微软雅黑" w:eastAsia="微软雅黑"/>
          <w:b w:val="0"/>
          <w:sz w:val="22"/>
        </w:rPr>
        <w:t>本项目要回答两件实事：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工程上能否复现这套流程，并和「每步直接让模型选动作」的 baseline 公平对比；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在可控预算下，这套流程能否带来可观测的能力提升（至少先看能否过关）。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2.1 和官方评测的关系（先对齐口径）</w:t>
      </w:r>
    </w:p>
    <w:p>
      <w:pPr>
        <w:spacing w:after="160" w:line="324" w:lineRule="auto"/>
        <w:ind w:firstLine="283"/>
      </w:pPr>
      <w:r>
        <w:rPr>
          <w:rFonts w:ascii="微软雅黑" w:hAnsi="微软雅黑" w:eastAsia="微软雅黑"/>
          <w:b w:val="0"/>
          <w:sz w:val="22"/>
        </w:rPr>
        <w:t>我们用的是官方 Toolkit 的真实游戏环境（主试 ls20，offline），交互规则一致。但有两点刻意不同于完整官方榜：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观测怎么喂给模型：我们统一用文本（格子帧编成 RLE/JSON），关闭图像输入，以便 Sol 与 DeepSeek 公平对比；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评分看什么：我们重点看是否过关（levels）、步数结构、费用，而不是官方跨多游戏的人类相对效率总分。</w:t>
      </w:r>
    </w:p>
    <w:p>
      <w:pPr>
        <w:spacing w:after="160" w:line="324" w:lineRule="auto"/>
        <w:ind w:firstLine="283"/>
      </w:pPr>
      <w:r>
        <w:rPr>
          <w:rFonts w:ascii="微软雅黑" w:hAnsi="微软雅黑" w:eastAsia="微软雅黑"/>
          <w:b w:val="0"/>
          <w:sz w:val="22"/>
        </w:rPr>
        <w:t>因此，本文结论适用于「文本协议下的 harness A/B」，不宜直接等同官方排行榜分数。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三、系统做成了什么</w:t>
      </w:r>
    </w:p>
    <w:p>
      <w:pPr>
        <w:spacing w:after="160" w:line="324" w:lineRule="auto"/>
        <w:ind w:firstLine="283"/>
      </w:pPr>
      <w:r>
        <w:rPr>
          <w:rFonts w:ascii="微软雅黑" w:hAnsi="微软雅黑" w:eastAsia="微软雅黑"/>
          <w:b w:val="0"/>
          <w:sz w:val="22"/>
        </w:rPr>
        <w:t>可以把它理解成两条并行通路：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Baseline：模型看当前局面，直接选一个合法动作。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Harness：模型在内部维护 world_model.py（用代码描述规则），先用历史回放检验，再搜索计划，最后才把动作提交给环境；同时保留 notes 与完整交互时间线。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3.1 必要机制（读懂实验够用）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commit 分两类：exploration（试探，通常单步）与 planned（基于已验证模型的计划，可多步）。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计划执行中若预测与现实不符，立即丢弃剩余计划。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生命结束后可自动 RESET，并保留已学到的世界模型与历史（后期已加上；Sol 冲关局当时尚未启用）。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全部请求/响应/动作写入带哈希链的 JSONL，便于复查。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3.2 实验时用到的关键配置</w:t>
      </w:r>
    </w:p>
    <w:p>
      <w:pPr>
        <w:spacing w:after="160" w:line="324" w:lineRule="auto"/>
        <w:ind w:firstLine="283"/>
      </w:pPr>
      <w:r>
        <w:rPr>
          <w:rFonts w:ascii="微软雅黑" w:hAnsi="微软雅黑" w:eastAsia="微软雅黑"/>
          <w:b w:val="0"/>
          <w:sz w:val="22"/>
        </w:rPr>
        <w:t>下面这些是读结果时真正需要记住的旋钮（不是全部超参清单）：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配置项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Sol 冲关常用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DeepSeek 最新 D2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模型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谁在决策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gpt-5.6-sol（Inferera）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deepseek-v4-pro（官方）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观测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模型看到什么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文本 RLE/JSON，无图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同左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thinking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是否开启深度思考通道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关（effort=medium）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关（D2；此前开启曾导致空 JSON）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max-actions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一局最多走多少环境步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80 / 220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deliberation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harness 单次最多工具轮数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explore_steps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开局偏探索的步数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环境 seed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游戏实例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模型 seed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API 采样种子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未传（轨迹会波动）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四、实验故事：从能跑到能过关，再到卡住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4.1 工程阶段：先让对比「可评」</w:t>
      </w:r>
    </w:p>
    <w:p>
      <w:pPr>
        <w:spacing w:after="160" w:line="324" w:lineRule="auto"/>
        <w:ind w:firstLine="283"/>
      </w:pPr>
      <w:r>
        <w:rPr>
          <w:rFonts w:ascii="微软雅黑" w:hAnsi="微软雅黑" w:eastAsia="微软雅黑"/>
          <w:b w:val="0"/>
          <w:sz w:val="22"/>
        </w:rPr>
        <w:t>前期用 DeepSeek 把链路打通：从声明式状态机，升级到更接近 Schema 的「可执行世界模型 + 工具环」。过程中修过一批会让实验失效的问题（例如回放窗口不一致、假目标、thinking 把输出预算吃光导致空回复等）。到 Schema 程序世界模型阶段，已经能看到「写代码 → 历史回放变绿」的完整轨迹，但 DeepSeek 仍长期到不了第 1 关。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4.2 Sol：证明「这套环能跑出过关」</w:t>
      </w:r>
    </w:p>
    <w:p>
      <w:pPr>
        <w:spacing w:after="160" w:line="324" w:lineRule="auto"/>
        <w:ind w:firstLine="283"/>
      </w:pPr>
      <w:r>
        <w:rPr>
          <w:rFonts w:ascii="微软雅黑" w:hAnsi="微软雅黑" w:eastAsia="微软雅黑"/>
          <w:b w:val="0"/>
          <w:sz w:val="22"/>
        </w:rPr>
        <w:t>改走 GPT-5.6-Sol（经实验室可达的 OpenAI 兼容端点）后，出现明确能力信号：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预算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结果（直观读）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费用约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Phase0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 步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环通，双方都还没过关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$1.8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Phase1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80 步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baseline 与 harness 都过第 1 关；harness 约第 18 步，baseline 约第 26 步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$11.6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Phase2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220 步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仍都能过第 1 关；之后双方死亡结束，没冲到第 2 关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$37</w:t>
            </w:r>
          </w:p>
        </w:tc>
      </w:tr>
    </w:tbl>
    <w:p/>
    <w:p>
      <w:pPr>
        <w:spacing w:after="160" w:line="324" w:lineRule="auto"/>
        <w:ind w:firstLine="283"/>
      </w:pPr>
      <w:r>
        <w:rPr>
          <w:rFonts w:ascii="微软雅黑" w:hAnsi="微软雅黑" w:eastAsia="微软雅黑"/>
          <w:b w:val="0"/>
          <w:sz w:val="22"/>
        </w:rPr>
        <w:t>怎么理解这三行：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Sol 在同一文本协议下，不靠图像也能过 ls20 的第 1 关。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Harness 不是「唯一过关条件」——baseline 也能过；但 harness 到第 1 关通常更早，且工具环（改代码、回放、搜索、提交）工作正常。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Phase2 baseline 到第 1 关更晚（约 76 步），主要是模型决策波动（未锁定采样），不是关卡突然变难；harness 仍约 17 步。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第 1 关后死亡时尚未自动续命，所以还看不到第 2 关能力。</w:t>
      </w:r>
    </w:p>
    <w:p>
      <w:pPr>
        <w:spacing w:after="160" w:line="324" w:lineRule="auto"/>
        <w:ind w:firstLine="283"/>
      </w:pPr>
      <w:r>
        <w:rPr>
          <w:rFonts w:ascii="微软雅黑" w:hAnsi="微软雅黑" w:eastAsia="微软雅黑"/>
          <w:b w:val="0"/>
          <w:sz w:val="22"/>
        </w:rPr>
        <w:t>Sol 冲关相关花费合计大约五十美元量级。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4.3 DeepSeek：接口修好了，过关仍未出现</w:t>
      </w:r>
    </w:p>
    <w:p>
      <w:pPr>
        <w:spacing w:after="160" w:line="324" w:lineRule="auto"/>
        <w:ind w:firstLine="283"/>
      </w:pPr>
      <w:r>
        <w:rPr>
          <w:rFonts w:ascii="微软雅黑" w:hAnsi="微软雅黑" w:eastAsia="微软雅黑"/>
          <w:b w:val="0"/>
          <w:sz w:val="22"/>
        </w:rPr>
        <w:t>在 harness 增加自动 RESET、并系统排查 DeepSeek 失败模式后，我们做了多轮冲关：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开启 thinking 时：大量回复内容为空，JSON 解析失败，环境步推不动或只靠强制探索耗步。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关掉 thinking、对齐 Sol 的主配置后（D2：160 步 A/B）：双方都能跑满预算，baseline 几乎零失败，harness 也重新大量调用改代码/回放；但回放长期不过，没有形成有效 planned，levels 仍为 0。</w:t>
      </w:r>
    </w:p>
    <w:p>
      <w:pPr>
        <w:spacing w:after="160" w:line="324" w:lineRule="auto"/>
        <w:ind w:firstLine="283"/>
      </w:pPr>
      <w:r>
        <w:rPr>
          <w:rFonts w:ascii="微软雅黑" w:hAnsi="微软雅黑" w:eastAsia="微软雅黑"/>
          <w:b w:val="0"/>
          <w:sz w:val="22"/>
        </w:rPr>
        <w:t>D2 是目前对 DeepSeek 最公平的一冲，费用约 2 美元，结果仍是双 0 关。这说明问题已经不太像「环接不住模型」，更像「在该文本协议下，模型还学不会/走不到过关策略」。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五、这些结果说明什么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5.1 主要结论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Harness 基建可用：在 Sol 上完整跑通 Schema 式流程，并留下可复查的世界模型与交互日志。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能力上限目前由模型主导：Sol 的 baseline 就能过第 1 关；DeepSeek 的 baseline 在更稳配置下仍不能。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Harness 的价值目前体现为「过程结构化 + 往往更快到关」，尚未证明能单独解锁 baseline 到不了的关卡。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DeepSeek 早期惨淡表现中，有一部分是配置坑（thinking 与只解析最终文本冲突）；修好后能力差距仍然存在。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5.2 两个常见误解</w:t>
      </w:r>
    </w:p>
    <w:p>
      <w:pPr>
        <w:spacing w:after="160" w:line="324" w:lineRule="auto"/>
        <w:ind w:firstLine="283"/>
      </w:pPr>
      <w:r>
        <w:rPr>
          <w:rFonts w:ascii="微软雅黑" w:hAnsi="微软雅黑" w:eastAsia="微软雅黑"/>
          <w:b w:val="0"/>
          <w:sz w:val="22"/>
        </w:rPr>
        <w:t>「是不是 harness 不适合 DeepSeek？」不完全是。同一套环在 Sol 上能闭环；DeepSeek 在非 thinking 下也能调用工具。更准确的说法是：环对「已经会玩」的模型更有放大作用，很难从「完全不会过关」里变出第 1 关。</w:t>
      </w:r>
    </w:p>
    <w:p>
      <w:pPr>
        <w:spacing w:after="160" w:line="324" w:lineRule="auto"/>
        <w:ind w:firstLine="283"/>
      </w:pPr>
      <w:r>
        <w:rPr>
          <w:rFonts w:ascii="微软雅黑" w:hAnsi="微软雅黑" w:eastAsia="微软雅黑"/>
          <w:b w:val="0"/>
          <w:sz w:val="22"/>
        </w:rPr>
        <w:t>「是不是因为 DeepSeek 没有视觉？」不能这样解释本次 Sol/DeepSeek 差距。对比实验双方都关闭了图像输入；且你们用的 deepseek-v4-pro 官方接口本身就是文本模型，开视觉开关也收不到图。差距应落在文本协议下的推理与操作，而不是「少开了一个摄像头」。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5.3 观测编码在说什么（术语一句）</w:t>
      </w:r>
    </w:p>
    <w:p>
      <w:pPr>
        <w:spacing w:after="160" w:line="324" w:lineRule="auto"/>
        <w:ind w:firstLine="283"/>
      </w:pPr>
      <w:r>
        <w:rPr>
          <w:rFonts w:ascii="微软雅黑" w:hAnsi="微软雅黑" w:eastAsia="微软雅黑"/>
          <w:b w:val="0"/>
          <w:sz w:val="22"/>
        </w:rPr>
        <w:t>游戏内部始终是彩色格子帧。所谓观测编码，指我们把这帧变成模型输入的方式：当前实现是文本游程（RLE）+ JSON，而不是截图。官方环境提供帧数据，但不强制这一种喂法；这是我们为公平对比做的选择。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六、资源与交付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代码与可复现实验目录在仓库 arc-schema-reproduction；关键 Sol 结果见 20260722T100318…（Phase1）与 20260722T110925…（Phase2）；DeepSeek D2 见 20260724T094149…。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Harness 的「答题过程」主要在对应目录的 harness-run-0.jsonl，以及 workspace 里的 world_model.py（模型写出的规则程序）。notes.md 在 Sol 成功局里几乎未使用——模型把推断直接写进了代码注释，说明 notes 通道仍是弱约束。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费用粗算：Sol 冲关系列约 $50；DeepSeek 同期有记录部分为数美元量级。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七、下一步建议（供拍板）</w:t>
      </w:r>
    </w:p>
    <w:p>
      <w:pPr>
        <w:spacing w:after="160" w:line="324" w:lineRule="auto"/>
        <w:ind w:firstLine="283"/>
      </w:pPr>
      <w:r>
        <w:rPr>
          <w:rFonts w:ascii="微软雅黑" w:hAnsi="微软雅黑" w:eastAsia="微软雅黑"/>
          <w:b w:val="0"/>
          <w:sz w:val="22"/>
        </w:rPr>
        <w:t>按信息增益排序，建议三选一或组合：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优先 A：在 Sol 上打开自动 RESET，复跑长预算，看能否稳定到第 2 关——直接回答「harness 能否续关」。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优先 B：用少量公共游戏做扫描，避免只在 ls20 上加长空转——回答「区分度在哪」。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若仍关心 DeepSeek：先做短局对照（保持文本协议），或换更强/不同模型；为 DeepSeek 单独开视觉意义不大（官方 V4 Pro 不收图）。</w:t>
      </w:r>
    </w:p>
    <w:p>
      <w:pPr>
        <w:spacing w:after="160" w:line="324" w:lineRule="auto"/>
        <w:ind w:firstLine="283"/>
      </w:pPr>
      <w:r>
        <w:rPr>
          <w:rFonts w:ascii="微软雅黑" w:hAnsi="微软雅黑" w:eastAsia="微软雅黑"/>
          <w:b w:val="0"/>
          <w:sz w:val="22"/>
        </w:rPr>
        <w:t>个人建议：若目标是证明 harness 路线，优先 A+B；若目标是压 DeepSeek 成本出分，预期信息增益有限，不宜再以「加长步数」为主。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八、口头汇报可用的 30 秒版</w:t>
      </w:r>
    </w:p>
    <w:p>
      <w:pPr>
        <w:spacing w:after="160" w:line="324" w:lineRule="auto"/>
        <w:ind w:firstLine="283"/>
      </w:pPr>
      <w:r>
        <w:rPr>
          <w:rFonts w:ascii="微软雅黑" w:hAnsi="微软雅黑" w:eastAsia="微软雅黑"/>
          <w:b w:val="0"/>
          <w:sz w:val="22"/>
        </w:rPr>
        <w:t>我们复现了 Schema 风格 harness，并和 baseline 做了公平文本 A/B。Sol 花大约五十美元，在 ls20 上 baseline 和 harness 都能过第 1 关，harness 更快；DeepSeek 修好配置后仍过不了关。说明环是通的，但过关目前更吃模型能力。和官方榜比，我们少了图像、也只看单游戏过关。下一步建议用 Sol 冲第 2 关，并做多游戏扫描。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附录 A　关键实验编号与路径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实验 ID（目录名）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Sol Phase1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20260722T100318.351779Z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80 步，双方 L1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Sol Phase2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20260722T110925.665615Z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220 步，双方 L1 后死亡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DeepSeek D1b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20260724T023917.313061Z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thinking 开，探索跑满但空 JSON 多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DeepSeek D2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20260724T094149.364803Z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thinking 关，A/B 仍双 0 关</w:t>
            </w:r>
          </w:p>
        </w:tc>
      </w:tr>
    </w:tbl>
    <w:p/>
    <w:p>
      <w:pPr>
        <w:spacing w:after="160" w:line="324" w:lineRule="auto"/>
        <w:ind w:firstLine="283"/>
      </w:pPr>
      <w:r>
        <w:rPr>
          <w:rFonts w:ascii="微软雅黑" w:hAnsi="微软雅黑" w:eastAsia="微软雅黑"/>
          <w:b w:val="0"/>
          <w:sz w:val="22"/>
        </w:rPr>
        <w:t>完整路径前缀：experiment-runs/&lt;实验 ID&gt;/。其中 experiment.json 是汇总，*-run-0.jsonl 是逐步交互，workspace-harness-0/world_model.py 是学到的规则程序。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附录 B　DeepSeek 阶段速查（需要时再看）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关键设置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D0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thinking 高，16 步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 关，失败多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D1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thinking 高，220 步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写代码空转 / 超时，0 关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D1b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thinking 中，120 步 harness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步数跑满，多为空回复，0 关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D2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thinking 关，160 步 A/B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接口稳，仍 0 关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附录 C　诚实边界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多数实验为单次运行，统计波动存在（尤其 baseline）。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仅 ls20，不能外推整个 ARC-AGI-3。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未做「图像 vs 文本」消融；DeepSeek 官方接口本身也不支持图像。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b w:val="0"/>
          <w:sz w:val="22"/>
        </w:rPr>
        <w:t>不能声称已复现 Schema 论文的官方公开集分数；只能声称研究向 A/B 有完整证据链。</w:t>
      </w:r>
    </w:p>
    <w:sectPr w:rsidR="00FC693F" w:rsidRPr="0006063C" w:rsidSect="00034616">
      <w:pgSz w:w="12240" w:h="15840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