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2"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Rameet Sandhu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Jaunay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Santino Milan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Jurgens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Hongni 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92"/>
          <w:szCs w:val="192"/>
        </w:rPr>
      </w:pPr>
      <w:r w:rsidDel="00000000" w:rsidR="00000000" w:rsidRPr="00000000">
        <w:rPr>
          <w:rFonts w:ascii="Times New Roman" w:cs="Times New Roman" w:eastAsia="Times New Roman" w:hAnsi="Times New Roman"/>
          <w:b w:val="1"/>
          <w:sz w:val="192"/>
          <w:szCs w:val="192"/>
          <w:rtl w:val="0"/>
        </w:rPr>
        <w:t xml:space="preserve">Project Phase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 </w:t>
        <w:tab/>
        <w:tab/>
        <w:t xml:space="preserve">Create a GANTT Chart and PERT Chart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w:t>
        <w:tab/>
        <w:tab/>
        <w:t xml:space="preserve">User Manual for Software Module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w:t>
        <w:tab/>
        <w:t xml:space="preserve">High-Level Strategies for Each Driver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III:</w:t>
        <w:tab/>
        <w:t xml:space="preserve">SC Management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2" w:lineRule="auto"/>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4"/>
          <w:szCs w:val="24"/>
          <w:rtl w:val="0"/>
        </w:rPr>
        <w:t xml:space="preserve">Part IV:</w:t>
        <w:tab/>
        <w:t xml:space="preserve">Transportation Networking and the Facilities</w:t>
      </w:r>
      <w:r w:rsidDel="00000000" w:rsidR="00000000" w:rsidRPr="00000000">
        <w:br w:type="page"/>
      </w:r>
      <w:r w:rsidDel="00000000" w:rsidR="00000000" w:rsidRPr="00000000">
        <w:rPr>
          <w:rtl w:val="0"/>
        </w:rPr>
      </w:r>
    </w:p>
    <w:p w:rsidR="00000000" w:rsidDel="00000000" w:rsidP="00000000" w:rsidRDefault="00000000" w:rsidRPr="00000000">
      <w:pPr>
        <w:spacing w:line="307.2"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24"/>
          <w:szCs w:val="24"/>
          <w:u w:val="single"/>
          <w:rtl w:val="0"/>
        </w:rPr>
        <w:t xml:space="preserve">Part i: Create a GANTT Chart and PERT Chart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Problem:</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role of each member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Plan: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activity matrix</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GANTT chart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PERT chart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Matrix:</w:t>
      </w:r>
    </w:p>
    <w:p w:rsidR="00000000" w:rsidDel="00000000" w:rsidP="00000000" w:rsidRDefault="00000000" w:rsidRPr="00000000">
      <w:pPr>
        <w:numPr>
          <w:ilvl w:val="0"/>
          <w:numId w:val="4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Inventory</w:t>
      </w:r>
    </w:p>
    <w:p w:rsidR="00000000" w:rsidDel="00000000" w:rsidP="00000000" w:rsidRDefault="00000000" w:rsidRPr="00000000">
      <w:pPr>
        <w:numPr>
          <w:ilvl w:val="0"/>
          <w:numId w:val="4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Forecasting</w:t>
      </w:r>
    </w:p>
    <w:p w:rsidR="00000000" w:rsidDel="00000000" w:rsidP="00000000" w:rsidRDefault="00000000" w:rsidRPr="00000000">
      <w:pPr>
        <w:numPr>
          <w:ilvl w:val="0"/>
          <w:numId w:val="4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pPr>
        <w:numPr>
          <w:ilvl w:val="0"/>
          <w:numId w:val="4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Network and Facilities</w:t>
      </w:r>
    </w:p>
    <w:p w:rsidR="00000000" w:rsidDel="00000000" w:rsidP="00000000" w:rsidRDefault="00000000" w:rsidRPr="00000000">
      <w:pPr>
        <w:numPr>
          <w:ilvl w:val="1"/>
          <w:numId w:val="4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“depends on”</w:t>
      </w:r>
    </w:p>
    <w:p w:rsidR="00000000" w:rsidDel="00000000" w:rsidP="00000000" w:rsidRDefault="00000000" w:rsidRPr="00000000">
      <w:pPr>
        <w:numPr>
          <w:ilvl w:val="1"/>
          <w:numId w:val="4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BxA = subtasks B depends on subtask 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545"/>
        <w:gridCol w:w="1530"/>
        <w:gridCol w:w="1920"/>
        <w:gridCol w:w="2655"/>
        <w:tblGridChange w:id="0">
          <w:tblGrid>
            <w:gridCol w:w="1320"/>
            <w:gridCol w:w="1545"/>
            <w:gridCol w:w="1530"/>
            <w:gridCol w:w="1920"/>
            <w:gridCol w:w="265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GANTT chart</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1162050"/>
            <wp:effectExtent b="0" l="0" r="0" t="0"/>
            <wp:docPr id="35"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5353050" cy="11620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43500" cy="3028950"/>
            <wp:effectExtent b="0" l="0" r="0" t="0"/>
            <wp:docPr id="6" name="image42.png"/>
            <a:graphic>
              <a:graphicData uri="http://schemas.openxmlformats.org/drawingml/2006/picture">
                <pic:pic>
                  <pic:nvPicPr>
                    <pic:cNvPr id="0" name="image42.png"/>
                    <pic:cNvPicPr preferRelativeResize="0"/>
                  </pic:nvPicPr>
                  <pic:blipFill>
                    <a:blip r:embed="rId7"/>
                    <a:srcRect b="0" l="0" r="0" t="0"/>
                    <a:stretch>
                      <a:fillRect/>
                    </a:stretch>
                  </pic:blipFill>
                  <pic:spPr>
                    <a:xfrm>
                      <a:off x="0" y="0"/>
                      <a:ext cx="5143500" cy="30289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PERT Chart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2" w:lineRule="auto"/>
        <w:contextualSpacing w:val="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2" w:lineRule="auto"/>
        <w:contextualSpacing w:val="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Part I: User Manual for Software Module Implemented</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spacing w:line="307.2"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2"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Develop a user’s manual for your software module.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2"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Plan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2"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Review all work done on Software Module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2"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Explain how a new user would use the software and explore all the functions using:</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line="307.2"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of the Software</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line="307.2"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sheets</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line="307.2"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into detail how to use the software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2"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Execute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2"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07.2"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Open up excel spreadsheet to sheet 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07.2"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Period t in Cell A1</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307.2"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list the number of period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307.2"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periods to be forecasted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07.2"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Demand dt B1</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307.2"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list the numbers for the demand</w:t>
      </w:r>
    </w:p>
    <w:p w:rsidR="00000000" w:rsidDel="00000000" w:rsidP="00000000" w:rsidRDefault="00000000" w:rsidRPr="00000000">
      <w:pPr>
        <w:spacing w:line="307.2" w:lineRule="auto"/>
        <w:ind w:left="216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42975" cy="457200"/>
            <wp:effectExtent b="0" l="0" r="0" t="0"/>
            <wp:docPr id="2"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942975" cy="457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07.2"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Click on the “Launch App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07.2"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Displays the “Demand Forecasting Main Menu” window</w:t>
      </w:r>
    </w:p>
    <w:p w:rsidR="00000000" w:rsidDel="00000000" w:rsidP="00000000" w:rsidRDefault="00000000" w:rsidRPr="00000000">
      <w:pPr>
        <w:spacing w:line="307.2"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4933950"/>
            <wp:effectExtent b="0" l="0" r="0" t="0"/>
            <wp:docPr id="7"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5343525" cy="4933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7.2"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Demand Forecasting Main Menu:</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7.2" w:lineRule="auto"/>
        <w:ind w:left="144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 Forecasting Button: Click to perform Static Forecasting </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 goes back to the demand forecasting screen</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text box are filled Press Forecast to fill the excel sheet with static forecasting</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button moves to Cycle inventory page</w:t>
      </w:r>
    </w:p>
    <w:p w:rsidR="00000000" w:rsidDel="00000000" w:rsidP="00000000" w:rsidRDefault="00000000" w:rsidRPr="00000000">
      <w:pPr>
        <w:spacing w:line="30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14713"/>
            <wp:effectExtent b="0" l="0" r="0" t="0"/>
            <wp:docPr id="33" name="image75.png"/>
            <a:graphic>
              <a:graphicData uri="http://schemas.openxmlformats.org/drawingml/2006/picture">
                <pic:pic>
                  <pic:nvPicPr>
                    <pic:cNvPr id="0" name="image75.png"/>
                    <pic:cNvPicPr preferRelativeResize="0"/>
                  </pic:nvPicPr>
                  <pic:blipFill>
                    <a:blip r:embed="rId10"/>
                    <a:srcRect b="0" l="0" r="0" t="0"/>
                    <a:stretch>
                      <a:fillRect/>
                    </a:stretch>
                  </pic:blipFill>
                  <pic:spPr>
                    <a:xfrm>
                      <a:off x="0" y="0"/>
                      <a:ext cx="5943600" cy="3414713"/>
                    </a:xfrm>
                    <a:prstGeom prst="rect"/>
                    <a:ln/>
                  </pic:spPr>
                </pic:pic>
              </a:graphicData>
            </a:graphic>
          </wp:inline>
        </w:drawing>
      </w:r>
      <w:r w:rsidDel="00000000" w:rsidR="00000000" w:rsidRPr="00000000">
        <w:rPr>
          <w:rtl w:val="0"/>
        </w:rPr>
      </w:r>
    </w:p>
    <w:p w:rsidR="00000000" w:rsidDel="00000000" w:rsidP="00000000" w:rsidRDefault="00000000" w:rsidRPr="00000000">
      <w:pPr>
        <w:spacing w:line="30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8855" cy="4452938"/>
            <wp:effectExtent b="0" l="0" r="0" t="0"/>
            <wp:docPr id="13" name="image55.png"/>
            <a:graphic>
              <a:graphicData uri="http://schemas.openxmlformats.org/drawingml/2006/picture">
                <pic:pic>
                  <pic:nvPicPr>
                    <pic:cNvPr id="0" name="image55.png"/>
                    <pic:cNvPicPr preferRelativeResize="0"/>
                  </pic:nvPicPr>
                  <pic:blipFill>
                    <a:blip r:embed="rId11"/>
                    <a:srcRect b="0" l="0" r="0" t="0"/>
                    <a:stretch>
                      <a:fillRect/>
                    </a:stretch>
                  </pic:blipFill>
                  <pic:spPr>
                    <a:xfrm>
                      <a:off x="0" y="0"/>
                      <a:ext cx="4688855" cy="44529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7.2" w:lineRule="auto"/>
        <w:ind w:left="216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next button has been clicked</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7.2" w:lineRule="auto"/>
        <w:ind w:left="288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button takes you back to the static forecasting screen</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7.2" w:lineRule="auto"/>
        <w:ind w:left="288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Information and click Compute Inventory</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7.2" w:lineRule="auto"/>
        <w:ind w:left="288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Button terminates the VBA launch</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7.2" w:lineRule="auto"/>
        <w:ind w:left="144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Moving Average Button: Click to perform Moving Average Forecasting method</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 goes back to the demand forecasting screen</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text box are filled Press Forecast to fill the excel sheet with moving average forecasting</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button moves to moving average page</w:t>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5051" cy="3786188"/>
            <wp:effectExtent b="0" l="0" r="0" t="0"/>
            <wp:docPr id="28" name="image70.png"/>
            <a:graphic>
              <a:graphicData uri="http://schemas.openxmlformats.org/drawingml/2006/picture">
                <pic:pic>
                  <pic:nvPicPr>
                    <pic:cNvPr id="0" name="image70.png"/>
                    <pic:cNvPicPr preferRelativeResize="0"/>
                  </pic:nvPicPr>
                  <pic:blipFill>
                    <a:blip r:embed="rId12"/>
                    <a:srcRect b="0" l="0" r="0" t="0"/>
                    <a:stretch>
                      <a:fillRect/>
                    </a:stretch>
                  </pic:blipFill>
                  <pic:spPr>
                    <a:xfrm>
                      <a:off x="0" y="0"/>
                      <a:ext cx="4775051" cy="3786188"/>
                    </a:xfrm>
                    <a:prstGeom prst="rect"/>
                    <a:ln/>
                  </pic:spPr>
                </pic:pic>
              </a:graphicData>
            </a:graphic>
          </wp:inline>
        </w:drawing>
      </w:r>
      <w:r w:rsidDel="00000000" w:rsidR="00000000" w:rsidRPr="00000000">
        <w:rPr>
          <w:rtl w:val="0"/>
        </w:rPr>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3784" cy="4224338"/>
            <wp:effectExtent b="0" l="0" r="0" t="0"/>
            <wp:docPr id="26" name="image68.png"/>
            <a:graphic>
              <a:graphicData uri="http://schemas.openxmlformats.org/drawingml/2006/picture">
                <pic:pic>
                  <pic:nvPicPr>
                    <pic:cNvPr id="0" name="image68.png"/>
                    <pic:cNvPicPr preferRelativeResize="0"/>
                  </pic:nvPicPr>
                  <pic:blipFill>
                    <a:blip r:embed="rId13"/>
                    <a:srcRect b="0" l="0" r="0" t="0"/>
                    <a:stretch>
                      <a:fillRect/>
                    </a:stretch>
                  </pic:blipFill>
                  <pic:spPr>
                    <a:xfrm>
                      <a:off x="0" y="0"/>
                      <a:ext cx="4443784" cy="42243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next button has been clicked</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 takes you back to the moving average screen</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Information and click Compute Inventory</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button terminates the VBA page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7.2" w:lineRule="auto"/>
        <w:ind w:left="144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Exponential Smoothing Button: Click to perform Simple Exponential Smoothing forecasting method</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 goes back to the demand forecasting screen</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text box are filled Press Forecast to fill the excel sheet with exponential smoothing forecasting</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button moves to simple exponential smoothing page</w:t>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391" cy="3824288"/>
            <wp:effectExtent b="0" l="0" r="0" t="0"/>
            <wp:docPr id="18"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5334391" cy="3824288"/>
                    </a:xfrm>
                    <a:prstGeom prst="rect"/>
                    <a:ln/>
                  </pic:spPr>
                </pic:pic>
              </a:graphicData>
            </a:graphic>
          </wp:inline>
        </w:drawing>
      </w:r>
      <w:r w:rsidDel="00000000" w:rsidR="00000000" w:rsidRPr="00000000">
        <w:rPr>
          <w:rtl w:val="0"/>
        </w:rPr>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174" cy="4186238"/>
            <wp:effectExtent b="0" l="0" r="0" t="0"/>
            <wp:docPr id="4"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4876174" cy="41862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next button has been clicked</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 takes you back to the simple exponential smoothing screen</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Information and click Compute Inventory</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Finish button terminates the VBA page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7.2" w:lineRule="auto"/>
        <w:ind w:left="144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Holt’s Method Button: Click to perform Holt’s method of forecasting</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 goes back to the demand forecasting screen</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text box are filled Press Forecast to fill the excel sheet with holt’s forecasting</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button moves to holt’s method page</w:t>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3781425"/>
            <wp:effectExtent b="0" l="0" r="0" t="0"/>
            <wp:docPr id="29" name="image71.png"/>
            <a:graphic>
              <a:graphicData uri="http://schemas.openxmlformats.org/drawingml/2006/picture">
                <pic:pic>
                  <pic:nvPicPr>
                    <pic:cNvPr id="0" name="image71.png"/>
                    <pic:cNvPicPr preferRelativeResize="0"/>
                  </pic:nvPicPr>
                  <pic:blipFill>
                    <a:blip r:embed="rId16"/>
                    <a:srcRect b="0" l="0" r="0" t="0"/>
                    <a:stretch>
                      <a:fillRect/>
                    </a:stretch>
                  </pic:blipFill>
                  <pic:spPr>
                    <a:xfrm>
                      <a:off x="0" y="0"/>
                      <a:ext cx="5133975" cy="3781425"/>
                    </a:xfrm>
                    <a:prstGeom prst="rect"/>
                    <a:ln/>
                  </pic:spPr>
                </pic:pic>
              </a:graphicData>
            </a:graphic>
          </wp:inline>
        </w:drawing>
      </w:r>
      <w:r w:rsidDel="00000000" w:rsidR="00000000" w:rsidRPr="00000000">
        <w:rPr>
          <w:rtl w:val="0"/>
        </w:rPr>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4781550"/>
            <wp:effectExtent b="0" l="0" r="0" t="0"/>
            <wp:docPr id="3"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5505450" cy="4781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next button has been clicked</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 takes you back to the holt’s method screen</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Information and click Compute Inventory</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Button terminates the VBA page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7.2" w:lineRule="auto"/>
        <w:ind w:left="144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Winter’s Method Button: Click to perform Winter’s method of forecasting</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 goes back to the demand forecasting screen</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text box are filled Press Forecast to fill the excel sheet with winter’s forecasting</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button moves to winter’s method page</w:t>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3624742"/>
            <wp:effectExtent b="0" l="0" r="0" t="0"/>
            <wp:docPr id="30" name="image72.png"/>
            <a:graphic>
              <a:graphicData uri="http://schemas.openxmlformats.org/drawingml/2006/picture">
                <pic:pic>
                  <pic:nvPicPr>
                    <pic:cNvPr id="0" name="image72.png"/>
                    <pic:cNvPicPr preferRelativeResize="0"/>
                  </pic:nvPicPr>
                  <pic:blipFill>
                    <a:blip r:embed="rId18"/>
                    <a:srcRect b="0" l="0" r="0" t="0"/>
                    <a:stretch>
                      <a:fillRect/>
                    </a:stretch>
                  </pic:blipFill>
                  <pic:spPr>
                    <a:xfrm>
                      <a:off x="0" y="0"/>
                      <a:ext cx="4195763" cy="3624742"/>
                    </a:xfrm>
                    <a:prstGeom prst="rect"/>
                    <a:ln/>
                  </pic:spPr>
                </pic:pic>
              </a:graphicData>
            </a:graphic>
          </wp:inline>
        </w:drawing>
      </w:r>
      <w:r w:rsidDel="00000000" w:rsidR="00000000" w:rsidRPr="00000000">
        <w:rPr>
          <w:rtl w:val="0"/>
        </w:rPr>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4800600"/>
            <wp:effectExtent b="0" l="0" r="0" t="0"/>
            <wp:docPr id="17"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5372100" cy="4800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next button has been clicked</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 takes you back to the winter’s method screen</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Information and click Compute Inventory</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button terminates the VBA page</w:t>
      </w:r>
    </w:p>
    <w:p w:rsidR="00000000" w:rsidDel="00000000" w:rsidP="00000000" w:rsidRDefault="00000000" w:rsidRPr="00000000">
      <w:pPr>
        <w:numPr>
          <w:ilvl w:val="0"/>
          <w:numId w:val="1"/>
        </w:numPr>
        <w:spacing w:line="307.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Facilities Main Menu</w:t>
      </w:r>
    </w:p>
    <w:p w:rsidR="00000000" w:rsidDel="00000000" w:rsidP="00000000" w:rsidRDefault="00000000" w:rsidRPr="00000000">
      <w:pPr>
        <w:spacing w:line="30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4953000"/>
            <wp:effectExtent b="0" l="0" r="0" t="0"/>
            <wp:docPr id="19" name="image61.png"/>
            <a:graphic>
              <a:graphicData uri="http://schemas.openxmlformats.org/drawingml/2006/picture">
                <pic:pic>
                  <pic:nvPicPr>
                    <pic:cNvPr id="0" name="image61.png"/>
                    <pic:cNvPicPr preferRelativeResize="0"/>
                  </pic:nvPicPr>
                  <pic:blipFill>
                    <a:blip r:embed="rId20"/>
                    <a:srcRect b="0" l="0" r="0" t="0"/>
                    <a:stretch>
                      <a:fillRect/>
                    </a:stretch>
                  </pic:blipFill>
                  <pic:spPr>
                    <a:xfrm>
                      <a:off x="0" y="0"/>
                      <a:ext cx="5314950" cy="4953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line="307.2"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clicking facilities make sure to have a detailed graph for the Inputs of the Supply city and the Demand city’s . In addition to adding Fixed cost and capacity. Your table should look something like this: Please be sure to follow the example exactly, inputs, supply city, demand city, all need to be in the same location as the excel bellow. In addition do not merge cells as it will throw off the Visual Basics code.</w:t>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2" name="image54.png"/>
            <a:graphic>
              <a:graphicData uri="http://schemas.openxmlformats.org/drawingml/2006/picture">
                <pic:pic>
                  <pic:nvPicPr>
                    <pic:cNvPr id="0" name="image54.png"/>
                    <pic:cNvPicPr preferRelativeResize="0"/>
                  </pic:nvPicPr>
                  <pic:blipFill>
                    <a:blip r:embed="rId21"/>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line="307.2"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making sure that the table is filled out click on the facilities button</w:t>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4448175"/>
            <wp:effectExtent b="0" l="0" r="0" t="0"/>
            <wp:docPr id="41" name="image83.png"/>
            <a:graphic>
              <a:graphicData uri="http://schemas.openxmlformats.org/drawingml/2006/picture">
                <pic:pic>
                  <pic:nvPicPr>
                    <pic:cNvPr id="0" name="image83.png"/>
                    <pic:cNvPicPr preferRelativeResize="0"/>
                  </pic:nvPicPr>
                  <pic:blipFill>
                    <a:blip r:embed="rId22"/>
                    <a:srcRect b="0" l="0" r="0" t="0"/>
                    <a:stretch>
                      <a:fillRect/>
                    </a:stretch>
                  </pic:blipFill>
                  <pic:spPr>
                    <a:xfrm>
                      <a:off x="0" y="0"/>
                      <a:ext cx="5400675" cy="44481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how many demand locations by putting the number of cities at the top of the table (i.e. 7)</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how many plant there are (i.e 1)</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how many supply locations by putting the number of cities in that take part of the vertical axis (i.e 5)</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button brings you back to the main screen</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Facilities computes the Facilities</w:t>
      </w:r>
    </w:p>
    <w:p w:rsidR="00000000" w:rsidDel="00000000" w:rsidP="00000000" w:rsidRDefault="00000000" w:rsidRPr="00000000">
      <w:pPr>
        <w:numPr>
          <w:ilvl w:val="3"/>
          <w:numId w:val="1"/>
        </w:numPr>
        <w:spacing w:line="307.2"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Brings you to the last page of Transportation</w:t>
      </w:r>
    </w:p>
    <w:p w:rsidR="00000000" w:rsidDel="00000000" w:rsidP="00000000" w:rsidRDefault="00000000" w:rsidRPr="00000000">
      <w:pPr>
        <w:numPr>
          <w:ilvl w:val="0"/>
          <w:numId w:val="1"/>
        </w:numPr>
        <w:spacing w:line="307.2"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Transportation</w:t>
      </w:r>
    </w:p>
    <w:p w:rsidR="00000000" w:rsidDel="00000000" w:rsidP="00000000" w:rsidRDefault="00000000" w:rsidRPr="00000000">
      <w:pPr>
        <w:numPr>
          <w:ilvl w:val="1"/>
          <w:numId w:val="1"/>
        </w:numPr>
        <w:spacing w:line="307.2"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give us a an excel sheet exactly like the one below, but you can add your own values</w:t>
      </w:r>
    </w:p>
    <w:p w:rsidR="00000000" w:rsidDel="00000000" w:rsidP="00000000" w:rsidRDefault="00000000" w:rsidRPr="00000000">
      <w:pPr>
        <w:spacing w:line="30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1009650"/>
            <wp:effectExtent b="0" l="0" r="0" t="0"/>
            <wp:docPr id="5"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2495550" cy="10096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line="307.2"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next on Facilities to access the Transportation page</w:t>
      </w:r>
    </w:p>
    <w:p w:rsidR="00000000" w:rsidDel="00000000" w:rsidP="00000000" w:rsidRDefault="00000000" w:rsidRPr="00000000">
      <w:pPr>
        <w:spacing w:line="307.2"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038600"/>
            <wp:effectExtent b="0" l="0" r="0" t="0"/>
            <wp:docPr id="11" name="image53.png"/>
            <a:graphic>
              <a:graphicData uri="http://schemas.openxmlformats.org/drawingml/2006/picture">
                <pic:pic>
                  <pic:nvPicPr>
                    <pic:cNvPr id="0" name="image53.png"/>
                    <pic:cNvPicPr preferRelativeResize="0"/>
                  </pic:nvPicPr>
                  <pic:blipFill>
                    <a:blip r:embed="rId24"/>
                    <a:srcRect b="0" l="0" r="0" t="0"/>
                    <a:stretch>
                      <a:fillRect/>
                    </a:stretch>
                  </pic:blipFill>
                  <pic:spPr>
                    <a:xfrm>
                      <a:off x="0" y="0"/>
                      <a:ext cx="5715000" cy="4038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line="307.2"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different transportation options do we have is equivalent to Rail Air Truck (i.e. 3)</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button takes you back to Facilities</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Transportation computes transportation</w:t>
      </w:r>
    </w:p>
    <w:p w:rsidR="00000000" w:rsidDel="00000000" w:rsidP="00000000" w:rsidRDefault="00000000" w:rsidRPr="00000000">
      <w:pPr>
        <w:numPr>
          <w:ilvl w:val="2"/>
          <w:numId w:val="1"/>
        </w:numPr>
        <w:spacing w:line="307.2"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ends the VBA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Static Demand Forecasting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demand actual data</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deseasonalized demand</w:t>
      </w:r>
    </w:p>
    <w:p w:rsidR="00000000" w:rsidDel="00000000" w:rsidP="00000000" w:rsidRDefault="00000000" w:rsidRPr="00000000">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3.5</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3.5</w:t>
      </w: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regressed deseasonalized demand</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Y=9767x + 23517</w:t>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seasonal factor</w:t>
      </w:r>
    </w:p>
    <w:p w:rsidR="00000000" w:rsidDel="00000000" w:rsidP="00000000" w:rsidRDefault="00000000" w:rsidRPr="00000000">
      <w:pPr>
        <w:numPr>
          <w:ilvl w:val="1"/>
          <w:numId w:val="5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Seasonal factor is calculated by dividing regressed deseasonalized demand by real demand</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average seasonal factor</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seasonal factor is equal to the average of the seasonal factor of the same quarter of each year.</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Forecast and plot the result</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forecast is calculated by the regressed deseasonalized demand multiply by the average seasonal factor.</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error, absolute error, squared error, MAD, MAPE, and 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Pr>
        <w:drawing>
          <wp:inline distB="114300" distT="114300" distL="114300" distR="114300">
            <wp:extent cx="5534025" cy="3838575"/>
            <wp:effectExtent b="0" l="0" r="0" t="0"/>
            <wp:docPr id="34" name="image76.png"/>
            <a:graphic>
              <a:graphicData uri="http://schemas.openxmlformats.org/drawingml/2006/picture">
                <pic:pic>
                  <pic:nvPicPr>
                    <pic:cNvPr id="0" name="image76.png"/>
                    <pic:cNvPicPr preferRelativeResize="0"/>
                  </pic:nvPicPr>
                  <pic:blipFill>
                    <a:blip r:embed="rId25"/>
                    <a:srcRect b="0" l="0" r="0" t="0"/>
                    <a:stretch>
                      <a:fillRect/>
                    </a:stretch>
                  </pic:blipFill>
                  <pic:spPr>
                    <a:xfrm>
                      <a:off x="0" y="0"/>
                      <a:ext cx="5534025" cy="3838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162550" cy="3800475"/>
            <wp:effectExtent b="0" l="0" r="0" t="0"/>
            <wp:docPr id="25" name="image67.png"/>
            <a:graphic>
              <a:graphicData uri="http://schemas.openxmlformats.org/drawingml/2006/picture">
                <pic:pic>
                  <pic:nvPicPr>
                    <pic:cNvPr id="0" name="image67.png"/>
                    <pic:cNvPicPr preferRelativeResize="0"/>
                  </pic:nvPicPr>
                  <pic:blipFill>
                    <a:blip r:embed="rId26"/>
                    <a:srcRect b="0" l="0" r="0" t="0"/>
                    <a:stretch>
                      <a:fillRect/>
                    </a:stretch>
                  </pic:blipFill>
                  <pic:spPr>
                    <a:xfrm>
                      <a:off x="0" y="0"/>
                      <a:ext cx="5162550" cy="38004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629275" cy="3971925"/>
            <wp:effectExtent b="0" l="0" r="0" t="0"/>
            <wp:docPr id="38" name="image80.png"/>
            <a:graphic>
              <a:graphicData uri="http://schemas.openxmlformats.org/drawingml/2006/picture">
                <pic:pic>
                  <pic:nvPicPr>
                    <pic:cNvPr id="0" name="image80.png"/>
                    <pic:cNvPicPr preferRelativeResize="0"/>
                  </pic:nvPicPr>
                  <pic:blipFill>
                    <a:blip r:embed="rId27"/>
                    <a:srcRect b="0" l="0" r="0" t="0"/>
                    <a:stretch>
                      <a:fillRect/>
                    </a:stretch>
                  </pic:blipFill>
                  <pic:spPr>
                    <a:xfrm>
                      <a:off x="0" y="0"/>
                      <a:ext cx="5629275" cy="39719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Conclusion: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errors are quite small. MAPE is around 28-40. TS is getting larger as the periods move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Simple Exponential Smoothing</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w:t>
      </w:r>
    </w:p>
    <w:p w:rsidR="00000000" w:rsidDel="00000000" w:rsidP="00000000" w:rsidRDefault="00000000" w:rsidRPr="00000000">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has level L only</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demand to the actual data</w:t>
      </w:r>
    </w:p>
    <w:p w:rsidR="00000000" w:rsidDel="00000000" w:rsidP="00000000" w:rsidRDefault="00000000" w:rsidRPr="00000000">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Lt</w:t>
      </w:r>
    </w:p>
    <w:p w:rsidR="00000000" w:rsidDel="00000000" w:rsidP="00000000" w:rsidRDefault="00000000" w:rsidRPr="00000000">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SUM(D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)/20=89,625.90</w:t>
      </w:r>
    </w:p>
    <w:p w:rsidR="00000000" w:rsidDel="00000000" w:rsidP="00000000" w:rsidRDefault="00000000" w:rsidRPr="00000000">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t+1 </w:t>
      </w:r>
      <w:r w:rsidDel="00000000" w:rsidR="00000000" w:rsidRPr="00000000">
        <w:rPr>
          <w:rFonts w:ascii="Times New Roman" w:cs="Times New Roman" w:eastAsia="Times New Roman" w:hAnsi="Times New Roman"/>
          <w:sz w:val="24"/>
          <w:szCs w:val="24"/>
          <w:rtl w:val="0"/>
        </w:rPr>
        <w:t xml:space="preserve">= α*D</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+(1- α)*L</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tl w:val="0"/>
        </w:rPr>
      </w:r>
    </w:p>
    <w:p w:rsidR="00000000" w:rsidDel="00000000" w:rsidP="00000000" w:rsidRDefault="00000000" w:rsidRPr="00000000">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Forecast and plot the result</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error, absolute error, squared error, MAD, MAPE, and 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8300"/>
            <wp:effectExtent b="0" l="0" r="0" t="0"/>
            <wp:docPr id="1" name="image37.png"/>
            <a:graphic>
              <a:graphicData uri="http://schemas.openxmlformats.org/drawingml/2006/picture">
                <pic:pic>
                  <pic:nvPicPr>
                    <pic:cNvPr id="0" name="image37.png"/>
                    <pic:cNvPicPr preferRelativeResize="0"/>
                  </pic:nvPicPr>
                  <pic:blipFill>
                    <a:blip r:embed="rId2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20" name="image62.png"/>
            <a:graphic>
              <a:graphicData uri="http://schemas.openxmlformats.org/drawingml/2006/picture">
                <pic:pic>
                  <pic:nvPicPr>
                    <pic:cNvPr id="0" name="image62.png"/>
                    <pic:cNvPicPr preferRelativeResize="0"/>
                  </pic:nvPicPr>
                  <pic:blipFill>
                    <a:blip r:embed="rId2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the conclusion:</w:t>
      </w:r>
    </w:p>
    <w:p w:rsidR="00000000" w:rsidDel="00000000" w:rsidP="00000000" w:rsidRDefault="00000000" w:rsidRPr="00000000">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regression map for forecasting is going to a weird direction.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Moving Average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has level L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demand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Lt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t-n+1</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and plot the result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error, absolute error, squared error, MAD, MAPE, and 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21000"/>
            <wp:effectExtent b="0" l="0" r="0" t="0"/>
            <wp:docPr id="39" name="image81.png"/>
            <a:graphic>
              <a:graphicData uri="http://schemas.openxmlformats.org/drawingml/2006/picture">
                <pic:pic>
                  <pic:nvPicPr>
                    <pic:cNvPr id="0" name="image81.png"/>
                    <pic:cNvPicPr preferRelativeResize="0"/>
                  </pic:nvPicPr>
                  <pic:blipFill>
                    <a:blip r:embed="rId3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3495675"/>
            <wp:effectExtent b="0" l="0" r="0" t="0"/>
            <wp:docPr id="14" name="image56.png"/>
            <a:graphic>
              <a:graphicData uri="http://schemas.openxmlformats.org/drawingml/2006/picture">
                <pic:pic>
                  <pic:nvPicPr>
                    <pic:cNvPr id="0" name="image56.png"/>
                    <pic:cNvPicPr preferRelativeResize="0"/>
                  </pic:nvPicPr>
                  <pic:blipFill>
                    <a:blip r:embed="rId31"/>
                    <a:srcRect b="0" l="0" r="0" t="0"/>
                    <a:stretch>
                      <a:fillRect/>
                    </a:stretch>
                  </pic:blipFill>
                  <pic:spPr>
                    <a:xfrm>
                      <a:off x="0" y="0"/>
                      <a:ext cx="5715000" cy="34956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Conclusion: </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MAPE is around 30-45，all TS are negative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Holt’s Method</w:t>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w:t>
      </w:r>
    </w:p>
    <w:p w:rsidR="00000000" w:rsidDel="00000000" w:rsidP="00000000" w:rsidRDefault="00000000" w:rsidRPr="00000000">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has level L, trend T only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 the given data to compute the initial value of L, and trend, 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initial level is 8088.2, and initial trend is 24375 after regression</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two smoothing constants, α and β to smooth respectively level L, and trend T.</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α= 0.01, and β = 0.09</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t+1 </w:t>
      </w:r>
      <w:r w:rsidDel="00000000" w:rsidR="00000000" w:rsidRPr="00000000">
        <w:rPr>
          <w:rFonts w:ascii="Times New Roman" w:cs="Times New Roman" w:eastAsia="Times New Roman" w:hAnsi="Times New Roman"/>
          <w:sz w:val="24"/>
          <w:szCs w:val="24"/>
          <w:rtl w:val="0"/>
        </w:rPr>
        <w:t xml:space="preserve">= α*D</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+(1- α)*(L</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t+1 </w:t>
      </w:r>
      <w:r w:rsidDel="00000000" w:rsidR="00000000" w:rsidRPr="00000000">
        <w:rPr>
          <w:rFonts w:ascii="Times New Roman" w:cs="Times New Roman" w:eastAsia="Times New Roman" w:hAnsi="Times New Roman"/>
          <w:sz w:val="24"/>
          <w:szCs w:val="24"/>
          <w:rtl w:val="0"/>
        </w:rPr>
        <w:t xml:space="preserve">= β *(L</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)+(1- β)*T</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tl w:val="0"/>
        </w:rPr>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Forecast</w:t>
      </w:r>
    </w:p>
    <w:p w:rsidR="00000000" w:rsidDel="00000000" w:rsidP="00000000" w:rsidRDefault="00000000" w:rsidRPr="00000000">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tl w:val="0"/>
        </w:rPr>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error, absolute error, squared error, MAD, MAPE, and TS</w:t>
      </w:r>
      <w:r w:rsidDel="00000000" w:rsidR="00000000" w:rsidRPr="00000000">
        <w:rPr>
          <w:rFonts w:ascii="Times New Roman" w:cs="Times New Roman" w:eastAsia="Times New Roman" w:hAnsi="Times New Roman"/>
          <w:sz w:val="36"/>
          <w:szCs w:val="36"/>
        </w:rPr>
        <w:drawing>
          <wp:inline distB="114300" distT="114300" distL="114300" distR="114300">
            <wp:extent cx="5943600" cy="2717800"/>
            <wp:effectExtent b="0" l="0" r="0" t="0"/>
            <wp:docPr id="42" name="image84.png"/>
            <a:graphic>
              <a:graphicData uri="http://schemas.openxmlformats.org/drawingml/2006/picture">
                <pic:pic>
                  <pic:nvPicPr>
                    <pic:cNvPr id="0" name="image84.png"/>
                    <pic:cNvPicPr preferRelativeResize="0"/>
                  </pic:nvPicPr>
                  <pic:blipFill>
                    <a:blip r:embed="rId3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2362200"/>
            <wp:effectExtent b="0" l="0" r="0" t="0"/>
            <wp:docPr id="16" name="image58.png"/>
            <a:graphic>
              <a:graphicData uri="http://schemas.openxmlformats.org/drawingml/2006/picture">
                <pic:pic>
                  <pic:nvPicPr>
                    <pic:cNvPr id="0" name="image58.png"/>
                    <pic:cNvPicPr preferRelativeResize="0"/>
                  </pic:nvPicPr>
                  <pic:blipFill>
                    <a:blip r:embed="rId33"/>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Winter’s Method</w:t>
      </w:r>
    </w:p>
    <w:p w:rsidR="00000000" w:rsidDel="00000000" w:rsidP="00000000" w:rsidRDefault="00000000" w:rsidRPr="00000000">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has level L, trend T, and seasonality.</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the level L, trend T, and seasonality using static forecasting</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static method, we get the initial level is 8088.2 and the initial T is 24375, and the four seasonal factors are 0.91, 0.61, 0.71, and 1.80</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α= 0.01, β = 0.09, γ = 0.06</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forecast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α (D</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(1 - α)(L</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T1+1 = β (L</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(1- β)T</w:t>
      </w:r>
      <w:r w:rsidDel="00000000" w:rsidR="00000000" w:rsidRPr="00000000">
        <w:rPr>
          <w:rFonts w:ascii="Times New Roman" w:cs="Times New Roman" w:eastAsia="Times New Roman" w:hAnsi="Times New Roman"/>
          <w:sz w:val="24"/>
          <w:szCs w:val="24"/>
          <w:vertAlign w:val="subscript"/>
          <w:rtl w:val="0"/>
        </w:rPr>
        <w:t xml:space="preserve">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t+p+l</w:t>
      </w:r>
      <w:r w:rsidDel="00000000" w:rsidR="00000000" w:rsidRPr="00000000">
        <w:rPr>
          <w:rFonts w:ascii="Times New Roman" w:cs="Times New Roman" w:eastAsia="Times New Roman" w:hAnsi="Times New Roman"/>
          <w:sz w:val="24"/>
          <w:szCs w:val="24"/>
          <w:rtl w:val="0"/>
        </w:rPr>
        <w:t xml:space="preserve"> = γ (D</w:t>
      </w:r>
      <w:r w:rsidDel="00000000" w:rsidR="00000000" w:rsidRPr="00000000">
        <w:rPr>
          <w:rFonts w:ascii="Times New Roman" w:cs="Times New Roman" w:eastAsia="Times New Roman" w:hAnsi="Times New Roman"/>
          <w:sz w:val="24"/>
          <w:szCs w:val="24"/>
          <w:vertAlign w:val="subscript"/>
          <w:rtl w:val="0"/>
        </w:rPr>
        <w:t xml:space="preserve">t+l</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vertAlign w:val="subscript"/>
          <w:rtl w:val="0"/>
        </w:rPr>
        <w:t xml:space="preserve">t+I</w:t>
      </w:r>
      <w:r w:rsidDel="00000000" w:rsidR="00000000" w:rsidRPr="00000000">
        <w:rPr>
          <w:rFonts w:ascii="Times New Roman" w:cs="Times New Roman" w:eastAsia="Times New Roman" w:hAnsi="Times New Roman"/>
          <w:sz w:val="24"/>
          <w:szCs w:val="24"/>
          <w:rtl w:val="0"/>
        </w:rPr>
        <w:t xml:space="preserve">) + (1- γ)S</w:t>
      </w:r>
      <w:r w:rsidDel="00000000" w:rsidR="00000000" w:rsidRPr="00000000">
        <w:rPr>
          <w:rFonts w:ascii="Times New Roman" w:cs="Times New Roman" w:eastAsia="Times New Roman" w:hAnsi="Times New Roman"/>
          <w:sz w:val="24"/>
          <w:szCs w:val="24"/>
          <w:vertAlign w:val="subscript"/>
          <w:rtl w:val="0"/>
        </w:rPr>
        <w:t xml:space="preserve">t+l</w:t>
      </w:r>
      <w:r w:rsidDel="00000000" w:rsidR="00000000" w:rsidRPr="00000000">
        <w:rPr>
          <w:rtl w:val="0"/>
        </w:rPr>
      </w:r>
    </w:p>
    <w:p w:rsidR="00000000" w:rsidDel="00000000" w:rsidP="00000000" w:rsidRDefault="00000000" w:rsidRPr="00000000">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Forecast</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(L</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tl w:val="0"/>
        </w:rPr>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error, absolute error, squared error, MAD, MAPE, and 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2527300"/>
            <wp:effectExtent b="0" l="0" r="0" t="0"/>
            <wp:docPr id="8" name="image50.png"/>
            <a:graphic>
              <a:graphicData uri="http://schemas.openxmlformats.org/drawingml/2006/picture">
                <pic:pic>
                  <pic:nvPicPr>
                    <pic:cNvPr id="0" name="image50.png"/>
                    <pic:cNvPicPr preferRelativeResize="0"/>
                  </pic:nvPicPr>
                  <pic:blipFill>
                    <a:blip r:embed="rId34"/>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3022600"/>
            <wp:effectExtent b="0" l="0" r="0" t="0"/>
            <wp:docPr id="21" name="image63.png"/>
            <a:graphic>
              <a:graphicData uri="http://schemas.openxmlformats.org/drawingml/2006/picture">
                <pic:pic>
                  <pic:nvPicPr>
                    <pic:cNvPr id="0" name="image63.png"/>
                    <pic:cNvPicPr preferRelativeResize="0"/>
                  </pic:nvPicPr>
                  <pic:blipFill>
                    <a:blip r:embed="rId35"/>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Inventory Calculation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II: High-level Strategies for each Driver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Align and integrate your high-level strategies with the detailed implementations of each driver.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Plan the Treatment:</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spacing w:line="307.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high-level strategies involved with each driver.</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process for each of the drivers to access the best strategy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Execute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Strategy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goal is to have low levels of inventory on hand to minimize cost to stay efficient. </w:t>
            </w:r>
          </w:p>
          <w:p w:rsidR="00000000" w:rsidDel="00000000" w:rsidP="00000000" w:rsidRDefault="00000000" w:rsidRPr="00000000">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types of inventory is used:</w:t>
            </w:r>
          </w:p>
          <w:p w:rsidR="00000000" w:rsidDel="00000000" w:rsidP="00000000" w:rsidRDefault="00000000" w:rsidRPr="00000000">
            <w:pPr>
              <w:keepNext w:val="0"/>
              <w:keepLines w:val="0"/>
              <w:widowControl w:val="0"/>
              <w:numPr>
                <w:ilvl w:val="1"/>
                <w:numId w:val="5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Cycle Inventory: nominal inventory required to meet the average customer demand and annual customer demands</w:t>
            </w:r>
          </w:p>
          <w:p w:rsidR="00000000" w:rsidDel="00000000" w:rsidP="00000000" w:rsidRDefault="00000000" w:rsidRPr="00000000">
            <w:pPr>
              <w:keepNext w:val="0"/>
              <w:keepLines w:val="0"/>
              <w:widowControl w:val="0"/>
              <w:numPr>
                <w:ilvl w:val="1"/>
                <w:numId w:val="5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Safety Inventory: Inventory that is kept to meet uncertainties in customer demand.</w:t>
            </w:r>
          </w:p>
          <w:p w:rsidR="00000000" w:rsidDel="00000000" w:rsidP="00000000" w:rsidRDefault="00000000" w:rsidRPr="00000000">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product isn’t an item that would be high in demand in the eyes of customers. It isn't a necessity so we can keep inventory low while also cutting cost.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Facilities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fewer facilities so we stay highly efficient keeping cost low like we had stated in phase 2 in our responsiveness/ efficiency spectrum. </w:t>
            </w:r>
          </w:p>
          <w:p w:rsidR="00000000" w:rsidDel="00000000" w:rsidP="00000000" w:rsidRDefault="00000000" w:rsidRPr="00000000">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Important considerations are:</w:t>
            </w:r>
          </w:p>
          <w:p w:rsidR="00000000" w:rsidDel="00000000" w:rsidP="00000000" w:rsidRDefault="00000000" w:rsidRPr="00000000">
            <w:pPr>
              <w:keepNext w:val="0"/>
              <w:keepLines w:val="0"/>
              <w:widowControl w:val="0"/>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We plan to keep our facilities close to our manufacturers therefore transporting our product from one facility to the next won't be a struggle. </w:t>
            </w:r>
          </w:p>
          <w:p w:rsidR="00000000" w:rsidDel="00000000" w:rsidP="00000000" w:rsidRDefault="00000000" w:rsidRPr="00000000">
            <w:pPr>
              <w:keepNext w:val="0"/>
              <w:keepLines w:val="0"/>
              <w:widowControl w:val="0"/>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Our layout will be organized and structured in a way that will make it easier for our customers to get their orders quickly and easily. </w:t>
            </w:r>
          </w:p>
          <w:p w:rsidR="00000000" w:rsidDel="00000000" w:rsidP="00000000" w:rsidRDefault="00000000" w:rsidRPr="00000000">
            <w:pPr>
              <w:keepNext w:val="0"/>
              <w:keepLines w:val="0"/>
              <w:widowControl w:val="0"/>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We will need big warehouses since our product will be large and consume a lot of space in the facility.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Transportation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modes of transportation the firm should use to get our product to customers the quickest and easiest? </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believe that we should use land and air transportation.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use trucks to ship to local areas within driving range of 500-1000 miles and use air transportation for those customers that are further so we can get our product to them quickly and efficiently.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information systems and information technology to make our supply chain both very responsive and very efficient. It will allow for easy accessible information so stages in the supply chain can run smoothly and be quickly fixed.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Conclusion: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how our drivers use high-level strategies to efficiently allow our product go through each stage and make it to our customer smoothly and quickly with no complications. Each stage is very important in order for our product to be processed and delivered to our customers.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III: SC Management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section, we will begin to set the guidelines for our SC management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the Problem: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plan the components necessary for your product.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and provide a source for each of the aforementioned components.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cycle inventory.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safety inventory.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Conclude the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Trash can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Steel body</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build 100, 20 pound containers at approximately $500.</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per container.</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http://www.alibaba.com/product-detail/Galvanized-steel-Galvanized-sheet-Galvanized-Steel_60395626200.html?spm=a2700.7724838.0.0.mcanYX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1847850"/>
            <wp:effectExtent b="0" l="0" r="0" t="0"/>
            <wp:docPr id="15" name="image57.png"/>
            <a:graphic>
              <a:graphicData uri="http://schemas.openxmlformats.org/drawingml/2006/picture">
                <pic:pic>
                  <pic:nvPicPr>
                    <pic:cNvPr id="0" name="image57.png"/>
                    <pic:cNvPicPr preferRelativeResize="0"/>
                  </pic:nvPicPr>
                  <pic:blipFill>
                    <a:blip r:embed="rId37"/>
                    <a:srcRect b="0" l="0" r="0" t="0"/>
                    <a:stretch>
                      <a:fillRect/>
                    </a:stretch>
                  </pic:blipFill>
                  <pic:spPr>
                    <a:xfrm>
                      <a:off x="0" y="0"/>
                      <a:ext cx="2505075" cy="18478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24125" cy="1876425"/>
            <wp:effectExtent b="0" l="0" r="0" t="0"/>
            <wp:docPr id="36" name="image78.png"/>
            <a:graphic>
              <a:graphicData uri="http://schemas.openxmlformats.org/drawingml/2006/picture">
                <pic:pic>
                  <pic:nvPicPr>
                    <pic:cNvPr id="0" name="image78.png"/>
                    <pic:cNvPicPr preferRelativeResize="0"/>
                  </pic:nvPicPr>
                  <pic:blipFill>
                    <a:blip r:embed="rId38"/>
                    <a:srcRect b="0" l="0" r="0" t="0"/>
                    <a:stretch>
                      <a:fillRect/>
                    </a:stretch>
                  </pic:blipFill>
                  <pic:spPr>
                    <a:xfrm>
                      <a:off x="0" y="0"/>
                      <a:ext cx="2524125" cy="18764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trashcan, we will put aside 20 pounds of stainless steel for the body of the trashcan. In this case, if we buy 5 tons of steel per order, we can make 500 trashcans per order.</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forecasted first year demand of our Static Forecasting model, we found the following cycle inventory numbers: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optimal lot size is 9.099 tons of steel per order.</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Purchased every 201 days.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 year, we’d make 1.82 orders.</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used the following formulas in our calculations: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w:t>
      </w:r>
      <w:r w:rsidDel="00000000" w:rsidR="00000000" w:rsidRPr="00000000">
        <w:rPr>
          <w:rFonts w:ascii="Arial Unicode MS" w:cs="Arial Unicode MS" w:eastAsia="Arial Unicode MS" w:hAnsi="Arial Unicode MS"/>
          <w:color w:val="222222"/>
          <w:sz w:val="24"/>
          <w:szCs w:val="24"/>
          <w:highlight w:val="white"/>
          <w:rtl w:val="0"/>
        </w:rPr>
        <w:t xml:space="preserve">√(2*D*S)/(hC)</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Shipments per Year = (D/Q*)</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Cycle Inventory (Avg. Inventory Held) = (Q*/2)</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Wifi Adapter</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$6.15 per container.</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http://www.alibaba.com/product-detail/2016-New-Product-EDUP-EP-AC1619_60570468192.html?spm=a2700.7724838.0.0.o242ul&amp;s=p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1876425"/>
            <wp:effectExtent b="0" l="0" r="0" t="0"/>
            <wp:docPr id="22" name="image64.png"/>
            <a:graphic>
              <a:graphicData uri="http://schemas.openxmlformats.org/drawingml/2006/picture">
                <pic:pic>
                  <pic:nvPicPr>
                    <pic:cNvPr id="0" name="image64.png"/>
                    <pic:cNvPicPr preferRelativeResize="0"/>
                  </pic:nvPicPr>
                  <pic:blipFill>
                    <a:blip r:embed="rId40"/>
                    <a:srcRect b="0" l="0" r="0" t="0"/>
                    <a:stretch>
                      <a:fillRect/>
                    </a:stretch>
                  </pic:blipFill>
                  <pic:spPr>
                    <a:xfrm>
                      <a:off x="0" y="0"/>
                      <a:ext cx="2200275" cy="18764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81225" cy="1866900"/>
            <wp:effectExtent b="0" l="0" r="0" t="0"/>
            <wp:docPr id="31" name="image73.png"/>
            <a:graphic>
              <a:graphicData uri="http://schemas.openxmlformats.org/drawingml/2006/picture">
                <pic:pic>
                  <pic:nvPicPr>
                    <pic:cNvPr id="0" name="image73.png"/>
                    <pic:cNvPicPr preferRelativeResize="0"/>
                  </pic:nvPicPr>
                  <pic:blipFill>
                    <a:blip r:embed="rId41"/>
                    <a:srcRect b="0" l="0" r="0" t="0"/>
                    <a:stretch>
                      <a:fillRect/>
                    </a:stretch>
                  </pic:blipFill>
                  <pic:spPr>
                    <a:xfrm>
                      <a:off x="0" y="0"/>
                      <a:ext cx="2181225" cy="1866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trashcan, we install a single Wifi adapter. </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forecasted first year demand of our Static Forecasting model, we found the following cycle inventory numbers: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optimal lot size is 22,289 units per order.</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 place an order every 491 days.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Approximately .74 orders every year.</w:t>
      </w: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Touch screen</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a container.</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hyperlink r:id="rId42">
        <w:r w:rsidDel="00000000" w:rsidR="00000000" w:rsidRPr="00000000">
          <w:rPr>
            <w:rFonts w:ascii="Times New Roman" w:cs="Times New Roman" w:eastAsia="Times New Roman" w:hAnsi="Times New Roman"/>
            <w:color w:val="1155cc"/>
            <w:sz w:val="24"/>
            <w:szCs w:val="24"/>
            <w:u w:val="single"/>
            <w:rtl w:val="0"/>
          </w:rPr>
          <w:t xml:space="preserve">http://www.alibaba.com/product-detail/HAORAN-hot-sale-small-size-2_1110487327.html?spm=a2700.7724838.0.0.ZmRtyv&amp;s=p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1225" cy="1876425"/>
            <wp:effectExtent b="0" l="0" r="0" t="0"/>
            <wp:docPr id="27" name="image69.png"/>
            <a:graphic>
              <a:graphicData uri="http://schemas.openxmlformats.org/drawingml/2006/picture">
                <pic:pic>
                  <pic:nvPicPr>
                    <pic:cNvPr id="0" name="image69.png"/>
                    <pic:cNvPicPr preferRelativeResize="0"/>
                  </pic:nvPicPr>
                  <pic:blipFill>
                    <a:blip r:embed="rId43"/>
                    <a:srcRect b="0" l="0" r="0" t="0"/>
                    <a:stretch>
                      <a:fillRect/>
                    </a:stretch>
                  </pic:blipFill>
                  <pic:spPr>
                    <a:xfrm>
                      <a:off x="0" y="0"/>
                      <a:ext cx="2181225" cy="18764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71700" cy="1847850"/>
            <wp:effectExtent b="0" l="0" r="0" t="0"/>
            <wp:docPr id="24" name="image66.png"/>
            <a:graphic>
              <a:graphicData uri="http://schemas.openxmlformats.org/drawingml/2006/picture">
                <pic:pic>
                  <pic:nvPicPr>
                    <pic:cNvPr id="0" name="image66.png"/>
                    <pic:cNvPicPr preferRelativeResize="0"/>
                  </pic:nvPicPr>
                  <pic:blipFill>
                    <a:blip r:embed="rId44"/>
                    <a:srcRect b="0" l="0" r="0" t="0"/>
                    <a:stretch>
                      <a:fillRect/>
                    </a:stretch>
                  </pic:blipFill>
                  <pic:spPr>
                    <a:xfrm>
                      <a:off x="0" y="0"/>
                      <a:ext cx="2171700" cy="18478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trashcan, we install a single touch screen.</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forecasted first year demand of our Static Forecasting model, we found the following cycle inventory numbers: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optimal lot size is 12,868.95 units per order.</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works out to a cycle time of about 284 days between orders.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 place approximately 1.29 shipments per year.</w:t>
      </w: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Scale</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a container.</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hyperlink r:id="rId45">
        <w:r w:rsidDel="00000000" w:rsidR="00000000" w:rsidRPr="00000000">
          <w:rPr>
            <w:rFonts w:ascii="Times New Roman" w:cs="Times New Roman" w:eastAsia="Times New Roman" w:hAnsi="Times New Roman"/>
            <w:color w:val="1155cc"/>
            <w:sz w:val="24"/>
            <w:szCs w:val="24"/>
            <w:u w:val="single"/>
            <w:rtl w:val="0"/>
          </w:rPr>
          <w:t xml:space="preserve">http://www.alibaba.com/product-detail/Digital-Electronic-Jewelry-Scale-Food-Scale_60565596532.html?spm=a2700.7724838.0.0.uwWW4i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0750" cy="1876425"/>
            <wp:effectExtent b="0" l="0" r="0" t="0"/>
            <wp:docPr id="37" name="image79.png"/>
            <a:graphic>
              <a:graphicData uri="http://schemas.openxmlformats.org/drawingml/2006/picture">
                <pic:pic>
                  <pic:nvPicPr>
                    <pic:cNvPr id="0" name="image79.png"/>
                    <pic:cNvPicPr preferRelativeResize="0"/>
                  </pic:nvPicPr>
                  <pic:blipFill>
                    <a:blip r:embed="rId46"/>
                    <a:srcRect b="0" l="0" r="0" t="0"/>
                    <a:stretch>
                      <a:fillRect/>
                    </a:stretch>
                  </pic:blipFill>
                  <pic:spPr>
                    <a:xfrm>
                      <a:off x="0" y="0"/>
                      <a:ext cx="2190750" cy="18764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81225" cy="1857375"/>
            <wp:effectExtent b="0" l="0" r="0" t="0"/>
            <wp:docPr id="9" name="image51.png"/>
            <a:graphic>
              <a:graphicData uri="http://schemas.openxmlformats.org/drawingml/2006/picture">
                <pic:pic>
                  <pic:nvPicPr>
                    <pic:cNvPr id="0" name="image51.png"/>
                    <pic:cNvPicPr preferRelativeResize="0"/>
                  </pic:nvPicPr>
                  <pic:blipFill>
                    <a:blip r:embed="rId47"/>
                    <a:srcRect b="0" l="0" r="0" t="0"/>
                    <a:stretch>
                      <a:fillRect/>
                    </a:stretch>
                  </pic:blipFill>
                  <pic:spPr>
                    <a:xfrm>
                      <a:off x="0" y="0"/>
                      <a:ext cx="2181225" cy="1857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trashcan, we install a single electronic scale. </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forecasted first year demand of our Static Forecasting model, we found the following cycle inventory numbers: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optimal lot size is 5,755 units per order.</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place an order every 126 days.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2.88 orders every year.</w:t>
      </w: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Proximity Sensor</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a container.</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hyperlink r:id="rId48">
        <w:r w:rsidDel="00000000" w:rsidR="00000000" w:rsidRPr="00000000">
          <w:rPr>
            <w:rFonts w:ascii="Times New Roman" w:cs="Times New Roman" w:eastAsia="Times New Roman" w:hAnsi="Times New Roman"/>
            <w:color w:val="1155cc"/>
            <w:sz w:val="24"/>
            <w:szCs w:val="24"/>
            <w:u w:val="single"/>
            <w:rtl w:val="0"/>
          </w:rPr>
          <w:t xml:space="preserve">http://www.alibaba.com/product-detail/Hot-new-M12-Inductive-Proximity-Sensor_323925717.html?spm=a2700.7724838.0.0.kzphMK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1876425"/>
            <wp:effectExtent b="0" l="0" r="0" t="0"/>
            <wp:docPr id="32" name="image74.png"/>
            <a:graphic>
              <a:graphicData uri="http://schemas.openxmlformats.org/drawingml/2006/picture">
                <pic:pic>
                  <pic:nvPicPr>
                    <pic:cNvPr id="0" name="image74.png"/>
                    <pic:cNvPicPr preferRelativeResize="0"/>
                  </pic:nvPicPr>
                  <pic:blipFill>
                    <a:blip r:embed="rId49"/>
                    <a:srcRect b="0" l="0" r="0" t="0"/>
                    <a:stretch>
                      <a:fillRect/>
                    </a:stretch>
                  </pic:blipFill>
                  <pic:spPr>
                    <a:xfrm>
                      <a:off x="0" y="0"/>
                      <a:ext cx="2200275" cy="18764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81225" cy="1905000"/>
            <wp:effectExtent b="0" l="0" r="0" t="0"/>
            <wp:docPr id="23" name="image65.png"/>
            <a:graphic>
              <a:graphicData uri="http://schemas.openxmlformats.org/drawingml/2006/picture">
                <pic:pic>
                  <pic:nvPicPr>
                    <pic:cNvPr id="0" name="image65.png"/>
                    <pic:cNvPicPr preferRelativeResize="0"/>
                  </pic:nvPicPr>
                  <pic:blipFill>
                    <a:blip r:embed="rId50"/>
                    <a:srcRect b="0" l="0" r="0" t="0"/>
                    <a:stretch>
                      <a:fillRect/>
                    </a:stretch>
                  </pic:blipFill>
                  <pic:spPr>
                    <a:xfrm>
                      <a:off x="0" y="0"/>
                      <a:ext cx="2181225" cy="1905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trashcan, we install a single proximity sensor adapter. </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forecasted first year demand of our Static Forecasting model, we found the following cycle inventory numbers: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optimal lot size is 4639 units per order.</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place an order every 102 days.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3.57 orders per year.</w:t>
      </w: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Circuit board</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a container.</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hyperlink r:id="rId51">
        <w:r w:rsidDel="00000000" w:rsidR="00000000" w:rsidRPr="00000000">
          <w:rPr>
            <w:rFonts w:ascii="Times New Roman" w:cs="Times New Roman" w:eastAsia="Times New Roman" w:hAnsi="Times New Roman"/>
            <w:color w:val="1155cc"/>
            <w:sz w:val="24"/>
            <w:szCs w:val="24"/>
            <w:u w:val="single"/>
            <w:rtl w:val="0"/>
          </w:rPr>
          <w:t xml:space="preserve">http://www.alibaba.com/product-detail/2017-ATX-Motherboard-H61-LGA-1155_60400316912.html?spm=a2700.7724838.0.0.UTeuef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1225" cy="1885950"/>
            <wp:effectExtent b="0" l="0" r="0" t="0"/>
            <wp:docPr id="10" name="image52.png"/>
            <a:graphic>
              <a:graphicData uri="http://schemas.openxmlformats.org/drawingml/2006/picture">
                <pic:pic>
                  <pic:nvPicPr>
                    <pic:cNvPr id="0" name="image52.png"/>
                    <pic:cNvPicPr preferRelativeResize="0"/>
                  </pic:nvPicPr>
                  <pic:blipFill>
                    <a:blip r:embed="rId52"/>
                    <a:srcRect b="0" l="0" r="0" t="0"/>
                    <a:stretch>
                      <a:fillRect/>
                    </a:stretch>
                  </pic:blipFill>
                  <pic:spPr>
                    <a:xfrm>
                      <a:off x="0" y="0"/>
                      <a:ext cx="2181225" cy="18859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90750" cy="1905000"/>
            <wp:effectExtent b="0" l="0" r="0" t="0"/>
            <wp:docPr id="40" name="image82.png"/>
            <a:graphic>
              <a:graphicData uri="http://schemas.openxmlformats.org/drawingml/2006/picture">
                <pic:pic>
                  <pic:nvPicPr>
                    <pic:cNvPr id="0" name="image82.png"/>
                    <pic:cNvPicPr preferRelativeResize="0"/>
                  </pic:nvPicPr>
                  <pic:blipFill>
                    <a:blip r:embed="rId53"/>
                    <a:srcRect b="0" l="0" r="0" t="0"/>
                    <a:stretch>
                      <a:fillRect/>
                    </a:stretch>
                  </pic:blipFill>
                  <pic:spPr>
                    <a:xfrm>
                      <a:off x="0" y="0"/>
                      <a:ext cx="2190750" cy="1905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trashcan, we install a single circuit board.</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forecasted first year demand of our Static Forecasting model, we found the following cycle inventory numbers: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optimal lot size is 4984 units per order.</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cycle time comes out to 110 days between orders.</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Approximately 3.32 shipments per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compiled all of the necessary components needs in the manufacturing of our product.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listing the individual components, we then found appropriate suppliers for each of these pieces.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provided the basis for future calculations. (Cost per shipment etc.)</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aforementioned numbers, we were able to calculate the cycle inventory for each component:</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calculated cycle time, which tells us how often to place an order.</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calculated the optimal lot size, which tells us how big of an order to place.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gave us a guide towards how to purchase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IV: Transportation Networking and the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the transportation networking and the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the Treatment: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multiple transportations in supply chain management</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transportation network</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transportation networking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modes of transportations in supply chain management</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transportation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976034"/>
                <wp:effectExtent b="0" l="0" r="0" t="0"/>
                <wp:docPr id="43" name=""/>
                <a:graphic>
                  <a:graphicData uri="http://schemas.microsoft.com/office/word/2010/wordprocessingGroup">
                    <wpg:wgp>
                      <wpg:cNvGrpSpPr/>
                      <wpg:grpSpPr>
                        <a:xfrm>
                          <a:off x="191325" y="323850"/>
                          <a:ext cx="5943600" cy="1976034"/>
                          <a:chOff x="191325" y="323850"/>
                          <a:chExt cx="7290600" cy="2409975"/>
                        </a:xfrm>
                      </wpg:grpSpPr>
                      <wps:wsp>
                        <wps:cNvSpPr/>
                        <wps:cNvPr id="2" name="Shape 2"/>
                        <wps:spPr>
                          <a:xfrm>
                            <a:off x="1729575" y="323850"/>
                            <a:ext cx="3486300" cy="590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Modes of transportation </w:t>
                              </w:r>
                            </w:p>
                          </w:txbxContent>
                        </wps:txbx>
                        <wps:bodyPr anchorCtr="0" anchor="ctr" bIns="91425" lIns="91425" spcFirstLastPara="1" rIns="91425" wrap="square" tIns="91425"/>
                      </wps:wsp>
                      <wps:wsp>
                        <wps:cNvSpPr/>
                        <wps:cNvPr id="3" name="Shape 3"/>
                        <wps:spPr>
                          <a:xfrm>
                            <a:off x="191325" y="1466850"/>
                            <a:ext cx="986400" cy="476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Air </w:t>
                              </w:r>
                            </w:p>
                          </w:txbxContent>
                        </wps:txbx>
                        <wps:bodyPr anchorCtr="0" anchor="ctr" bIns="91425" lIns="91425" spcFirstLastPara="1" rIns="91425" wrap="square" tIns="91425"/>
                      </wps:wsp>
                      <wps:wsp>
                        <wps:cNvSpPr/>
                        <wps:cNvPr id="4" name="Shape 4"/>
                        <wps:spPr>
                          <a:xfrm>
                            <a:off x="1585421" y="1461938"/>
                            <a:ext cx="986400" cy="476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Water </w:t>
                              </w:r>
                            </w:p>
                          </w:txbxContent>
                        </wps:txbx>
                        <wps:bodyPr anchorCtr="0" anchor="ctr" bIns="91425" lIns="91425" spcFirstLastPara="1" rIns="91425" wrap="square" tIns="91425"/>
                      </wps:wsp>
                      <wps:wsp>
                        <wps:cNvSpPr/>
                        <wps:cNvPr id="5" name="Shape 5"/>
                        <wps:spPr>
                          <a:xfrm>
                            <a:off x="5667233" y="1466850"/>
                            <a:ext cx="986400" cy="476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Surface </w:t>
                              </w:r>
                            </w:p>
                          </w:txbxContent>
                        </wps:txbx>
                        <wps:bodyPr anchorCtr="0" anchor="ctr" bIns="91425" lIns="91425" spcFirstLastPara="1" rIns="91425" wrap="square" tIns="91425"/>
                      </wps:wsp>
                      <wps:wsp>
                        <wps:cNvSpPr/>
                        <wps:cNvPr id="6" name="Shape 6"/>
                        <wps:spPr>
                          <a:xfrm>
                            <a:off x="2979515" y="1461950"/>
                            <a:ext cx="986400" cy="476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Intermodal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txbxContent>
                        </wps:txbx>
                        <wps:bodyPr anchorCtr="0" anchor="ctr" bIns="91425" lIns="91425" spcFirstLastPara="1" rIns="91425" wrap="square" tIns="91425"/>
                      </wps:wsp>
                      <wps:wsp>
                        <wps:cNvSpPr/>
                        <wps:cNvPr id="7" name="Shape 7"/>
                        <wps:spPr>
                          <a:xfrm>
                            <a:off x="2114625" y="2295525"/>
                            <a:ext cx="8859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Oversea </w:t>
                              </w:r>
                            </w:p>
                          </w:txbxContent>
                        </wps:txbx>
                        <wps:bodyPr anchorCtr="0" anchor="ctr" bIns="91425" lIns="91425" spcFirstLastPara="1" rIns="91425" wrap="square" tIns="91425"/>
                      </wps:wsp>
                      <wps:wsp>
                        <wps:cNvSpPr/>
                        <wps:cNvPr id="8" name="Shape 8"/>
                        <wps:spPr>
                          <a:xfrm>
                            <a:off x="1066800" y="2295525"/>
                            <a:ext cx="8859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Inland</w:t>
                              </w:r>
                            </w:p>
                          </w:txbxContent>
                        </wps:txbx>
                        <wps:bodyPr anchorCtr="0" anchor="ctr" bIns="91425" lIns="91425" spcFirstLastPara="1" rIns="91425" wrap="square" tIns="91425"/>
                      </wps:wsp>
                      <wps:wsp>
                        <wps:cNvSpPr/>
                        <wps:cNvPr id="9" name="Shape 9"/>
                        <wps:spPr>
                          <a:xfrm>
                            <a:off x="4386225" y="2247900"/>
                            <a:ext cx="8859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Road</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txbxContent>
                        </wps:txbx>
                        <wps:bodyPr anchorCtr="0" anchor="ctr" bIns="91425" lIns="91425" spcFirstLastPara="1" rIns="91425" wrap="square" tIns="91425"/>
                      </wps:wsp>
                      <wps:wsp>
                        <wps:cNvSpPr/>
                        <wps:cNvPr id="10" name="Shape 10"/>
                        <wps:spPr>
                          <a:xfrm>
                            <a:off x="5491125" y="2247900"/>
                            <a:ext cx="8859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Rail </w:t>
                              </w:r>
                            </w:p>
                          </w:txbxContent>
                        </wps:txbx>
                        <wps:bodyPr anchorCtr="0" anchor="ctr" bIns="91425" lIns="91425" spcFirstLastPara="1" rIns="91425" wrap="square" tIns="91425"/>
                      </wps:wsp>
                      <wps:wsp>
                        <wps:cNvSpPr/>
                        <wps:cNvPr id="11" name="Shape 11"/>
                        <wps:spPr>
                          <a:xfrm>
                            <a:off x="6596025" y="2247900"/>
                            <a:ext cx="8859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Pipeline </w:t>
                              </w:r>
                            </w:p>
                          </w:txbxContent>
                        </wps:txbx>
                        <wps:bodyPr anchorCtr="0" anchor="ctr" bIns="91425" lIns="91425" spcFirstLastPara="1" rIns="91425" wrap="square" tIns="91425"/>
                      </wps:wsp>
                      <wps:wsp>
                        <wps:cNvSpPr/>
                        <wps:cNvPr id="12" name="Shape 12"/>
                        <wps:spPr>
                          <a:xfrm>
                            <a:off x="4373625" y="1485900"/>
                            <a:ext cx="8859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Package carrier</w:t>
                              </w:r>
                            </w:p>
                          </w:txbxContent>
                        </wps:txbx>
                        <wps:bodyPr anchorCtr="0" anchor="ctr" bIns="91425" lIns="91425" spcFirstLastPara="1" rIns="91425" wrap="square" tIns="91425"/>
                      </wps:wsp>
                      <wps:wsp>
                        <wps:cNvCnPr/>
                        <wps:spPr>
                          <a:xfrm flipH="1" rot="10800000">
                            <a:off x="684525" y="914250"/>
                            <a:ext cx="2788200" cy="552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2078621" y="914138"/>
                            <a:ext cx="1394100" cy="547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3472725" y="914250"/>
                            <a:ext cx="0" cy="547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3472725" y="914250"/>
                            <a:ext cx="1344000" cy="571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3472725" y="914250"/>
                            <a:ext cx="2687700" cy="552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1509821" y="1938338"/>
                            <a:ext cx="568800" cy="35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2078621" y="1938338"/>
                            <a:ext cx="479100" cy="35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4829175" y="1943400"/>
                            <a:ext cx="1331400" cy="30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5934075" y="1943400"/>
                            <a:ext cx="226500" cy="30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6160433" y="1943250"/>
                            <a:ext cx="878400" cy="30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1976034"/>
                <wp:effectExtent b="0" l="0" r="0" t="0"/>
                <wp:docPr id="43" name="image86.png"/>
                <a:graphic>
                  <a:graphicData uri="http://schemas.openxmlformats.org/drawingml/2006/picture">
                    <pic:pic>
                      <pic:nvPicPr>
                        <pic:cNvPr id="0" name="image86.png"/>
                        <pic:cNvPicPr preferRelativeResize="0"/>
                      </pic:nvPicPr>
                      <pic:blipFill>
                        <a:blip r:embed="rId54"/>
                        <a:srcRect/>
                        <a:stretch>
                          <a:fillRect/>
                        </a:stretch>
                      </pic:blipFill>
                      <pic:spPr>
                        <a:xfrm>
                          <a:off x="0" y="0"/>
                          <a:ext cx="5943600" cy="19760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transportation networking</w:t>
      </w:r>
    </w:p>
    <w:p w:rsidR="00000000" w:rsidDel="00000000" w:rsidP="00000000" w:rsidRDefault="00000000" w:rsidRPr="00000000">
      <w:pPr>
        <w:numPr>
          <w:ilvl w:val="1"/>
          <w:numId w:val="3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in Mexico</w:t>
      </w:r>
    </w:p>
    <w:p w:rsidR="00000000" w:rsidDel="00000000" w:rsidP="00000000" w:rsidRDefault="00000000" w:rsidRPr="00000000">
      <w:pPr>
        <w:numPr>
          <w:ilvl w:val="2"/>
          <w:numId w:val="3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phase 1, 2, and TIM 105 Final Project, we discussed that manufacturing our product in Mexico would be a good choice. The price of delivering products to customers is around $235/container. </w:t>
      </w:r>
    </w:p>
    <w:p w:rsidR="00000000" w:rsidDel="00000000" w:rsidP="00000000" w:rsidRDefault="00000000" w:rsidRPr="00000000">
      <w:pPr>
        <w:numPr>
          <w:ilvl w:val="3"/>
          <w:numId w:val="3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sz w:val="24"/>
            <w:szCs w:val="24"/>
            <w:rtl w:val="0"/>
          </w:rPr>
          <w:t xml:space="preserve">http://acetool.commerce.gov/shipping</w:t>
        </w:r>
      </w:hyperlink>
      <w:r w:rsidDel="00000000" w:rsidR="00000000" w:rsidRPr="00000000">
        <w:rPr>
          <w:rtl w:val="0"/>
        </w:rPr>
      </w:r>
    </w:p>
    <w:p w:rsidR="00000000" w:rsidDel="00000000" w:rsidP="00000000" w:rsidRDefault="00000000" w:rsidRPr="00000000">
      <w:pPr>
        <w:numPr>
          <w:ilvl w:val="2"/>
          <w:numId w:val="3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 of transportation that we are going to choose is surface and the containers will go through by road and rail.</w:t>
      </w:r>
    </w:p>
    <w:p w:rsidR="00000000" w:rsidDel="00000000" w:rsidP="00000000" w:rsidRDefault="00000000" w:rsidRPr="00000000">
      <w:pPr>
        <w:numPr>
          <w:ilvl w:val="3"/>
          <w:numId w:val="3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trucks: </w:t>
      </w:r>
    </w:p>
    <w:p w:rsidR="00000000" w:rsidDel="00000000" w:rsidP="00000000" w:rsidRDefault="00000000" w:rsidRPr="00000000">
      <w:pPr>
        <w:numPr>
          <w:ilvl w:val="4"/>
          <w:numId w:val="31"/>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relatively cheap</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w:t>
      </w:r>
    </w:p>
    <w:p w:rsidR="00000000" w:rsidDel="00000000" w:rsidP="00000000" w:rsidRDefault="00000000" w:rsidRPr="00000000">
      <w:pPr>
        <w:numPr>
          <w:ilvl w:val="4"/>
          <w:numId w:val="31"/>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Limits: </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carrying capacity</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economical for long distance and heavy goods </w:t>
      </w:r>
    </w:p>
    <w:p w:rsidR="00000000" w:rsidDel="00000000" w:rsidP="00000000" w:rsidRDefault="00000000" w:rsidRPr="00000000">
      <w:pPr>
        <w:numPr>
          <w:ilvl w:val="3"/>
          <w:numId w:val="3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 </w:t>
      </w:r>
    </w:p>
    <w:p w:rsidR="00000000" w:rsidDel="00000000" w:rsidP="00000000" w:rsidRDefault="00000000" w:rsidRPr="00000000">
      <w:pPr>
        <w:numPr>
          <w:ilvl w:val="4"/>
          <w:numId w:val="31"/>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than truck</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effective for carrying heavy goods in long distances</w:t>
      </w:r>
    </w:p>
    <w:p w:rsidR="00000000" w:rsidDel="00000000" w:rsidP="00000000" w:rsidRDefault="00000000" w:rsidRPr="00000000">
      <w:pPr>
        <w:numPr>
          <w:ilvl w:val="4"/>
          <w:numId w:val="31"/>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Limits:</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available in remote parts of the country</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flexible</w:t>
      </w:r>
    </w:p>
    <w:p w:rsidR="00000000" w:rsidDel="00000000" w:rsidP="00000000" w:rsidRDefault="00000000" w:rsidRPr="00000000">
      <w:pPr>
        <w:numPr>
          <w:ilvl w:val="1"/>
          <w:numId w:val="3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in China</w:t>
      </w:r>
    </w:p>
    <w:p w:rsidR="00000000" w:rsidDel="00000000" w:rsidP="00000000" w:rsidRDefault="00000000" w:rsidRPr="00000000">
      <w:pPr>
        <w:numPr>
          <w:ilvl w:val="2"/>
          <w:numId w:val="3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discussed what if we manufacture our products in China because China has the lowest manufacture cost.</w:t>
      </w:r>
    </w:p>
    <w:p w:rsidR="00000000" w:rsidDel="00000000" w:rsidP="00000000" w:rsidRDefault="00000000" w:rsidRPr="00000000">
      <w:pPr>
        <w:numPr>
          <w:ilvl w:val="2"/>
          <w:numId w:val="3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modes of transportation are going to be air or water</w:t>
      </w:r>
    </w:p>
    <w:p w:rsidR="00000000" w:rsidDel="00000000" w:rsidP="00000000" w:rsidRDefault="00000000" w:rsidRPr="00000000">
      <w:pPr>
        <w:numPr>
          <w:ilvl w:val="3"/>
          <w:numId w:val="3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w:t>
      </w:r>
    </w:p>
    <w:p w:rsidR="00000000" w:rsidDel="00000000" w:rsidP="00000000" w:rsidRDefault="00000000" w:rsidRPr="00000000">
      <w:pPr>
        <w:numPr>
          <w:ilvl w:val="4"/>
          <w:numId w:val="31"/>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Fastest delivery</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service levels</w:t>
      </w:r>
    </w:p>
    <w:p w:rsidR="00000000" w:rsidDel="00000000" w:rsidP="00000000" w:rsidRDefault="00000000" w:rsidRPr="00000000">
      <w:pPr>
        <w:numPr>
          <w:ilvl w:val="4"/>
          <w:numId w:val="31"/>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Limits:</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cost</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suitable for heavy goods</w:t>
      </w:r>
    </w:p>
    <w:p w:rsidR="00000000" w:rsidDel="00000000" w:rsidP="00000000" w:rsidRDefault="00000000" w:rsidRPr="00000000">
      <w:pPr>
        <w:numPr>
          <w:ilvl w:val="3"/>
          <w:numId w:val="3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w:t>
      </w:r>
    </w:p>
    <w:p w:rsidR="00000000" w:rsidDel="00000000" w:rsidP="00000000" w:rsidRDefault="00000000" w:rsidRPr="00000000">
      <w:pPr>
        <w:numPr>
          <w:ilvl w:val="4"/>
          <w:numId w:val="31"/>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efficient</w:t>
      </w:r>
    </w:p>
    <w:p w:rsidR="00000000" w:rsidDel="00000000" w:rsidP="00000000" w:rsidRDefault="00000000" w:rsidRPr="00000000">
      <w:pPr>
        <w:numPr>
          <w:ilvl w:val="4"/>
          <w:numId w:val="31"/>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Limits:</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Dangerous while trading, i.e. depth water, weather condition</w:t>
      </w:r>
    </w:p>
    <w:p w:rsidR="00000000" w:rsidDel="00000000" w:rsidP="00000000" w:rsidRDefault="00000000" w:rsidRPr="00000000">
      <w:pPr>
        <w:numPr>
          <w:ilvl w:val="5"/>
          <w:numId w:val="31"/>
        </w:numPr>
        <w:pBdr>
          <w:top w:space="0" w:sz="0" w:val="nil"/>
          <w:left w:space="0" w:sz="0" w:val="nil"/>
          <w:bottom w:space="0" w:sz="0" w:val="nil"/>
          <w:right w:space="0" w:sz="0" w:val="nil"/>
          <w:between w:space="0" w:sz="0" w:val="nil"/>
        </w:pBdr>
        <w:shd w:fill="auto" w:val="clea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facilities:</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manufacturing from Mexico, then all the possible transportation costs for trucks and rails are: </w:t>
      </w:r>
    </w:p>
    <w:p w:rsidR="00000000" w:rsidDel="00000000" w:rsidP="00000000" w:rsidRDefault="00000000" w:rsidRPr="00000000">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costs: $10M (from the previous stats)</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costs:</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costs: unknown</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costs:</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Losses in land taxes: depends between states</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Expropriation costs:</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costs (accident and pollutions): unknown</w:t>
      </w:r>
    </w:p>
    <w:p w:rsidR="00000000" w:rsidDel="00000000" w:rsidP="00000000" w:rsidRDefault="00000000" w:rsidRPr="00000000">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 </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costs: $10M</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costs:</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costs:</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costs: </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costs: lower than road </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manufacturing from China, then all the possible transportation costs for air and water are </w:t>
      </w:r>
    </w:p>
    <w:p w:rsidR="00000000" w:rsidDel="00000000" w:rsidP="00000000" w:rsidRDefault="00000000" w:rsidRPr="00000000">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costs: $10M</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costs:</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costs: </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costs: high</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costs:</w:t>
      </w:r>
    </w:p>
    <w:p w:rsidR="00000000" w:rsidDel="00000000" w:rsidP="00000000" w:rsidRDefault="00000000" w:rsidRPr="00000000">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cost:</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cost:</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fee: low</w:t>
      </w:r>
    </w:p>
    <w:p w:rsidR="00000000" w:rsidDel="00000000" w:rsidP="00000000" w:rsidRDefault="00000000" w:rsidRPr="000000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cost: 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the Conclusion: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decide to manufacture in Mexico then we prefer road &gt; rail because since our company is new, we don’t have a really large amount of goods that need to be deliver. If we decide to manufacture in China then we prefer water &gt; air because water is a lot more cost efficient.</w:t>
      </w:r>
      <w:r w:rsidDel="00000000" w:rsidR="00000000" w:rsidRPr="00000000">
        <w:rPr>
          <w:rtl w:val="0"/>
        </w:rPr>
      </w:r>
    </w:p>
    <w:sectPr>
      <w:headerReference r:id="rId56" w:type="default"/>
      <w:footerReference r:id="rId5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Purga Co.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4.png"/><Relationship Id="rId42" Type="http://schemas.openxmlformats.org/officeDocument/2006/relationships/hyperlink" Target="http://www.alibaba.com/product-detail/HAORAN-hot-sale-small-size-2_1110487327.html?spm=a2700.7724838.0.0.ZmRtyv&amp;s=p" TargetMode="External"/><Relationship Id="rId41" Type="http://schemas.openxmlformats.org/officeDocument/2006/relationships/image" Target="media/image73.png"/><Relationship Id="rId44" Type="http://schemas.openxmlformats.org/officeDocument/2006/relationships/image" Target="media/image66.png"/><Relationship Id="rId43" Type="http://schemas.openxmlformats.org/officeDocument/2006/relationships/image" Target="media/image69.png"/><Relationship Id="rId46" Type="http://schemas.openxmlformats.org/officeDocument/2006/relationships/image" Target="media/image79.png"/><Relationship Id="rId45" Type="http://schemas.openxmlformats.org/officeDocument/2006/relationships/hyperlink" Target="http://www.alibaba.com/product-detail/Digital-Electronic-Jewelry-Scale-Food-Scale_60565596532.html?spm=a2700.7724838.0.0.uwWW4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3.png"/><Relationship Id="rId48" Type="http://schemas.openxmlformats.org/officeDocument/2006/relationships/hyperlink" Target="http://www.alibaba.com/product-detail/Hot-new-M12-Inductive-Proximity-Sensor_323925717.html?spm=a2700.7724838.0.0.kzphMK" TargetMode="External"/><Relationship Id="rId47" Type="http://schemas.openxmlformats.org/officeDocument/2006/relationships/image" Target="media/image51.png"/><Relationship Id="rId49" Type="http://schemas.openxmlformats.org/officeDocument/2006/relationships/image" Target="media/image74.png"/><Relationship Id="rId5" Type="http://schemas.openxmlformats.org/officeDocument/2006/relationships/styles" Target="styles.xml"/><Relationship Id="rId6" Type="http://schemas.openxmlformats.org/officeDocument/2006/relationships/image" Target="media/image77.png"/><Relationship Id="rId7" Type="http://schemas.openxmlformats.org/officeDocument/2006/relationships/image" Target="media/image42.png"/><Relationship Id="rId8" Type="http://schemas.openxmlformats.org/officeDocument/2006/relationships/image" Target="media/image38.png"/><Relationship Id="rId31" Type="http://schemas.openxmlformats.org/officeDocument/2006/relationships/image" Target="media/image56.png"/><Relationship Id="rId30" Type="http://schemas.openxmlformats.org/officeDocument/2006/relationships/image" Target="media/image81.png"/><Relationship Id="rId33" Type="http://schemas.openxmlformats.org/officeDocument/2006/relationships/image" Target="media/image58.png"/><Relationship Id="rId32" Type="http://schemas.openxmlformats.org/officeDocument/2006/relationships/image" Target="media/image84.png"/><Relationship Id="rId35" Type="http://schemas.openxmlformats.org/officeDocument/2006/relationships/image" Target="media/image63.png"/><Relationship Id="rId34" Type="http://schemas.openxmlformats.org/officeDocument/2006/relationships/image" Target="media/image50.png"/><Relationship Id="rId37" Type="http://schemas.openxmlformats.org/officeDocument/2006/relationships/image" Target="media/image57.png"/><Relationship Id="rId36" Type="http://schemas.openxmlformats.org/officeDocument/2006/relationships/hyperlink" Target="http://www.alibaba.com/product-detail/Galvanized-steel-Galvanized-sheet-Galvanized-Steel_60395626200.html?spm=a2700.7724838.0.0.mcanYX" TargetMode="External"/><Relationship Id="rId39" Type="http://schemas.openxmlformats.org/officeDocument/2006/relationships/hyperlink" Target="http://www.alibaba.com/product-detail/2016-New-Product-EDUP-EP-AC1619_60570468192.html?spm=a2700.7724838.0.0.o242ul&amp;s=p" TargetMode="External"/><Relationship Id="rId38" Type="http://schemas.openxmlformats.org/officeDocument/2006/relationships/image" Target="media/image78.png"/><Relationship Id="rId20" Type="http://schemas.openxmlformats.org/officeDocument/2006/relationships/image" Target="media/image61.png"/><Relationship Id="rId22" Type="http://schemas.openxmlformats.org/officeDocument/2006/relationships/image" Target="media/image83.png"/><Relationship Id="rId21" Type="http://schemas.openxmlformats.org/officeDocument/2006/relationships/image" Target="media/image54.png"/><Relationship Id="rId24" Type="http://schemas.openxmlformats.org/officeDocument/2006/relationships/image" Target="media/image53.png"/><Relationship Id="rId23" Type="http://schemas.openxmlformats.org/officeDocument/2006/relationships/image" Target="media/image41.png"/><Relationship Id="rId26" Type="http://schemas.openxmlformats.org/officeDocument/2006/relationships/image" Target="media/image67.png"/><Relationship Id="rId25" Type="http://schemas.openxmlformats.org/officeDocument/2006/relationships/image" Target="media/image76.png"/><Relationship Id="rId28" Type="http://schemas.openxmlformats.org/officeDocument/2006/relationships/image" Target="media/image37.png"/><Relationship Id="rId27" Type="http://schemas.openxmlformats.org/officeDocument/2006/relationships/image" Target="media/image80.png"/><Relationship Id="rId29" Type="http://schemas.openxmlformats.org/officeDocument/2006/relationships/image" Target="media/image62.png"/><Relationship Id="rId51" Type="http://schemas.openxmlformats.org/officeDocument/2006/relationships/hyperlink" Target="http://www.alibaba.com/product-detail/2017-ATX-Motherboard-H61-LGA-1155_60400316912.html?spm=a2700.7724838.0.0.UTeuef" TargetMode="External"/><Relationship Id="rId50" Type="http://schemas.openxmlformats.org/officeDocument/2006/relationships/image" Target="media/image65.png"/><Relationship Id="rId53" Type="http://schemas.openxmlformats.org/officeDocument/2006/relationships/image" Target="media/image82.png"/><Relationship Id="rId52" Type="http://schemas.openxmlformats.org/officeDocument/2006/relationships/image" Target="media/image52.png"/><Relationship Id="rId11" Type="http://schemas.openxmlformats.org/officeDocument/2006/relationships/image" Target="media/image55.png"/><Relationship Id="rId55" Type="http://schemas.openxmlformats.org/officeDocument/2006/relationships/hyperlink" Target="http://acetool.commerce.gov/shipping" TargetMode="External"/><Relationship Id="rId10" Type="http://schemas.openxmlformats.org/officeDocument/2006/relationships/image" Target="media/image75.png"/><Relationship Id="rId54" Type="http://schemas.openxmlformats.org/officeDocument/2006/relationships/image" Target="media/image86.png"/><Relationship Id="rId13" Type="http://schemas.openxmlformats.org/officeDocument/2006/relationships/image" Target="media/image68.png"/><Relationship Id="rId57" Type="http://schemas.openxmlformats.org/officeDocument/2006/relationships/footer" Target="footer1.xml"/><Relationship Id="rId12" Type="http://schemas.openxmlformats.org/officeDocument/2006/relationships/image" Target="media/image70.png"/><Relationship Id="rId56" Type="http://schemas.openxmlformats.org/officeDocument/2006/relationships/header" Target="header1.xml"/><Relationship Id="rId15" Type="http://schemas.openxmlformats.org/officeDocument/2006/relationships/image" Target="media/image40.png"/><Relationship Id="rId14" Type="http://schemas.openxmlformats.org/officeDocument/2006/relationships/image" Target="media/image60.png"/><Relationship Id="rId17" Type="http://schemas.openxmlformats.org/officeDocument/2006/relationships/image" Target="media/image39.png"/><Relationship Id="rId16" Type="http://schemas.openxmlformats.org/officeDocument/2006/relationships/image" Target="media/image71.png"/><Relationship Id="rId19" Type="http://schemas.openxmlformats.org/officeDocument/2006/relationships/image" Target="media/image59.png"/><Relationship Id="rId18"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