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7"/>
        <w:gridCol w:w="4796"/>
      </w:tblGrid>
      <w:tr w:rsidR="003F7236" w14:paraId="23A87973" w14:textId="77777777" w:rsidTr="007162A2">
        <w:tc>
          <w:tcPr>
            <w:tcW w:w="0" w:type="auto"/>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120" w:type="dxa"/>
            </w:tcMar>
          </w:tcPr>
          <w:p w14:paraId="23A8796E" w14:textId="26ECD7BC" w:rsidR="003F7236" w:rsidRPr="00344800" w:rsidRDefault="00344800">
            <w:pPr>
              <w:rPr>
                <w:lang w:val="en-GB"/>
              </w:rPr>
            </w:pPr>
            <w:r>
              <w:rPr>
                <w:b/>
                <w:bCs/>
                <w:color w:val="FFFFFF"/>
                <w:sz w:val="44"/>
                <w:szCs w:val="44"/>
                <w:lang w:val="en-GB"/>
              </w:rPr>
              <w:t>EAAP</w:t>
            </w:r>
          </w:p>
          <w:p w14:paraId="23A8796F" w14:textId="77777777" w:rsidR="003F7236" w:rsidRDefault="004C4259">
            <w:r>
              <w:rPr>
                <w:color w:val="8BBFBF"/>
                <w:sz w:val="18"/>
                <w:szCs w:val="18"/>
              </w:rPr>
              <w:t>Enterprise AI Architecture Pattern</w:t>
            </w:r>
          </w:p>
        </w:tc>
        <w:tc>
          <w:tcPr>
            <w:tcW w:w="4796" w:type="dxa"/>
            <w:tcBorders>
              <w:top w:val="none" w:sz="0" w:space="0" w:color="FFFFFF"/>
              <w:left w:val="none" w:sz="0" w:space="0" w:color="FFFFFF"/>
              <w:bottom w:val="none" w:sz="0" w:space="0" w:color="FFFFFF"/>
              <w:right w:val="none" w:sz="0" w:space="0" w:color="FFFFFF"/>
            </w:tcBorders>
            <w:shd w:val="clear" w:color="auto" w:fill="1A6B6B"/>
            <w:tcMar>
              <w:top w:w="160" w:type="dxa"/>
              <w:left w:w="200" w:type="dxa"/>
              <w:bottom w:w="160" w:type="dxa"/>
              <w:right w:w="200" w:type="dxa"/>
            </w:tcMar>
            <w:vAlign w:val="center"/>
          </w:tcPr>
          <w:p w14:paraId="23A87970" w14:textId="77777777" w:rsidR="003F7236" w:rsidRDefault="004C4259">
            <w:pPr>
              <w:jc w:val="right"/>
            </w:pPr>
            <w:r>
              <w:rPr>
                <w:b/>
                <w:bCs/>
                <w:color w:val="FFFFFF"/>
                <w:sz w:val="22"/>
                <w:szCs w:val="22"/>
              </w:rPr>
              <w:t>EAAP-CORE-001</w:t>
            </w:r>
          </w:p>
          <w:p w14:paraId="23A87971" w14:textId="77777777" w:rsidR="003F7236" w:rsidRDefault="004C4259">
            <w:pPr>
              <w:jc w:val="right"/>
            </w:pPr>
            <w:r>
              <w:rPr>
                <w:color w:val="D0ECEC"/>
                <w:sz w:val="17"/>
                <w:szCs w:val="17"/>
              </w:rPr>
              <w:t>Core Architecture Definition</w:t>
            </w:r>
          </w:p>
          <w:p w14:paraId="23A87972" w14:textId="77777777" w:rsidR="003F7236" w:rsidRDefault="004C4259">
            <w:pPr>
              <w:jc w:val="right"/>
            </w:pPr>
            <w:r>
              <w:rPr>
                <w:color w:val="A0D4D4"/>
                <w:sz w:val="15"/>
                <w:szCs w:val="15"/>
              </w:rPr>
              <w:t>Version v1.0  |  Release</w:t>
            </w:r>
          </w:p>
        </w:tc>
      </w:tr>
    </w:tbl>
    <w:p w14:paraId="23A87974" w14:textId="77777777" w:rsidR="003F7236" w:rsidRDefault="003F7236">
      <w:pPr>
        <w:spacing w:before="120"/>
      </w:pPr>
    </w:p>
    <w:p w14:paraId="23A87975" w14:textId="77777777" w:rsidR="003F7236" w:rsidRDefault="004C4259" w:rsidP="00D70429">
      <w:pPr>
        <w:pStyle w:val="Heading10"/>
      </w:pPr>
      <w:bookmarkStart w:id="0" w:name="_Toc230076818"/>
      <w:r>
        <w:t>DOCUMENT CONTROL</w:t>
      </w:r>
      <w:bookmarkEnd w:id="0"/>
    </w:p>
    <w:p w14:paraId="23A87976" w14:textId="77777777" w:rsidR="003F7236" w:rsidRDefault="003F7236">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3F7236" w14:paraId="23A87979"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77" w14:textId="77777777" w:rsidR="003F7236" w:rsidRDefault="004C4259">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78" w14:textId="77777777" w:rsidR="003F7236" w:rsidRDefault="004C4259">
            <w:r>
              <w:rPr>
                <w:sz w:val="18"/>
                <w:szCs w:val="18"/>
              </w:rPr>
              <w:t>EAAP-CORE-001</w:t>
            </w:r>
          </w:p>
        </w:tc>
      </w:tr>
      <w:tr w:rsidR="003F7236" w14:paraId="23A8797C"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7A" w14:textId="77777777" w:rsidR="003F7236" w:rsidRDefault="004C4259">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7B" w14:textId="77777777" w:rsidR="003F7236" w:rsidRDefault="004C4259">
            <w:r>
              <w:rPr>
                <w:sz w:val="18"/>
                <w:szCs w:val="18"/>
              </w:rPr>
              <w:t>Core Architecture Definition</w:t>
            </w:r>
          </w:p>
        </w:tc>
      </w:tr>
      <w:tr w:rsidR="003F7236" w14:paraId="23A8797F"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7D" w14:textId="77777777" w:rsidR="003F7236" w:rsidRDefault="004C4259">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7E" w14:textId="77777777" w:rsidR="003F7236" w:rsidRDefault="004C4259">
            <w:r>
              <w:rPr>
                <w:sz w:val="18"/>
                <w:szCs w:val="18"/>
              </w:rPr>
              <w:t>v1.0</w:t>
            </w:r>
          </w:p>
        </w:tc>
      </w:tr>
      <w:tr w:rsidR="003F7236" w14:paraId="23A87982"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80" w14:textId="77777777" w:rsidR="003F7236" w:rsidRDefault="004C4259">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81" w14:textId="77777777" w:rsidR="003F7236" w:rsidRDefault="004C4259">
            <w:r>
              <w:rPr>
                <w:sz w:val="18"/>
                <w:szCs w:val="18"/>
              </w:rPr>
              <w:t>Release</w:t>
            </w:r>
          </w:p>
        </w:tc>
      </w:tr>
      <w:tr w:rsidR="003F7236" w14:paraId="23A87985"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83" w14:textId="77777777" w:rsidR="003F7236" w:rsidRDefault="004C4259">
            <w:r>
              <w:rPr>
                <w:b/>
                <w:bCs/>
                <w:color w:val="1B2A4A"/>
                <w:sz w:val="18"/>
                <w:szCs w:val="18"/>
              </w:rPr>
              <w:t>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84" w14:textId="77777777" w:rsidR="003F7236" w:rsidRDefault="004C4259">
            <w:r>
              <w:rPr>
                <w:sz w:val="18"/>
                <w:szCs w:val="18"/>
              </w:rPr>
              <w:t>Framework Core / Controlled</w:t>
            </w:r>
          </w:p>
        </w:tc>
      </w:tr>
      <w:tr w:rsidR="003F7236" w14:paraId="23A87988"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86" w14:textId="77777777" w:rsidR="003F7236" w:rsidRDefault="004C4259">
            <w:r>
              <w:rPr>
                <w:b/>
                <w:bCs/>
                <w:color w:val="1B2A4A"/>
                <w:sz w:val="18"/>
                <w:szCs w:val="18"/>
              </w:rPr>
              <w:t>Parent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87" w14:textId="77777777" w:rsidR="003F7236" w:rsidRDefault="004C4259">
            <w:r>
              <w:rPr>
                <w:sz w:val="18"/>
                <w:szCs w:val="18"/>
              </w:rPr>
              <w:t>Master Reference</w:t>
            </w:r>
          </w:p>
        </w:tc>
      </w:tr>
      <w:tr w:rsidR="003F7236" w14:paraId="23A8798B"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89" w14:textId="77777777" w:rsidR="003F7236" w:rsidRDefault="004C4259">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8A" w14:textId="77777777" w:rsidR="003F7236" w:rsidRDefault="004C4259">
            <w:r>
              <w:rPr>
                <w:sz w:val="18"/>
                <w:szCs w:val="18"/>
              </w:rPr>
              <w:t>John Goulden</w:t>
            </w:r>
          </w:p>
        </w:tc>
      </w:tr>
      <w:tr w:rsidR="003F7236" w14:paraId="23A8798E"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8C" w14:textId="77777777" w:rsidR="003F7236" w:rsidRDefault="004C4259">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8D" w14:textId="77777777" w:rsidR="003F7236" w:rsidRDefault="004C4259">
            <w:r>
              <w:rPr>
                <w:sz w:val="18"/>
                <w:szCs w:val="18"/>
              </w:rPr>
              <w:t>02.04.2026</w:t>
            </w:r>
          </w:p>
        </w:tc>
      </w:tr>
      <w:tr w:rsidR="003F7236" w14:paraId="23A87991"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8F" w14:textId="77777777" w:rsidR="003F7236" w:rsidRDefault="004C4259">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90" w14:textId="2BCF0310" w:rsidR="003F7236" w:rsidRPr="007162A2" w:rsidRDefault="005215FE">
            <w:pPr>
              <w:rPr>
                <w:lang w:val="en-GB"/>
              </w:rPr>
            </w:pPr>
            <w:hyperlink r:id="rId8" w:history="1">
              <w:r w:rsidRPr="00D40FC2">
                <w:rPr>
                  <w:rStyle w:val="Hyperlink"/>
                  <w:lang w:val="en-GB"/>
                </w:rPr>
                <w:t>research</w:t>
              </w:r>
              <w:r w:rsidRPr="00D40FC2">
                <w:rPr>
                  <w:rStyle w:val="Hyperlink"/>
                  <w:sz w:val="18"/>
                  <w:szCs w:val="18"/>
                </w:rPr>
                <w:t>@johngoulden.de</w:t>
              </w:r>
            </w:hyperlink>
            <w:r w:rsidR="007162A2">
              <w:rPr>
                <w:sz w:val="18"/>
                <w:szCs w:val="18"/>
                <w:lang w:val="en-GB"/>
              </w:rPr>
              <w:t xml:space="preserve"> </w:t>
            </w:r>
          </w:p>
        </w:tc>
      </w:tr>
    </w:tbl>
    <w:p w14:paraId="23A87992" w14:textId="77777777" w:rsidR="003F7236" w:rsidRDefault="003F7236">
      <w:pPr>
        <w:spacing w:before="80"/>
      </w:pPr>
    </w:p>
    <w:p w14:paraId="23A87993" w14:textId="77777777" w:rsidR="003F7236" w:rsidRDefault="004C4259" w:rsidP="00D70429">
      <w:pPr>
        <w:pStyle w:val="Heading20"/>
      </w:pPr>
      <w:bookmarkStart w:id="1" w:name="_Toc230076819"/>
      <w:r>
        <w:t>Version History</w:t>
      </w:r>
      <w:bookmarkEnd w:id="1"/>
    </w:p>
    <w:p w14:paraId="23A87994" w14:textId="77777777" w:rsidR="003F7236" w:rsidRDefault="003F7236">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122"/>
      </w:tblGrid>
      <w:tr w:rsidR="003F7236" w14:paraId="23A87998" w14:textId="77777777" w:rsidTr="007162A2">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995" w14:textId="77777777" w:rsidR="003F7236" w:rsidRDefault="004C4259">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996" w14:textId="77777777" w:rsidR="003F7236" w:rsidRDefault="004C4259">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997" w14:textId="77777777" w:rsidR="003F7236" w:rsidRDefault="004C4259">
            <w:r>
              <w:rPr>
                <w:b/>
                <w:bCs/>
                <w:color w:val="FFFFFF"/>
                <w:sz w:val="17"/>
                <w:szCs w:val="17"/>
              </w:rPr>
              <w:t>Description</w:t>
            </w:r>
          </w:p>
        </w:tc>
      </w:tr>
      <w:tr w:rsidR="003F7236" w14:paraId="23A8799C" w14:textId="77777777" w:rsidTr="007162A2">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99" w14:textId="77777777" w:rsidR="003F7236" w:rsidRDefault="004C4259">
            <w:r>
              <w:rPr>
                <w:b/>
                <w:bCs/>
                <w:color w:val="1B2A4A"/>
                <w:sz w:val="17"/>
                <w:szCs w:val="17"/>
              </w:rPr>
              <w:t>v1.0  |  02.04.2026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9A" w14:textId="77777777" w:rsidR="003F7236" w:rsidRDefault="004C4259">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9B" w14:textId="63647E49" w:rsidR="003F7236" w:rsidRDefault="004C4259">
            <w:r>
              <w:rPr>
                <w:sz w:val="17"/>
                <w:szCs w:val="17"/>
              </w:rPr>
              <w:t>Template artefacts removed. Metadata completed. Document hierarchy established.</w:t>
            </w:r>
          </w:p>
        </w:tc>
      </w:tr>
    </w:tbl>
    <w:p w14:paraId="23A8799D" w14:textId="77777777" w:rsidR="003F7236" w:rsidRDefault="004C4259">
      <w:r>
        <w:br w:type="page"/>
      </w:r>
    </w:p>
    <w:sdt>
      <w:sdtPr>
        <w:rPr>
          <w:rFonts w:ascii="Arial" w:eastAsia="Arial" w:hAnsi="Arial" w:cs="Arial"/>
          <w:color w:val="1A1A2E"/>
          <w:sz w:val="19"/>
          <w:szCs w:val="19"/>
          <w:lang/>
        </w:rPr>
        <w:id w:val="-982226103"/>
        <w:docPartObj>
          <w:docPartGallery w:val="Table of Contents"/>
          <w:docPartUnique/>
        </w:docPartObj>
      </w:sdtPr>
      <w:sdtEndPr>
        <w:rPr>
          <w:b/>
          <w:bCs/>
          <w:noProof/>
        </w:rPr>
      </w:sdtEndPr>
      <w:sdtContent>
        <w:p w14:paraId="631F1749" w14:textId="5FFF5DB5" w:rsidR="005215FE" w:rsidRPr="0091555C" w:rsidRDefault="005215FE" w:rsidP="0091555C">
          <w:pPr>
            <w:pStyle w:val="TOCHeading"/>
            <w:shd w:val="clear" w:color="auto" w:fill="002060"/>
            <w:rPr>
              <w:rStyle w:val="Heading1Char0"/>
            </w:rPr>
          </w:pPr>
          <w:r w:rsidRPr="0091555C">
            <w:rPr>
              <w:rStyle w:val="Heading1Char0"/>
            </w:rPr>
            <w:t>Table of Contents</w:t>
          </w:r>
        </w:p>
        <w:p w14:paraId="10F0E73A" w14:textId="72BAA21D" w:rsidR="00D70429" w:rsidRDefault="005215FE">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0076818" w:history="1">
            <w:r w:rsidR="00D70429" w:rsidRPr="0048329C">
              <w:rPr>
                <w:rStyle w:val="Hyperlink"/>
                <w:noProof/>
              </w:rPr>
              <w:t>DOCUMENT CONTROL</w:t>
            </w:r>
            <w:r w:rsidR="00D70429">
              <w:rPr>
                <w:noProof/>
                <w:webHidden/>
              </w:rPr>
              <w:tab/>
            </w:r>
            <w:r w:rsidR="00D70429">
              <w:rPr>
                <w:noProof/>
                <w:webHidden/>
              </w:rPr>
              <w:fldChar w:fldCharType="begin"/>
            </w:r>
            <w:r w:rsidR="00D70429">
              <w:rPr>
                <w:noProof/>
                <w:webHidden/>
              </w:rPr>
              <w:instrText xml:space="preserve"> PAGEREF _Toc230076818 \h </w:instrText>
            </w:r>
            <w:r w:rsidR="00D70429">
              <w:rPr>
                <w:noProof/>
                <w:webHidden/>
              </w:rPr>
            </w:r>
            <w:r w:rsidR="00D70429">
              <w:rPr>
                <w:noProof/>
                <w:webHidden/>
              </w:rPr>
              <w:fldChar w:fldCharType="separate"/>
            </w:r>
            <w:r w:rsidR="00D70429">
              <w:rPr>
                <w:noProof/>
                <w:webHidden/>
              </w:rPr>
              <w:t>1</w:t>
            </w:r>
            <w:r w:rsidR="00D70429">
              <w:rPr>
                <w:noProof/>
                <w:webHidden/>
              </w:rPr>
              <w:fldChar w:fldCharType="end"/>
            </w:r>
          </w:hyperlink>
        </w:p>
        <w:p w14:paraId="04E35F0F" w14:textId="3D958668"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19" w:history="1">
            <w:r w:rsidRPr="0048329C">
              <w:rPr>
                <w:rStyle w:val="Hyperlink"/>
                <w:noProof/>
              </w:rPr>
              <w:t>Version History</w:t>
            </w:r>
            <w:r>
              <w:rPr>
                <w:noProof/>
                <w:webHidden/>
              </w:rPr>
              <w:tab/>
            </w:r>
            <w:r>
              <w:rPr>
                <w:noProof/>
                <w:webHidden/>
              </w:rPr>
              <w:fldChar w:fldCharType="begin"/>
            </w:r>
            <w:r>
              <w:rPr>
                <w:noProof/>
                <w:webHidden/>
              </w:rPr>
              <w:instrText xml:space="preserve"> PAGEREF _Toc230076819 \h </w:instrText>
            </w:r>
            <w:r>
              <w:rPr>
                <w:noProof/>
                <w:webHidden/>
              </w:rPr>
            </w:r>
            <w:r>
              <w:rPr>
                <w:noProof/>
                <w:webHidden/>
              </w:rPr>
              <w:fldChar w:fldCharType="separate"/>
            </w:r>
            <w:r>
              <w:rPr>
                <w:noProof/>
                <w:webHidden/>
              </w:rPr>
              <w:t>1</w:t>
            </w:r>
            <w:r>
              <w:rPr>
                <w:noProof/>
                <w:webHidden/>
              </w:rPr>
              <w:fldChar w:fldCharType="end"/>
            </w:r>
          </w:hyperlink>
        </w:p>
        <w:p w14:paraId="21C284C3" w14:textId="66949F6E" w:rsidR="00D70429" w:rsidRDefault="00D70429">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0" w:history="1">
            <w:r w:rsidRPr="0048329C">
              <w:rPr>
                <w:rStyle w:val="Hyperlink"/>
                <w:noProof/>
              </w:rPr>
              <w:t>CORE ARCHITECTURE DEFINITION</w:t>
            </w:r>
            <w:r>
              <w:rPr>
                <w:noProof/>
                <w:webHidden/>
              </w:rPr>
              <w:tab/>
            </w:r>
            <w:r>
              <w:rPr>
                <w:noProof/>
                <w:webHidden/>
              </w:rPr>
              <w:fldChar w:fldCharType="begin"/>
            </w:r>
            <w:r>
              <w:rPr>
                <w:noProof/>
                <w:webHidden/>
              </w:rPr>
              <w:instrText xml:space="preserve"> PAGEREF _Toc230076820 \h </w:instrText>
            </w:r>
            <w:r>
              <w:rPr>
                <w:noProof/>
                <w:webHidden/>
              </w:rPr>
            </w:r>
            <w:r>
              <w:rPr>
                <w:noProof/>
                <w:webHidden/>
              </w:rPr>
              <w:fldChar w:fldCharType="separate"/>
            </w:r>
            <w:r>
              <w:rPr>
                <w:noProof/>
                <w:webHidden/>
              </w:rPr>
              <w:t>3</w:t>
            </w:r>
            <w:r>
              <w:rPr>
                <w:noProof/>
                <w:webHidden/>
              </w:rPr>
              <w:fldChar w:fldCharType="end"/>
            </w:r>
          </w:hyperlink>
        </w:p>
        <w:p w14:paraId="3E6BFD2A" w14:textId="378D5F3A"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1" w:history="1">
            <w:r w:rsidRPr="0048329C">
              <w:rPr>
                <w:rStyle w:val="Hyperlink"/>
                <w:noProof/>
              </w:rPr>
              <w:t>1. Executive Summary</w:t>
            </w:r>
            <w:r>
              <w:rPr>
                <w:noProof/>
                <w:webHidden/>
              </w:rPr>
              <w:tab/>
            </w:r>
            <w:r>
              <w:rPr>
                <w:noProof/>
                <w:webHidden/>
              </w:rPr>
              <w:fldChar w:fldCharType="begin"/>
            </w:r>
            <w:r>
              <w:rPr>
                <w:noProof/>
                <w:webHidden/>
              </w:rPr>
              <w:instrText xml:space="preserve"> PAGEREF _Toc230076821 \h </w:instrText>
            </w:r>
            <w:r>
              <w:rPr>
                <w:noProof/>
                <w:webHidden/>
              </w:rPr>
            </w:r>
            <w:r>
              <w:rPr>
                <w:noProof/>
                <w:webHidden/>
              </w:rPr>
              <w:fldChar w:fldCharType="separate"/>
            </w:r>
            <w:r>
              <w:rPr>
                <w:noProof/>
                <w:webHidden/>
              </w:rPr>
              <w:t>3</w:t>
            </w:r>
            <w:r>
              <w:rPr>
                <w:noProof/>
                <w:webHidden/>
              </w:rPr>
              <w:fldChar w:fldCharType="end"/>
            </w:r>
          </w:hyperlink>
        </w:p>
        <w:p w14:paraId="4FDC034E" w14:textId="028A765B"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2" w:history="1">
            <w:r w:rsidRPr="0048329C">
              <w:rPr>
                <w:rStyle w:val="Hyperlink"/>
                <w:noProof/>
              </w:rPr>
              <w:t>2. Purpose</w:t>
            </w:r>
            <w:r>
              <w:rPr>
                <w:noProof/>
                <w:webHidden/>
              </w:rPr>
              <w:tab/>
            </w:r>
            <w:r>
              <w:rPr>
                <w:noProof/>
                <w:webHidden/>
              </w:rPr>
              <w:fldChar w:fldCharType="begin"/>
            </w:r>
            <w:r>
              <w:rPr>
                <w:noProof/>
                <w:webHidden/>
              </w:rPr>
              <w:instrText xml:space="preserve"> PAGEREF _Toc230076822 \h </w:instrText>
            </w:r>
            <w:r>
              <w:rPr>
                <w:noProof/>
                <w:webHidden/>
              </w:rPr>
            </w:r>
            <w:r>
              <w:rPr>
                <w:noProof/>
                <w:webHidden/>
              </w:rPr>
              <w:fldChar w:fldCharType="separate"/>
            </w:r>
            <w:r>
              <w:rPr>
                <w:noProof/>
                <w:webHidden/>
              </w:rPr>
              <w:t>3</w:t>
            </w:r>
            <w:r>
              <w:rPr>
                <w:noProof/>
                <w:webHidden/>
              </w:rPr>
              <w:fldChar w:fldCharType="end"/>
            </w:r>
          </w:hyperlink>
        </w:p>
        <w:p w14:paraId="4677B960" w14:textId="1D6B0789"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3" w:history="1">
            <w:r w:rsidRPr="0048329C">
              <w:rPr>
                <w:rStyle w:val="Hyperlink"/>
                <w:noProof/>
              </w:rPr>
              <w:t>3. Scope</w:t>
            </w:r>
            <w:r>
              <w:rPr>
                <w:noProof/>
                <w:webHidden/>
              </w:rPr>
              <w:tab/>
            </w:r>
            <w:r>
              <w:rPr>
                <w:noProof/>
                <w:webHidden/>
              </w:rPr>
              <w:fldChar w:fldCharType="begin"/>
            </w:r>
            <w:r>
              <w:rPr>
                <w:noProof/>
                <w:webHidden/>
              </w:rPr>
              <w:instrText xml:space="preserve"> PAGEREF _Toc230076823 \h </w:instrText>
            </w:r>
            <w:r>
              <w:rPr>
                <w:noProof/>
                <w:webHidden/>
              </w:rPr>
            </w:r>
            <w:r>
              <w:rPr>
                <w:noProof/>
                <w:webHidden/>
              </w:rPr>
              <w:fldChar w:fldCharType="separate"/>
            </w:r>
            <w:r>
              <w:rPr>
                <w:noProof/>
                <w:webHidden/>
              </w:rPr>
              <w:t>3</w:t>
            </w:r>
            <w:r>
              <w:rPr>
                <w:noProof/>
                <w:webHidden/>
              </w:rPr>
              <w:fldChar w:fldCharType="end"/>
            </w:r>
          </w:hyperlink>
        </w:p>
        <w:p w14:paraId="7A0F833E" w14:textId="3AED52C2"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4" w:history="1">
            <w:r w:rsidRPr="0048329C">
              <w:rPr>
                <w:rStyle w:val="Hyperlink"/>
                <w:noProof/>
              </w:rPr>
              <w:t>4. Architectural Position</w:t>
            </w:r>
            <w:r>
              <w:rPr>
                <w:noProof/>
                <w:webHidden/>
              </w:rPr>
              <w:tab/>
            </w:r>
            <w:r>
              <w:rPr>
                <w:noProof/>
                <w:webHidden/>
              </w:rPr>
              <w:fldChar w:fldCharType="begin"/>
            </w:r>
            <w:r>
              <w:rPr>
                <w:noProof/>
                <w:webHidden/>
              </w:rPr>
              <w:instrText xml:space="preserve"> PAGEREF _Toc230076824 \h </w:instrText>
            </w:r>
            <w:r>
              <w:rPr>
                <w:noProof/>
                <w:webHidden/>
              </w:rPr>
            </w:r>
            <w:r>
              <w:rPr>
                <w:noProof/>
                <w:webHidden/>
              </w:rPr>
              <w:fldChar w:fldCharType="separate"/>
            </w:r>
            <w:r>
              <w:rPr>
                <w:noProof/>
                <w:webHidden/>
              </w:rPr>
              <w:t>3</w:t>
            </w:r>
            <w:r>
              <w:rPr>
                <w:noProof/>
                <w:webHidden/>
              </w:rPr>
              <w:fldChar w:fldCharType="end"/>
            </w:r>
          </w:hyperlink>
        </w:p>
        <w:p w14:paraId="402AECE4" w14:textId="5929FF62"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5" w:history="1">
            <w:r w:rsidRPr="0048329C">
              <w:rPr>
                <w:rStyle w:val="Hyperlink"/>
                <w:noProof/>
              </w:rPr>
              <w:t>6. Core Components</w:t>
            </w:r>
            <w:r>
              <w:rPr>
                <w:noProof/>
                <w:webHidden/>
              </w:rPr>
              <w:tab/>
            </w:r>
            <w:r>
              <w:rPr>
                <w:noProof/>
                <w:webHidden/>
              </w:rPr>
              <w:fldChar w:fldCharType="begin"/>
            </w:r>
            <w:r>
              <w:rPr>
                <w:noProof/>
                <w:webHidden/>
              </w:rPr>
              <w:instrText xml:space="preserve"> PAGEREF _Toc230076825 \h </w:instrText>
            </w:r>
            <w:r>
              <w:rPr>
                <w:noProof/>
                <w:webHidden/>
              </w:rPr>
            </w:r>
            <w:r>
              <w:rPr>
                <w:noProof/>
                <w:webHidden/>
              </w:rPr>
              <w:fldChar w:fldCharType="separate"/>
            </w:r>
            <w:r>
              <w:rPr>
                <w:noProof/>
                <w:webHidden/>
              </w:rPr>
              <w:t>3</w:t>
            </w:r>
            <w:r>
              <w:rPr>
                <w:noProof/>
                <w:webHidden/>
              </w:rPr>
              <w:fldChar w:fldCharType="end"/>
            </w:r>
          </w:hyperlink>
        </w:p>
        <w:p w14:paraId="49CEBAF9" w14:textId="4FCD4FEB" w:rsidR="00D70429" w:rsidRDefault="00D70429">
          <w:pPr>
            <w:pStyle w:val="TOC3"/>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6" w:history="1">
            <w:r w:rsidRPr="0048329C">
              <w:rPr>
                <w:rStyle w:val="Hyperlink"/>
                <w:noProof/>
              </w:rPr>
              <w:t>6.1 Domain Intelligence Layer</w:t>
            </w:r>
            <w:r>
              <w:rPr>
                <w:noProof/>
                <w:webHidden/>
              </w:rPr>
              <w:tab/>
            </w:r>
            <w:r>
              <w:rPr>
                <w:noProof/>
                <w:webHidden/>
              </w:rPr>
              <w:fldChar w:fldCharType="begin"/>
            </w:r>
            <w:r>
              <w:rPr>
                <w:noProof/>
                <w:webHidden/>
              </w:rPr>
              <w:instrText xml:space="preserve"> PAGEREF _Toc230076826 \h </w:instrText>
            </w:r>
            <w:r>
              <w:rPr>
                <w:noProof/>
                <w:webHidden/>
              </w:rPr>
            </w:r>
            <w:r>
              <w:rPr>
                <w:noProof/>
                <w:webHidden/>
              </w:rPr>
              <w:fldChar w:fldCharType="separate"/>
            </w:r>
            <w:r>
              <w:rPr>
                <w:noProof/>
                <w:webHidden/>
              </w:rPr>
              <w:t>3</w:t>
            </w:r>
            <w:r>
              <w:rPr>
                <w:noProof/>
                <w:webHidden/>
              </w:rPr>
              <w:fldChar w:fldCharType="end"/>
            </w:r>
          </w:hyperlink>
        </w:p>
        <w:p w14:paraId="1AE7BBA0" w14:textId="4C9F65E1" w:rsidR="00D70429" w:rsidRDefault="00D70429">
          <w:pPr>
            <w:pStyle w:val="TOC3"/>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7" w:history="1">
            <w:r w:rsidRPr="0048329C">
              <w:rPr>
                <w:rStyle w:val="Hyperlink"/>
                <w:noProof/>
              </w:rPr>
              <w:t>6.2 Orchestration Layer</w:t>
            </w:r>
            <w:r>
              <w:rPr>
                <w:noProof/>
                <w:webHidden/>
              </w:rPr>
              <w:tab/>
            </w:r>
            <w:r>
              <w:rPr>
                <w:noProof/>
                <w:webHidden/>
              </w:rPr>
              <w:fldChar w:fldCharType="begin"/>
            </w:r>
            <w:r>
              <w:rPr>
                <w:noProof/>
                <w:webHidden/>
              </w:rPr>
              <w:instrText xml:space="preserve"> PAGEREF _Toc230076827 \h </w:instrText>
            </w:r>
            <w:r>
              <w:rPr>
                <w:noProof/>
                <w:webHidden/>
              </w:rPr>
            </w:r>
            <w:r>
              <w:rPr>
                <w:noProof/>
                <w:webHidden/>
              </w:rPr>
              <w:fldChar w:fldCharType="separate"/>
            </w:r>
            <w:r>
              <w:rPr>
                <w:noProof/>
                <w:webHidden/>
              </w:rPr>
              <w:t>3</w:t>
            </w:r>
            <w:r>
              <w:rPr>
                <w:noProof/>
                <w:webHidden/>
              </w:rPr>
              <w:fldChar w:fldCharType="end"/>
            </w:r>
          </w:hyperlink>
        </w:p>
        <w:p w14:paraId="4715A272" w14:textId="196CF55C" w:rsidR="00D70429" w:rsidRDefault="00D70429">
          <w:pPr>
            <w:pStyle w:val="TOC3"/>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8" w:history="1">
            <w:r w:rsidRPr="0048329C">
              <w:rPr>
                <w:rStyle w:val="Hyperlink"/>
                <w:noProof/>
              </w:rPr>
              <w:t>6.3 Knowledge Layer</w:t>
            </w:r>
            <w:r>
              <w:rPr>
                <w:noProof/>
                <w:webHidden/>
              </w:rPr>
              <w:tab/>
            </w:r>
            <w:r>
              <w:rPr>
                <w:noProof/>
                <w:webHidden/>
              </w:rPr>
              <w:fldChar w:fldCharType="begin"/>
            </w:r>
            <w:r>
              <w:rPr>
                <w:noProof/>
                <w:webHidden/>
              </w:rPr>
              <w:instrText xml:space="preserve"> PAGEREF _Toc230076828 \h </w:instrText>
            </w:r>
            <w:r>
              <w:rPr>
                <w:noProof/>
                <w:webHidden/>
              </w:rPr>
            </w:r>
            <w:r>
              <w:rPr>
                <w:noProof/>
                <w:webHidden/>
              </w:rPr>
              <w:fldChar w:fldCharType="separate"/>
            </w:r>
            <w:r>
              <w:rPr>
                <w:noProof/>
                <w:webHidden/>
              </w:rPr>
              <w:t>4</w:t>
            </w:r>
            <w:r>
              <w:rPr>
                <w:noProof/>
                <w:webHidden/>
              </w:rPr>
              <w:fldChar w:fldCharType="end"/>
            </w:r>
          </w:hyperlink>
        </w:p>
        <w:p w14:paraId="2405C788" w14:textId="14BD9111" w:rsidR="00D70429" w:rsidRDefault="00D70429">
          <w:pPr>
            <w:pStyle w:val="TOC3"/>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29" w:history="1">
            <w:r w:rsidRPr="0048329C">
              <w:rPr>
                <w:rStyle w:val="Hyperlink"/>
                <w:noProof/>
              </w:rPr>
              <w:t>6.4 Governance Layer</w:t>
            </w:r>
            <w:r>
              <w:rPr>
                <w:noProof/>
                <w:webHidden/>
              </w:rPr>
              <w:tab/>
            </w:r>
            <w:r>
              <w:rPr>
                <w:noProof/>
                <w:webHidden/>
              </w:rPr>
              <w:fldChar w:fldCharType="begin"/>
            </w:r>
            <w:r>
              <w:rPr>
                <w:noProof/>
                <w:webHidden/>
              </w:rPr>
              <w:instrText xml:space="preserve"> PAGEREF _Toc230076829 \h </w:instrText>
            </w:r>
            <w:r>
              <w:rPr>
                <w:noProof/>
                <w:webHidden/>
              </w:rPr>
            </w:r>
            <w:r>
              <w:rPr>
                <w:noProof/>
                <w:webHidden/>
              </w:rPr>
              <w:fldChar w:fldCharType="separate"/>
            </w:r>
            <w:r>
              <w:rPr>
                <w:noProof/>
                <w:webHidden/>
              </w:rPr>
              <w:t>4</w:t>
            </w:r>
            <w:r>
              <w:rPr>
                <w:noProof/>
                <w:webHidden/>
              </w:rPr>
              <w:fldChar w:fldCharType="end"/>
            </w:r>
          </w:hyperlink>
        </w:p>
        <w:p w14:paraId="0CC47743" w14:textId="1F0D32EB"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30" w:history="1">
            <w:r w:rsidRPr="0048329C">
              <w:rPr>
                <w:rStyle w:val="Hyperlink"/>
                <w:noProof/>
              </w:rPr>
              <w:t>7. Layer Interaction Principle</w:t>
            </w:r>
            <w:r>
              <w:rPr>
                <w:noProof/>
                <w:webHidden/>
              </w:rPr>
              <w:tab/>
            </w:r>
            <w:r>
              <w:rPr>
                <w:noProof/>
                <w:webHidden/>
              </w:rPr>
              <w:fldChar w:fldCharType="begin"/>
            </w:r>
            <w:r>
              <w:rPr>
                <w:noProof/>
                <w:webHidden/>
              </w:rPr>
              <w:instrText xml:space="preserve"> PAGEREF _Toc230076830 \h </w:instrText>
            </w:r>
            <w:r>
              <w:rPr>
                <w:noProof/>
                <w:webHidden/>
              </w:rPr>
            </w:r>
            <w:r>
              <w:rPr>
                <w:noProof/>
                <w:webHidden/>
              </w:rPr>
              <w:fldChar w:fldCharType="separate"/>
            </w:r>
            <w:r>
              <w:rPr>
                <w:noProof/>
                <w:webHidden/>
              </w:rPr>
              <w:t>4</w:t>
            </w:r>
            <w:r>
              <w:rPr>
                <w:noProof/>
                <w:webHidden/>
              </w:rPr>
              <w:fldChar w:fldCharType="end"/>
            </w:r>
          </w:hyperlink>
        </w:p>
        <w:p w14:paraId="68200A6C" w14:textId="0A3AC519"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31" w:history="1">
            <w:r w:rsidRPr="0048329C">
              <w:rPr>
                <w:rStyle w:val="Hyperlink"/>
                <w:noProof/>
              </w:rPr>
              <w:t>8. Deployment Principle</w:t>
            </w:r>
            <w:r>
              <w:rPr>
                <w:noProof/>
                <w:webHidden/>
              </w:rPr>
              <w:tab/>
            </w:r>
            <w:r>
              <w:rPr>
                <w:noProof/>
                <w:webHidden/>
              </w:rPr>
              <w:fldChar w:fldCharType="begin"/>
            </w:r>
            <w:r>
              <w:rPr>
                <w:noProof/>
                <w:webHidden/>
              </w:rPr>
              <w:instrText xml:space="preserve"> PAGEREF _Toc230076831 \h </w:instrText>
            </w:r>
            <w:r>
              <w:rPr>
                <w:noProof/>
                <w:webHidden/>
              </w:rPr>
            </w:r>
            <w:r>
              <w:rPr>
                <w:noProof/>
                <w:webHidden/>
              </w:rPr>
              <w:fldChar w:fldCharType="separate"/>
            </w:r>
            <w:r>
              <w:rPr>
                <w:noProof/>
                <w:webHidden/>
              </w:rPr>
              <w:t>4</w:t>
            </w:r>
            <w:r>
              <w:rPr>
                <w:noProof/>
                <w:webHidden/>
              </w:rPr>
              <w:fldChar w:fldCharType="end"/>
            </w:r>
          </w:hyperlink>
        </w:p>
        <w:p w14:paraId="303CBD35" w14:textId="45728F95"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32" w:history="1">
            <w:r w:rsidRPr="0048329C">
              <w:rPr>
                <w:rStyle w:val="Hyperlink"/>
                <w:noProof/>
              </w:rPr>
              <w:t>9. Governance Principle</w:t>
            </w:r>
            <w:r>
              <w:rPr>
                <w:noProof/>
                <w:webHidden/>
              </w:rPr>
              <w:tab/>
            </w:r>
            <w:r>
              <w:rPr>
                <w:noProof/>
                <w:webHidden/>
              </w:rPr>
              <w:fldChar w:fldCharType="begin"/>
            </w:r>
            <w:r>
              <w:rPr>
                <w:noProof/>
                <w:webHidden/>
              </w:rPr>
              <w:instrText xml:space="preserve"> PAGEREF _Toc230076832 \h </w:instrText>
            </w:r>
            <w:r>
              <w:rPr>
                <w:noProof/>
                <w:webHidden/>
              </w:rPr>
            </w:r>
            <w:r>
              <w:rPr>
                <w:noProof/>
                <w:webHidden/>
              </w:rPr>
              <w:fldChar w:fldCharType="separate"/>
            </w:r>
            <w:r>
              <w:rPr>
                <w:noProof/>
                <w:webHidden/>
              </w:rPr>
              <w:t>4</w:t>
            </w:r>
            <w:r>
              <w:rPr>
                <w:noProof/>
                <w:webHidden/>
              </w:rPr>
              <w:fldChar w:fldCharType="end"/>
            </w:r>
          </w:hyperlink>
        </w:p>
        <w:p w14:paraId="25336A47" w14:textId="79918E42"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33" w:history="1">
            <w:r w:rsidRPr="0048329C">
              <w:rPr>
                <w:rStyle w:val="Hyperlink"/>
                <w:noProof/>
              </w:rPr>
              <w:t>10. Intellectual Position</w:t>
            </w:r>
            <w:r>
              <w:rPr>
                <w:noProof/>
                <w:webHidden/>
              </w:rPr>
              <w:tab/>
            </w:r>
            <w:r>
              <w:rPr>
                <w:noProof/>
                <w:webHidden/>
              </w:rPr>
              <w:fldChar w:fldCharType="begin"/>
            </w:r>
            <w:r>
              <w:rPr>
                <w:noProof/>
                <w:webHidden/>
              </w:rPr>
              <w:instrText xml:space="preserve"> PAGEREF _Toc230076833 \h </w:instrText>
            </w:r>
            <w:r>
              <w:rPr>
                <w:noProof/>
                <w:webHidden/>
              </w:rPr>
            </w:r>
            <w:r>
              <w:rPr>
                <w:noProof/>
                <w:webHidden/>
              </w:rPr>
              <w:fldChar w:fldCharType="separate"/>
            </w:r>
            <w:r>
              <w:rPr>
                <w:noProof/>
                <w:webHidden/>
              </w:rPr>
              <w:t>4</w:t>
            </w:r>
            <w:r>
              <w:rPr>
                <w:noProof/>
                <w:webHidden/>
              </w:rPr>
              <w:fldChar w:fldCharType="end"/>
            </w:r>
          </w:hyperlink>
        </w:p>
        <w:p w14:paraId="4080FF55" w14:textId="2F9DD399"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34" w:history="1">
            <w:r w:rsidRPr="0048329C">
              <w:rPr>
                <w:rStyle w:val="Hyperlink"/>
                <w:noProof/>
              </w:rPr>
              <w:t>11. Document Hierarchy</w:t>
            </w:r>
            <w:r>
              <w:rPr>
                <w:noProof/>
                <w:webHidden/>
              </w:rPr>
              <w:tab/>
            </w:r>
            <w:r>
              <w:rPr>
                <w:noProof/>
                <w:webHidden/>
              </w:rPr>
              <w:fldChar w:fldCharType="begin"/>
            </w:r>
            <w:r>
              <w:rPr>
                <w:noProof/>
                <w:webHidden/>
              </w:rPr>
              <w:instrText xml:space="preserve"> PAGEREF _Toc230076834 \h </w:instrText>
            </w:r>
            <w:r>
              <w:rPr>
                <w:noProof/>
                <w:webHidden/>
              </w:rPr>
            </w:r>
            <w:r>
              <w:rPr>
                <w:noProof/>
                <w:webHidden/>
              </w:rPr>
              <w:fldChar w:fldCharType="separate"/>
            </w:r>
            <w:r>
              <w:rPr>
                <w:noProof/>
                <w:webHidden/>
              </w:rPr>
              <w:t>4</w:t>
            </w:r>
            <w:r>
              <w:rPr>
                <w:noProof/>
                <w:webHidden/>
              </w:rPr>
              <w:fldChar w:fldCharType="end"/>
            </w:r>
          </w:hyperlink>
        </w:p>
        <w:p w14:paraId="2FD03C0B" w14:textId="1C0D0EC3" w:rsidR="00D70429" w:rsidRDefault="00D70429">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30076835" w:history="1">
            <w:r w:rsidRPr="0048329C">
              <w:rPr>
                <w:rStyle w:val="Hyperlink"/>
                <w:noProof/>
              </w:rPr>
              <w:t>Glossary</w:t>
            </w:r>
            <w:r>
              <w:rPr>
                <w:noProof/>
                <w:webHidden/>
              </w:rPr>
              <w:tab/>
            </w:r>
            <w:r>
              <w:rPr>
                <w:noProof/>
                <w:webHidden/>
              </w:rPr>
              <w:fldChar w:fldCharType="begin"/>
            </w:r>
            <w:r>
              <w:rPr>
                <w:noProof/>
                <w:webHidden/>
              </w:rPr>
              <w:instrText xml:space="preserve"> PAGEREF _Toc230076835 \h </w:instrText>
            </w:r>
            <w:r>
              <w:rPr>
                <w:noProof/>
                <w:webHidden/>
              </w:rPr>
            </w:r>
            <w:r>
              <w:rPr>
                <w:noProof/>
                <w:webHidden/>
              </w:rPr>
              <w:fldChar w:fldCharType="separate"/>
            </w:r>
            <w:r>
              <w:rPr>
                <w:noProof/>
                <w:webHidden/>
              </w:rPr>
              <w:t>5</w:t>
            </w:r>
            <w:r>
              <w:rPr>
                <w:noProof/>
                <w:webHidden/>
              </w:rPr>
              <w:fldChar w:fldCharType="end"/>
            </w:r>
          </w:hyperlink>
        </w:p>
        <w:p w14:paraId="3ACD49C6" w14:textId="629C3581" w:rsidR="005215FE" w:rsidRDefault="005215FE">
          <w:r>
            <w:rPr>
              <w:b/>
              <w:bCs/>
              <w:noProof/>
            </w:rPr>
            <w:fldChar w:fldCharType="end"/>
          </w:r>
        </w:p>
      </w:sdtContent>
    </w:sdt>
    <w:p w14:paraId="352A031A" w14:textId="77777777" w:rsidR="005215FE" w:rsidRPr="005215FE" w:rsidRDefault="005215FE">
      <w:pPr>
        <w:spacing w:before="100"/>
        <w:rPr>
          <w:b/>
          <w:bCs/>
          <w:color w:val="1B2A4A"/>
        </w:rPr>
      </w:pPr>
    </w:p>
    <w:p w14:paraId="67C98D95" w14:textId="77777777" w:rsidR="005215FE" w:rsidRDefault="005215FE">
      <w:pPr>
        <w:spacing w:before="100"/>
        <w:rPr>
          <w:b/>
          <w:bCs/>
          <w:color w:val="1B2A4A"/>
          <w:lang w:val="en-GB"/>
        </w:rPr>
      </w:pPr>
    </w:p>
    <w:p w14:paraId="23A879B0" w14:textId="77777777" w:rsidR="003F7236" w:rsidRDefault="004C4259">
      <w:r>
        <w:br w:type="page"/>
      </w:r>
    </w:p>
    <w:p w14:paraId="23A879B1" w14:textId="77777777" w:rsidR="003F7236" w:rsidRDefault="004C4259" w:rsidP="0091555C">
      <w:pPr>
        <w:pStyle w:val="Heading10"/>
      </w:pPr>
      <w:bookmarkStart w:id="2" w:name="_Toc230076820"/>
      <w:r>
        <w:lastRenderedPageBreak/>
        <w:t>CORE ARCHITECTURE DEFINITION</w:t>
      </w:r>
      <w:bookmarkEnd w:id="2"/>
    </w:p>
    <w:p w14:paraId="23A879B2" w14:textId="77777777" w:rsidR="003F7236" w:rsidRDefault="003F7236">
      <w:pPr>
        <w:spacing w:before="80"/>
      </w:pPr>
    </w:p>
    <w:p w14:paraId="23A879B3" w14:textId="77777777" w:rsidR="003F7236" w:rsidRDefault="004C4259" w:rsidP="0091555C">
      <w:pPr>
        <w:pStyle w:val="Heading20"/>
      </w:pPr>
      <w:bookmarkStart w:id="3" w:name="_Toc230076821"/>
      <w:r>
        <w:t>1. Executive Summary</w:t>
      </w:r>
      <w:bookmarkEnd w:id="3"/>
    </w:p>
    <w:p w14:paraId="23A879B4" w14:textId="77777777" w:rsidR="003F7236" w:rsidRDefault="004C4259">
      <w:pPr>
        <w:spacing w:before="60"/>
      </w:pPr>
      <w:r>
        <w:t>The Enterprise AI Architecture Pattern (EAAP) defines an abstract enterprise design pattern for modular, governable, vendor-independent AI systems intended for controlled enterprise environments.</w:t>
      </w:r>
    </w:p>
    <w:p w14:paraId="23A879B5" w14:textId="77777777" w:rsidR="003F7236" w:rsidRDefault="004C4259">
      <w:pPr>
        <w:spacing w:before="40"/>
      </w:pPr>
      <w:r>
        <w:t>EAAP describes how enterprise AI capabilities can be structured as coordinated reasoning layers rather than isolated prompt implementations. The architecture separates domain intelligence, orchestration logic, knowledge grounding, and deployment control into clearly defined architectural layers.</w:t>
      </w:r>
    </w:p>
    <w:p w14:paraId="23A879B6" w14:textId="77777777" w:rsidR="003F7236" w:rsidRDefault="004C4259">
      <w:pPr>
        <w:pBdr>
          <w:left w:val="single" w:sz="18" w:space="0" w:color="1A6B6B"/>
        </w:pBdr>
        <w:shd w:val="clear" w:color="auto" w:fill="E8F4F4"/>
        <w:spacing w:before="100" w:after="100"/>
        <w:ind w:left="180" w:right="120"/>
      </w:pPr>
      <w:r>
        <w:rPr>
          <w:i/>
          <w:iCs/>
          <w:color w:val="1A6B6B"/>
          <w:sz w:val="18"/>
          <w:szCs w:val="18"/>
        </w:rPr>
        <w:t>EAAP is not a software product, executable implementation, or customer-specific deployment. It is a generalised architecture model intended to support future domain implementations, orchestration models, and deployment variants.</w:t>
      </w:r>
    </w:p>
    <w:p w14:paraId="23A879B7" w14:textId="77777777" w:rsidR="003F7236" w:rsidRDefault="003F7236">
      <w:pPr>
        <w:spacing w:before="80"/>
      </w:pPr>
    </w:p>
    <w:p w14:paraId="23A879B8" w14:textId="77777777" w:rsidR="003F7236" w:rsidRDefault="004C4259" w:rsidP="0091555C">
      <w:pPr>
        <w:pStyle w:val="Heading20"/>
      </w:pPr>
      <w:bookmarkStart w:id="4" w:name="_Toc230076822"/>
      <w:r>
        <w:t>2. Purpose</w:t>
      </w:r>
      <w:bookmarkEnd w:id="4"/>
    </w:p>
    <w:p w14:paraId="23A879B9" w14:textId="77777777" w:rsidR="003F7236" w:rsidRDefault="004C4259">
      <w:pPr>
        <w:spacing w:before="60"/>
      </w:pPr>
      <w:r>
        <w:t>This document defines the core architecture principles of EAAP and establishes the conceptual boundary between abstract architecture principles, domain-specific implementation layers, orchestration logic, and deployment models. It is the master reference for all EAAP documentation.</w:t>
      </w:r>
    </w:p>
    <w:p w14:paraId="23A879BA" w14:textId="77777777" w:rsidR="003F7236" w:rsidRDefault="003F7236">
      <w:pPr>
        <w:spacing w:before="80"/>
      </w:pPr>
    </w:p>
    <w:p w14:paraId="23A879BB" w14:textId="77777777" w:rsidR="003F7236" w:rsidRDefault="004C4259" w:rsidP="0091555C">
      <w:pPr>
        <w:pStyle w:val="Heading20"/>
      </w:pPr>
      <w:bookmarkStart w:id="5" w:name="_Toc230076823"/>
      <w:r>
        <w:t>3. Scope</w:t>
      </w:r>
      <w:bookmarkEnd w:id="5"/>
    </w:p>
    <w:p w14:paraId="23A879BC" w14:textId="77777777" w:rsidR="003F7236" w:rsidRDefault="004C4259">
      <w:pPr>
        <w:spacing w:before="160" w:after="40"/>
      </w:pPr>
      <w:r>
        <w:rPr>
          <w:b/>
          <w:bCs/>
          <w:color w:val="1B2A4A"/>
        </w:rPr>
        <w:t>Included</w:t>
      </w:r>
    </w:p>
    <w:p w14:paraId="23A879BD" w14:textId="77777777" w:rsidR="003F7236" w:rsidRDefault="004C4259">
      <w:pPr>
        <w:pStyle w:val="ListParagraph"/>
        <w:numPr>
          <w:ilvl w:val="0"/>
          <w:numId w:val="2"/>
        </w:numPr>
        <w:spacing w:before="40"/>
      </w:pPr>
      <w:r>
        <w:rPr>
          <w:b/>
          <w:bCs/>
          <w:color w:val="1B2A4A"/>
          <w:sz w:val="18"/>
          <w:szCs w:val="18"/>
        </w:rPr>
        <w:t>Architectural principles for modular enterprise AI systems</w:t>
      </w:r>
    </w:p>
    <w:p w14:paraId="23A879BE" w14:textId="77777777" w:rsidR="003F7236" w:rsidRDefault="004C4259">
      <w:pPr>
        <w:pStyle w:val="ListParagraph"/>
        <w:numPr>
          <w:ilvl w:val="0"/>
          <w:numId w:val="2"/>
        </w:numPr>
        <w:spacing w:before="40"/>
      </w:pPr>
      <w:r>
        <w:rPr>
          <w:b/>
          <w:bCs/>
          <w:color w:val="1B2A4A"/>
          <w:sz w:val="18"/>
          <w:szCs w:val="18"/>
        </w:rPr>
        <w:t>Logical separation of reasoning layers</w:t>
      </w:r>
    </w:p>
    <w:p w14:paraId="23A879BF" w14:textId="77777777" w:rsidR="003F7236" w:rsidRDefault="004C4259">
      <w:pPr>
        <w:pStyle w:val="ListParagraph"/>
        <w:numPr>
          <w:ilvl w:val="0"/>
          <w:numId w:val="2"/>
        </w:numPr>
        <w:spacing w:before="40"/>
      </w:pPr>
      <w:r>
        <w:rPr>
          <w:b/>
          <w:bCs/>
          <w:color w:val="1B2A4A"/>
          <w:sz w:val="18"/>
          <w:szCs w:val="18"/>
        </w:rPr>
        <w:t>Knowledge integration concepts</w:t>
      </w:r>
    </w:p>
    <w:p w14:paraId="23A879C0" w14:textId="77777777" w:rsidR="003F7236" w:rsidRDefault="004C4259">
      <w:pPr>
        <w:pStyle w:val="ListParagraph"/>
        <w:numPr>
          <w:ilvl w:val="0"/>
          <w:numId w:val="2"/>
        </w:numPr>
        <w:spacing w:before="40"/>
      </w:pPr>
      <w:r>
        <w:rPr>
          <w:b/>
          <w:bCs/>
          <w:color w:val="1B2A4A"/>
          <w:sz w:val="18"/>
          <w:szCs w:val="18"/>
        </w:rPr>
        <w:t>Governance-oriented structural controls</w:t>
      </w:r>
    </w:p>
    <w:p w14:paraId="23A879C1" w14:textId="77777777" w:rsidR="003F7236" w:rsidRDefault="004C4259">
      <w:pPr>
        <w:pStyle w:val="ListParagraph"/>
        <w:numPr>
          <w:ilvl w:val="0"/>
          <w:numId w:val="2"/>
        </w:numPr>
        <w:spacing w:before="40"/>
      </w:pPr>
      <w:r>
        <w:rPr>
          <w:b/>
          <w:bCs/>
          <w:color w:val="1B2A4A"/>
          <w:sz w:val="18"/>
          <w:szCs w:val="18"/>
        </w:rPr>
        <w:t>Deployment neutrality principles</w:t>
      </w:r>
    </w:p>
    <w:p w14:paraId="23A879C2" w14:textId="77777777" w:rsidR="003F7236" w:rsidRDefault="003F7236">
      <w:pPr>
        <w:spacing w:before="40"/>
      </w:pPr>
    </w:p>
    <w:p w14:paraId="23A879C3" w14:textId="77777777" w:rsidR="003F7236" w:rsidRDefault="004C4259">
      <w:pPr>
        <w:spacing w:before="160" w:after="40"/>
      </w:pPr>
      <w:r>
        <w:rPr>
          <w:b/>
          <w:bCs/>
          <w:color w:val="1B2A4A"/>
        </w:rPr>
        <w:t>Excluded</w:t>
      </w:r>
    </w:p>
    <w:p w14:paraId="23A879C4" w14:textId="77777777" w:rsidR="003F7236" w:rsidRDefault="004C4259">
      <w:pPr>
        <w:pStyle w:val="ListParagraph"/>
        <w:numPr>
          <w:ilvl w:val="0"/>
          <w:numId w:val="2"/>
        </w:numPr>
        <w:spacing w:before="40"/>
      </w:pPr>
      <w:r>
        <w:rPr>
          <w:b/>
          <w:bCs/>
          <w:color w:val="1B2A4A"/>
          <w:sz w:val="18"/>
          <w:szCs w:val="18"/>
        </w:rPr>
        <w:t>Individual domain assistant implementations</w:t>
      </w:r>
    </w:p>
    <w:p w14:paraId="23A879C5" w14:textId="77777777" w:rsidR="003F7236" w:rsidRDefault="004C4259">
      <w:pPr>
        <w:pStyle w:val="ListParagraph"/>
        <w:numPr>
          <w:ilvl w:val="0"/>
          <w:numId w:val="2"/>
        </w:numPr>
        <w:spacing w:before="40"/>
      </w:pPr>
      <w:r>
        <w:rPr>
          <w:b/>
          <w:bCs/>
          <w:color w:val="1B2A4A"/>
          <w:sz w:val="18"/>
          <w:szCs w:val="18"/>
        </w:rPr>
        <w:t>Enterprise-specific Proof-of-Concept material</w:t>
      </w:r>
    </w:p>
    <w:p w14:paraId="23A879C6" w14:textId="77777777" w:rsidR="003F7236" w:rsidRDefault="004C4259">
      <w:pPr>
        <w:pStyle w:val="ListParagraph"/>
        <w:numPr>
          <w:ilvl w:val="0"/>
          <w:numId w:val="2"/>
        </w:numPr>
        <w:spacing w:before="40"/>
      </w:pPr>
      <w:r>
        <w:rPr>
          <w:b/>
          <w:bCs/>
          <w:color w:val="1B2A4A"/>
          <w:sz w:val="18"/>
          <w:szCs w:val="18"/>
        </w:rPr>
        <w:t>Executable software components</w:t>
      </w:r>
    </w:p>
    <w:p w14:paraId="23A879C7" w14:textId="77777777" w:rsidR="003F7236" w:rsidRDefault="004C4259">
      <w:pPr>
        <w:pStyle w:val="ListParagraph"/>
        <w:numPr>
          <w:ilvl w:val="0"/>
          <w:numId w:val="2"/>
        </w:numPr>
        <w:spacing w:before="40"/>
      </w:pPr>
      <w:r>
        <w:rPr>
          <w:b/>
          <w:bCs/>
          <w:color w:val="1B2A4A"/>
          <w:sz w:val="18"/>
          <w:szCs w:val="18"/>
        </w:rPr>
        <w:t>Customer-specific orchestration rules</w:t>
      </w:r>
    </w:p>
    <w:p w14:paraId="23A879C8" w14:textId="77777777" w:rsidR="003F7236" w:rsidRDefault="003F7236">
      <w:pPr>
        <w:spacing w:before="80"/>
      </w:pPr>
    </w:p>
    <w:p w14:paraId="23A879C9" w14:textId="77777777" w:rsidR="003F7236" w:rsidRDefault="004C4259" w:rsidP="0091555C">
      <w:pPr>
        <w:pStyle w:val="Heading20"/>
      </w:pPr>
      <w:bookmarkStart w:id="6" w:name="_Toc230076824"/>
      <w:r>
        <w:t>4. Architectural Position</w:t>
      </w:r>
      <w:bookmarkEnd w:id="6"/>
    </w:p>
    <w:p w14:paraId="23A879CA" w14:textId="77777777" w:rsidR="003F7236" w:rsidRDefault="004C4259">
      <w:pPr>
        <w:spacing w:before="60"/>
      </w:pPr>
      <w:r>
        <w:t>This document belongs to Layer 3, the Architecture Pattern Layer. Layer 3 defines abstract architectural principles independent of any individual implementation or deployment. Layer 1 (Implementation) and Layer 2 (Orchestration) documents may reference this document but do not redefine its scope.</w:t>
      </w:r>
    </w:p>
    <w:p w14:paraId="23A879CB" w14:textId="77777777" w:rsidR="003F7236" w:rsidRDefault="003F7236">
      <w:pPr>
        <w:spacing w:before="80"/>
      </w:pPr>
    </w:p>
    <w:p w14:paraId="23A879CC" w14:textId="77777777" w:rsidR="003F7236" w:rsidRDefault="004C4259">
      <w:pPr>
        <w:pBdr>
          <w:bottom w:val="single" w:sz="6" w:space="0" w:color="1A6B6B"/>
        </w:pBdr>
        <w:spacing w:before="240" w:after="60"/>
      </w:pPr>
      <w:r>
        <w:rPr>
          <w:b/>
          <w:bCs/>
          <w:color w:val="1A6B6B"/>
          <w:sz w:val="20"/>
          <w:szCs w:val="20"/>
        </w:rPr>
        <w:t>5. Core Architectural Principle</w:t>
      </w:r>
    </w:p>
    <w:p w14:paraId="23A879CD" w14:textId="77777777" w:rsidR="003F7236" w:rsidRDefault="004C4259">
      <w:pPr>
        <w:pBdr>
          <w:left w:val="single" w:sz="18" w:space="0" w:color="1A6B6B"/>
        </w:pBdr>
        <w:shd w:val="clear" w:color="auto" w:fill="E8F4F4"/>
        <w:spacing w:before="100" w:after="100"/>
        <w:ind w:left="180" w:right="120"/>
      </w:pPr>
      <w:r>
        <w:rPr>
          <w:i/>
          <w:iCs/>
          <w:color w:val="1A6B6B"/>
          <w:sz w:val="18"/>
          <w:szCs w:val="18"/>
        </w:rPr>
        <w:t>EAAP is based on the principle that the large language model itself does not constitute the enterprise system. The enterprise system emerges through the interaction of structured orchestration, domain reasoning specialisation, controlled knowledge retrieval, governance constraints, and deployment boundaries. The model acts as a reasoning component within a larger controlled architecture.</w:t>
      </w:r>
    </w:p>
    <w:p w14:paraId="23A879CE" w14:textId="77777777" w:rsidR="003F7236" w:rsidRDefault="003F7236">
      <w:pPr>
        <w:spacing w:before="80"/>
      </w:pPr>
    </w:p>
    <w:p w14:paraId="23A879CF" w14:textId="77777777" w:rsidR="003F7236" w:rsidRDefault="004C4259" w:rsidP="004F31CD">
      <w:pPr>
        <w:pStyle w:val="Heading20"/>
      </w:pPr>
      <w:bookmarkStart w:id="7" w:name="_Toc230076825"/>
      <w:r>
        <w:t>6. Core Components</w:t>
      </w:r>
      <w:bookmarkEnd w:id="7"/>
    </w:p>
    <w:p w14:paraId="23A879D0" w14:textId="77777777" w:rsidR="003F7236" w:rsidRDefault="004C4259">
      <w:pPr>
        <w:spacing w:before="60"/>
      </w:pPr>
      <w:r>
        <w:t>EAAP consists of four principal architectural components, each operating as a distinct layer with controlled interfaces.</w:t>
      </w:r>
    </w:p>
    <w:p w14:paraId="23A879D1" w14:textId="77777777" w:rsidR="003F7236" w:rsidRDefault="003F7236">
      <w:pPr>
        <w:spacing w:before="40"/>
      </w:pPr>
    </w:p>
    <w:p w14:paraId="23A879D2" w14:textId="77777777" w:rsidR="003F7236" w:rsidRDefault="004C4259" w:rsidP="004F31CD">
      <w:pPr>
        <w:pStyle w:val="Heading30"/>
      </w:pPr>
      <w:bookmarkStart w:id="8" w:name="_Toc230076826"/>
      <w:r>
        <w:t>6.1 Domain Intelligence Layer</w:t>
      </w:r>
      <w:bookmarkEnd w:id="8"/>
    </w:p>
    <w:p w14:paraId="23A879D3" w14:textId="77777777" w:rsidR="003F7236" w:rsidRDefault="004C4259">
      <w:pPr>
        <w:spacing w:before="60"/>
      </w:pPr>
      <w:r>
        <w:t>Provides domain-specific reasoning through bounded AI agents. Each agent operates within defined input, reasoning, evidence, output, confidence, and execution boundaries. Agents do not communicate directly with each other or with infrastructure systems.</w:t>
      </w:r>
    </w:p>
    <w:p w14:paraId="23A879D4" w14:textId="77777777" w:rsidR="003F7236" w:rsidRDefault="003F7236">
      <w:pPr>
        <w:spacing w:before="40"/>
      </w:pPr>
    </w:p>
    <w:p w14:paraId="23A879D5" w14:textId="77777777" w:rsidR="003F7236" w:rsidRDefault="004C4259" w:rsidP="004F31CD">
      <w:pPr>
        <w:pStyle w:val="Heading30"/>
      </w:pPr>
      <w:bookmarkStart w:id="9" w:name="_Toc230076827"/>
      <w:r>
        <w:t>6.2 Orchestration Layer</w:t>
      </w:r>
      <w:bookmarkEnd w:id="9"/>
    </w:p>
    <w:p w14:paraId="23A879D6" w14:textId="77777777" w:rsidR="003F7236" w:rsidRDefault="004C4259">
      <w:pPr>
        <w:spacing w:before="60"/>
      </w:pPr>
      <w:r>
        <w:lastRenderedPageBreak/>
        <w:t>Provides supervisory reasoning and coordination when requests exceed single-domain scope. Determines primary domain authority, coordinates supporting domains, detects and resolves conflicts, assigns confidence, and enforces escalation. Advisory only unless connected to a controlled execution layer.</w:t>
      </w:r>
    </w:p>
    <w:p w14:paraId="23A879D7" w14:textId="77777777" w:rsidR="003F7236" w:rsidRDefault="003F7236">
      <w:pPr>
        <w:spacing w:before="40"/>
      </w:pPr>
    </w:p>
    <w:p w14:paraId="23A879D8" w14:textId="77777777" w:rsidR="003F7236" w:rsidRDefault="004C4259" w:rsidP="004F31CD">
      <w:pPr>
        <w:pStyle w:val="Heading30"/>
      </w:pPr>
      <w:bookmarkStart w:id="10" w:name="_Toc230076828"/>
      <w:r>
        <w:t>6.3 Knowledge Layer</w:t>
      </w:r>
      <w:bookmarkEnd w:id="10"/>
    </w:p>
    <w:p w14:paraId="23A879D9" w14:textId="77777777" w:rsidR="003F7236" w:rsidRDefault="004C4259">
      <w:pPr>
        <w:spacing w:before="60"/>
      </w:pPr>
      <w:r>
        <w:t>Provides grounding for domain and orchestration reasoning through structured knowledge sources. Knowledge is classified by evidence class and consumed through controlled retrieval interfaces.</w:t>
      </w:r>
    </w:p>
    <w:p w14:paraId="23A879DA" w14:textId="77777777" w:rsidR="003F7236" w:rsidRDefault="003F7236">
      <w:pPr>
        <w:spacing w:before="40"/>
      </w:pPr>
    </w:p>
    <w:p w14:paraId="23A879DB" w14:textId="77777777" w:rsidR="003F7236" w:rsidRDefault="004C4259" w:rsidP="004F31CD">
      <w:pPr>
        <w:pStyle w:val="Heading30"/>
      </w:pPr>
      <w:bookmarkStart w:id="11" w:name="_Toc230076829"/>
      <w:r>
        <w:t>6.4 Governance Layer</w:t>
      </w:r>
      <w:bookmarkEnd w:id="11"/>
    </w:p>
    <w:p w14:paraId="23A879DC" w14:textId="77777777" w:rsidR="003F7236" w:rsidRDefault="004C4259">
      <w:pPr>
        <w:spacing w:before="60"/>
      </w:pPr>
      <w:r>
        <w:t>Provides structural controls for traceability, auditability, escalation, and human review. Governance is an architectural component, not an optional overlay.</w:t>
      </w:r>
    </w:p>
    <w:p w14:paraId="23A879DD" w14:textId="77777777" w:rsidR="003F7236" w:rsidRDefault="003F7236">
      <w:pPr>
        <w:spacing w:before="80"/>
      </w:pPr>
    </w:p>
    <w:p w14:paraId="23A879DE" w14:textId="77777777" w:rsidR="003F7236" w:rsidRDefault="004C4259" w:rsidP="0091555C">
      <w:pPr>
        <w:pStyle w:val="Heading20"/>
      </w:pPr>
      <w:bookmarkStart w:id="12" w:name="_Toc230076830"/>
      <w:r>
        <w:t>7. Layer Interaction Principle</w:t>
      </w:r>
      <w:bookmarkEnd w:id="12"/>
    </w:p>
    <w:p w14:paraId="23A879DF" w14:textId="77777777" w:rsidR="003F7236" w:rsidRDefault="004C4259">
      <w:pPr>
        <w:pStyle w:val="ListParagraph"/>
        <w:numPr>
          <w:ilvl w:val="0"/>
          <w:numId w:val="2"/>
        </w:numPr>
        <w:spacing w:before="40"/>
      </w:pPr>
      <w:r>
        <w:rPr>
          <w:b/>
          <w:bCs/>
          <w:color w:val="1B2A4A"/>
          <w:sz w:val="18"/>
          <w:szCs w:val="18"/>
        </w:rPr>
        <w:t>Each architectural layer operates independently through controlled interfaces.</w:t>
      </w:r>
    </w:p>
    <w:p w14:paraId="23A879E0" w14:textId="77777777" w:rsidR="003F7236" w:rsidRDefault="004C4259">
      <w:pPr>
        <w:pStyle w:val="ListParagraph"/>
        <w:numPr>
          <w:ilvl w:val="0"/>
          <w:numId w:val="2"/>
        </w:numPr>
        <w:spacing w:before="40"/>
      </w:pPr>
      <w:r>
        <w:rPr>
          <w:b/>
          <w:bCs/>
          <w:color w:val="1B2A4A"/>
          <w:sz w:val="18"/>
          <w:szCs w:val="18"/>
        </w:rPr>
        <w:t>No layer implicitly transfers scope into another layer.</w:t>
      </w:r>
    </w:p>
    <w:p w14:paraId="23A879E1" w14:textId="77777777" w:rsidR="003F7236" w:rsidRDefault="004C4259">
      <w:pPr>
        <w:pStyle w:val="ListParagraph"/>
        <w:numPr>
          <w:ilvl w:val="0"/>
          <w:numId w:val="2"/>
        </w:numPr>
        <w:spacing w:before="40"/>
      </w:pPr>
      <w:r>
        <w:rPr>
          <w:b/>
          <w:bCs/>
          <w:color w:val="1B2A4A"/>
          <w:sz w:val="18"/>
          <w:szCs w:val="18"/>
        </w:rPr>
        <w:t>Domain implementations may apply selected EAAP principles without representing the full architecture.</w:t>
      </w:r>
    </w:p>
    <w:p w14:paraId="23A879E2" w14:textId="77777777" w:rsidR="003F7236" w:rsidRDefault="004C4259">
      <w:pPr>
        <w:pStyle w:val="ListParagraph"/>
        <w:numPr>
          <w:ilvl w:val="0"/>
          <w:numId w:val="2"/>
        </w:numPr>
        <w:spacing w:before="40"/>
      </w:pPr>
      <w:r>
        <w:rPr>
          <w:b/>
          <w:bCs/>
          <w:color w:val="1B2A4A"/>
          <w:sz w:val="18"/>
          <w:szCs w:val="18"/>
        </w:rPr>
        <w:t>Future orchestration models remain separate unless explicitly documented and agreed.</w:t>
      </w:r>
    </w:p>
    <w:p w14:paraId="23A879E3" w14:textId="77777777" w:rsidR="003F7236" w:rsidRDefault="004C4259">
      <w:pPr>
        <w:pStyle w:val="ListParagraph"/>
        <w:numPr>
          <w:ilvl w:val="0"/>
          <w:numId w:val="2"/>
        </w:numPr>
        <w:spacing w:before="40"/>
      </w:pPr>
      <w:r>
        <w:rPr>
          <w:b/>
          <w:bCs/>
          <w:color w:val="1B2A4A"/>
          <w:sz w:val="18"/>
          <w:szCs w:val="18"/>
        </w:rPr>
        <w:t>The Governance Layer applies across all other layers without being owned by any single layer.</w:t>
      </w:r>
    </w:p>
    <w:p w14:paraId="23A879E4" w14:textId="77777777" w:rsidR="003F7236" w:rsidRDefault="003F7236">
      <w:pPr>
        <w:spacing w:before="80"/>
      </w:pPr>
    </w:p>
    <w:p w14:paraId="23A879E5" w14:textId="77777777" w:rsidR="003F7236" w:rsidRDefault="004C4259" w:rsidP="0091555C">
      <w:pPr>
        <w:pStyle w:val="Heading20"/>
      </w:pPr>
      <w:bookmarkStart w:id="13" w:name="_Toc230076831"/>
      <w:r>
        <w:t>8. Deployment Principle</w:t>
      </w:r>
      <w:bookmarkEnd w:id="13"/>
    </w:p>
    <w:p w14:paraId="23A879E6" w14:textId="77777777" w:rsidR="003F7236" w:rsidRDefault="004C4259">
      <w:pPr>
        <w:spacing w:before="60"/>
      </w:pPr>
      <w:r>
        <w:t>EAAP is deployment-neutral. The architecture supports air-gapped enterprise environments, sovereign enterprise deployments, and controlled hybrid deployments. No dependency on external APIs, cloud connectivity, or vendor-managed control planes is assumed.</w:t>
      </w:r>
    </w:p>
    <w:p w14:paraId="23A879E7" w14:textId="77777777" w:rsidR="003F7236" w:rsidRDefault="003F7236">
      <w:pPr>
        <w:spacing w:before="80"/>
      </w:pPr>
    </w:p>
    <w:p w14:paraId="23A879E8" w14:textId="77777777" w:rsidR="003F7236" w:rsidRDefault="004C4259" w:rsidP="0091555C">
      <w:pPr>
        <w:pStyle w:val="Heading20"/>
      </w:pPr>
      <w:bookmarkStart w:id="14" w:name="_Toc230076832"/>
      <w:r>
        <w:t>9. Governance Principle</w:t>
      </w:r>
      <w:bookmarkEnd w:id="14"/>
    </w:p>
    <w:p w14:paraId="23A879E9" w14:textId="77777777" w:rsidR="003F7236" w:rsidRDefault="004C4259">
      <w:pPr>
        <w:spacing w:before="60"/>
      </w:pPr>
      <w:r>
        <w:t>EAAP assumes enterprise governance as a primary architectural requirement.</w:t>
      </w:r>
    </w:p>
    <w:p w14:paraId="23A879EA" w14:textId="77777777" w:rsidR="003F7236" w:rsidRDefault="004C4259">
      <w:pPr>
        <w:pStyle w:val="ListParagraph"/>
        <w:numPr>
          <w:ilvl w:val="0"/>
          <w:numId w:val="2"/>
        </w:numPr>
        <w:spacing w:before="40"/>
      </w:pPr>
      <w:r>
        <w:rPr>
          <w:b/>
          <w:bCs/>
          <w:color w:val="1B2A4A"/>
          <w:sz w:val="18"/>
          <w:szCs w:val="18"/>
        </w:rPr>
        <w:t>Architectural outputs must support human review.</w:t>
      </w:r>
    </w:p>
    <w:p w14:paraId="23A879EB" w14:textId="77777777" w:rsidR="003F7236" w:rsidRDefault="004C4259">
      <w:pPr>
        <w:pStyle w:val="ListParagraph"/>
        <w:numPr>
          <w:ilvl w:val="0"/>
          <w:numId w:val="2"/>
        </w:numPr>
        <w:spacing w:before="40"/>
      </w:pPr>
      <w:r>
        <w:rPr>
          <w:b/>
          <w:bCs/>
          <w:color w:val="1B2A4A"/>
          <w:sz w:val="18"/>
          <w:szCs w:val="18"/>
        </w:rPr>
        <w:t>Evidence classification must be visible in all outputs.</w:t>
      </w:r>
    </w:p>
    <w:p w14:paraId="23A879EC" w14:textId="77777777" w:rsidR="003F7236" w:rsidRDefault="004C4259">
      <w:pPr>
        <w:pStyle w:val="ListParagraph"/>
        <w:numPr>
          <w:ilvl w:val="0"/>
          <w:numId w:val="2"/>
        </w:numPr>
        <w:spacing w:before="40"/>
      </w:pPr>
      <w:r>
        <w:rPr>
          <w:b/>
          <w:bCs/>
          <w:color w:val="1B2A4A"/>
          <w:sz w:val="18"/>
          <w:szCs w:val="18"/>
        </w:rPr>
        <w:t>Controlled escalation must be enforced at defined trigger points.</w:t>
      </w:r>
    </w:p>
    <w:p w14:paraId="23A879ED" w14:textId="77777777" w:rsidR="003F7236" w:rsidRDefault="004C4259">
      <w:pPr>
        <w:pStyle w:val="ListParagraph"/>
        <w:numPr>
          <w:ilvl w:val="0"/>
          <w:numId w:val="2"/>
        </w:numPr>
        <w:spacing w:before="40"/>
      </w:pPr>
      <w:r>
        <w:rPr>
          <w:b/>
          <w:bCs/>
          <w:color w:val="1B2A4A"/>
          <w:sz w:val="18"/>
          <w:szCs w:val="18"/>
        </w:rPr>
        <w:t>Separation between recommendation and execution must be maintained.</w:t>
      </w:r>
    </w:p>
    <w:p w14:paraId="23A879EE" w14:textId="77777777" w:rsidR="003F7236" w:rsidRDefault="004C4259">
      <w:pPr>
        <w:pStyle w:val="ListParagraph"/>
        <w:numPr>
          <w:ilvl w:val="0"/>
          <w:numId w:val="2"/>
        </w:numPr>
        <w:spacing w:before="40"/>
      </w:pPr>
      <w:r>
        <w:rPr>
          <w:b/>
          <w:bCs/>
          <w:color w:val="1B2A4A"/>
          <w:sz w:val="18"/>
          <w:szCs w:val="18"/>
        </w:rPr>
        <w:t>Audit trails must be produced for all governed actions.</w:t>
      </w:r>
    </w:p>
    <w:p w14:paraId="23A879EF" w14:textId="77777777" w:rsidR="003F7236" w:rsidRDefault="003F7236">
      <w:pPr>
        <w:spacing w:before="80"/>
      </w:pPr>
    </w:p>
    <w:p w14:paraId="23A879F0" w14:textId="77777777" w:rsidR="003F7236" w:rsidRDefault="004C4259" w:rsidP="0091555C">
      <w:pPr>
        <w:pStyle w:val="Heading20"/>
      </w:pPr>
      <w:bookmarkStart w:id="15" w:name="_Toc230076833"/>
      <w:r>
        <w:t>10. Intellectual Position</w:t>
      </w:r>
      <w:bookmarkEnd w:id="15"/>
    </w:p>
    <w:p w14:paraId="23A879F1" w14:textId="77777777" w:rsidR="003F7236" w:rsidRDefault="004C4259">
      <w:pPr>
        <w:spacing w:before="60"/>
      </w:pPr>
      <w:r>
        <w:t>EAAP constitutes an abstract architectural pattern independent of any Proof-of-Concept, domain implementation, or customer deployment. Future orchestration models, generalised reasoning structures, and deployment abstractions remain separate intellectual property unless expressly documented and commercially agreed.</w:t>
      </w:r>
    </w:p>
    <w:p w14:paraId="23A879F2" w14:textId="77777777" w:rsidR="003F7236" w:rsidRDefault="003F7236">
      <w:pPr>
        <w:spacing w:before="80"/>
      </w:pPr>
    </w:p>
    <w:p w14:paraId="23A879F3" w14:textId="77777777" w:rsidR="003F7236" w:rsidRDefault="004C4259" w:rsidP="0091555C">
      <w:pPr>
        <w:pStyle w:val="Heading20"/>
      </w:pPr>
      <w:bookmarkStart w:id="16" w:name="_Toc230076834"/>
      <w:r>
        <w:t>11. Document Hierarchy</w:t>
      </w:r>
      <w:bookmarkEnd w:id="16"/>
    </w:p>
    <w:p w14:paraId="23A879F4" w14:textId="77777777" w:rsidR="003F7236" w:rsidRDefault="003F7236">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722"/>
      </w:tblGrid>
      <w:tr w:rsidR="003F7236" w14:paraId="23A879F8"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9F5" w14:textId="77777777" w:rsidR="003F7236" w:rsidRDefault="004C4259">
            <w:r>
              <w:rPr>
                <w:b/>
                <w:bCs/>
                <w:color w:val="FFFFFF"/>
                <w:sz w:val="17"/>
                <w:szCs w:val="17"/>
              </w:rPr>
              <w:t>Document ID</w:t>
            </w:r>
          </w:p>
        </w:tc>
        <w:tc>
          <w:tcPr>
            <w:tcW w:w="5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9F6" w14:textId="77777777" w:rsidR="003F7236" w:rsidRDefault="004C4259">
            <w:r>
              <w:rPr>
                <w:b/>
                <w:bCs/>
                <w:color w:val="FFFFFF"/>
                <w:sz w:val="17"/>
                <w:szCs w:val="17"/>
              </w:rPr>
              <w:t>Title</w:t>
            </w:r>
          </w:p>
        </w:tc>
        <w:tc>
          <w:tcPr>
            <w:tcW w:w="27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9F7" w14:textId="77777777" w:rsidR="003F7236" w:rsidRDefault="004C4259">
            <w:r>
              <w:rPr>
                <w:b/>
                <w:bCs/>
                <w:color w:val="FFFFFF"/>
                <w:sz w:val="17"/>
                <w:szCs w:val="17"/>
              </w:rPr>
              <w:t>Layer</w:t>
            </w:r>
          </w:p>
        </w:tc>
      </w:tr>
      <w:tr w:rsidR="003F7236" w14:paraId="23A879FC"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F9" w14:textId="77777777" w:rsidR="003F7236" w:rsidRDefault="004C4259">
            <w:r>
              <w:rPr>
                <w:b/>
                <w:bCs/>
                <w:color w:val="1B2A4A"/>
                <w:sz w:val="17"/>
                <w:szCs w:val="17"/>
              </w:rPr>
              <w:t>EAAP-CORE-001</w:t>
            </w:r>
          </w:p>
        </w:tc>
        <w:tc>
          <w:tcPr>
            <w:tcW w:w="5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FA" w14:textId="77777777" w:rsidR="003F7236" w:rsidRDefault="004C4259">
            <w:r>
              <w:rPr>
                <w:sz w:val="17"/>
                <w:szCs w:val="17"/>
              </w:rPr>
              <w:t>Core Architecture Definition</w:t>
            </w:r>
          </w:p>
        </w:tc>
        <w:tc>
          <w:tcPr>
            <w:tcW w:w="2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9FB" w14:textId="6710C953" w:rsidR="003F7236" w:rsidRDefault="004C4259">
            <w:r>
              <w:rPr>
                <w:sz w:val="17"/>
                <w:szCs w:val="17"/>
              </w:rPr>
              <w:t>Layer 3</w:t>
            </w:r>
            <w:r w:rsidR="007C175F">
              <w:rPr>
                <w:sz w:val="17"/>
                <w:szCs w:val="17"/>
                <w:lang w:val="en-GB"/>
              </w:rPr>
              <w:t>:</w:t>
            </w:r>
            <w:r>
              <w:rPr>
                <w:sz w:val="17"/>
                <w:szCs w:val="17"/>
              </w:rPr>
              <w:t xml:space="preserve"> Pattern</w:t>
            </w:r>
          </w:p>
        </w:tc>
      </w:tr>
      <w:tr w:rsidR="003F7236" w14:paraId="23A87A00"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FD" w14:textId="77777777" w:rsidR="003F7236" w:rsidRDefault="004C4259">
            <w:r>
              <w:rPr>
                <w:b/>
                <w:bCs/>
                <w:color w:val="1B2A4A"/>
                <w:sz w:val="17"/>
                <w:szCs w:val="17"/>
              </w:rPr>
              <w:t>EAAP-ARCH-001</w:t>
            </w:r>
          </w:p>
        </w:tc>
        <w:tc>
          <w:tcPr>
            <w:tcW w:w="5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FE" w14:textId="77777777" w:rsidR="003F7236" w:rsidRDefault="004C4259">
            <w:r>
              <w:rPr>
                <w:sz w:val="17"/>
                <w:szCs w:val="17"/>
              </w:rPr>
              <w:t>Domain Agent Model</w:t>
            </w:r>
          </w:p>
        </w:tc>
        <w:tc>
          <w:tcPr>
            <w:tcW w:w="2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9FF" w14:textId="555E2064" w:rsidR="003F7236" w:rsidRDefault="004C4259">
            <w:r>
              <w:rPr>
                <w:sz w:val="17"/>
                <w:szCs w:val="17"/>
              </w:rPr>
              <w:t>Layer 2</w:t>
            </w:r>
            <w:r w:rsidR="007C175F">
              <w:rPr>
                <w:sz w:val="17"/>
                <w:szCs w:val="17"/>
                <w:lang w:val="en-GB"/>
              </w:rPr>
              <w:t>:</w:t>
            </w:r>
            <w:r>
              <w:rPr>
                <w:sz w:val="17"/>
                <w:szCs w:val="17"/>
              </w:rPr>
              <w:t xml:space="preserve"> Architecture</w:t>
            </w:r>
          </w:p>
        </w:tc>
      </w:tr>
      <w:tr w:rsidR="003F7236" w14:paraId="23A87A04"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01" w14:textId="77777777" w:rsidR="003F7236" w:rsidRDefault="004C4259">
            <w:r>
              <w:rPr>
                <w:b/>
                <w:bCs/>
                <w:color w:val="1B2A4A"/>
                <w:sz w:val="17"/>
                <w:szCs w:val="17"/>
              </w:rPr>
              <w:t>EAAP-ARCH-002</w:t>
            </w:r>
          </w:p>
        </w:tc>
        <w:tc>
          <w:tcPr>
            <w:tcW w:w="5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02" w14:textId="77777777" w:rsidR="003F7236" w:rsidRDefault="004C4259">
            <w:r>
              <w:rPr>
                <w:sz w:val="17"/>
                <w:szCs w:val="17"/>
              </w:rPr>
              <w:t>Orchestration Logic</w:t>
            </w:r>
          </w:p>
        </w:tc>
        <w:tc>
          <w:tcPr>
            <w:tcW w:w="2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03" w14:textId="52EC62C3" w:rsidR="003F7236" w:rsidRDefault="004C4259">
            <w:r>
              <w:rPr>
                <w:sz w:val="17"/>
                <w:szCs w:val="17"/>
              </w:rPr>
              <w:t>Layer 2</w:t>
            </w:r>
            <w:r w:rsidR="007C175F">
              <w:rPr>
                <w:sz w:val="17"/>
                <w:szCs w:val="17"/>
                <w:lang w:val="en-GB"/>
              </w:rPr>
              <w:t>:</w:t>
            </w:r>
            <w:r>
              <w:rPr>
                <w:sz w:val="17"/>
                <w:szCs w:val="17"/>
              </w:rPr>
              <w:t xml:space="preserve"> Architecture</w:t>
            </w:r>
          </w:p>
        </w:tc>
      </w:tr>
      <w:tr w:rsidR="003F7236" w14:paraId="23A87A08"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05" w14:textId="77777777" w:rsidR="003F7236" w:rsidRDefault="004C4259">
            <w:r>
              <w:rPr>
                <w:b/>
                <w:bCs/>
                <w:color w:val="1B2A4A"/>
                <w:sz w:val="17"/>
                <w:szCs w:val="17"/>
              </w:rPr>
              <w:t>EAAP-ARCH-002A</w:t>
            </w:r>
          </w:p>
        </w:tc>
        <w:tc>
          <w:tcPr>
            <w:tcW w:w="5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06" w14:textId="77777777" w:rsidR="003F7236" w:rsidRDefault="004C4259">
            <w:r>
              <w:rPr>
                <w:sz w:val="17"/>
                <w:szCs w:val="17"/>
              </w:rPr>
              <w:t>Orchestration Prompt Control</w:t>
            </w:r>
          </w:p>
        </w:tc>
        <w:tc>
          <w:tcPr>
            <w:tcW w:w="2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07" w14:textId="21084894" w:rsidR="003F7236" w:rsidRDefault="004C4259">
            <w:r>
              <w:rPr>
                <w:sz w:val="17"/>
                <w:szCs w:val="17"/>
              </w:rPr>
              <w:t>Layer 2</w:t>
            </w:r>
            <w:r w:rsidR="005215FE">
              <w:rPr>
                <w:sz w:val="17"/>
                <w:szCs w:val="17"/>
                <w:lang w:val="en-GB"/>
              </w:rPr>
              <w:t>:</w:t>
            </w:r>
            <w:r>
              <w:rPr>
                <w:sz w:val="17"/>
                <w:szCs w:val="17"/>
              </w:rPr>
              <w:t xml:space="preserve"> Architecture</w:t>
            </w:r>
          </w:p>
        </w:tc>
      </w:tr>
      <w:tr w:rsidR="003F7236" w14:paraId="23A87A0C"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09" w14:textId="77777777" w:rsidR="003F7236" w:rsidRDefault="004C4259">
            <w:r>
              <w:rPr>
                <w:b/>
                <w:bCs/>
                <w:color w:val="1B2A4A"/>
                <w:sz w:val="17"/>
                <w:szCs w:val="17"/>
              </w:rPr>
              <w:t>EAAP-ARCH-003</w:t>
            </w:r>
          </w:p>
        </w:tc>
        <w:tc>
          <w:tcPr>
            <w:tcW w:w="5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0A" w14:textId="77777777" w:rsidR="003F7236" w:rsidRDefault="004C4259">
            <w:r>
              <w:rPr>
                <w:sz w:val="17"/>
                <w:szCs w:val="17"/>
              </w:rPr>
              <w:t>Orchestration Decision Model</w:t>
            </w:r>
          </w:p>
        </w:tc>
        <w:tc>
          <w:tcPr>
            <w:tcW w:w="2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0B" w14:textId="42496A9F" w:rsidR="003F7236" w:rsidRDefault="004C4259">
            <w:r>
              <w:rPr>
                <w:sz w:val="17"/>
                <w:szCs w:val="17"/>
              </w:rPr>
              <w:t>Layer 2</w:t>
            </w:r>
            <w:r w:rsidR="005215FE">
              <w:rPr>
                <w:sz w:val="17"/>
                <w:szCs w:val="17"/>
                <w:lang w:val="en-GB"/>
              </w:rPr>
              <w:t>:</w:t>
            </w:r>
            <w:r>
              <w:rPr>
                <w:sz w:val="17"/>
                <w:szCs w:val="17"/>
              </w:rPr>
              <w:t xml:space="preserve"> Architecture</w:t>
            </w:r>
          </w:p>
        </w:tc>
      </w:tr>
      <w:tr w:rsidR="003F7236" w14:paraId="23A87A10"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0D" w14:textId="77777777" w:rsidR="003F7236" w:rsidRDefault="004C4259">
            <w:r>
              <w:rPr>
                <w:b/>
                <w:bCs/>
                <w:color w:val="1B2A4A"/>
                <w:sz w:val="17"/>
                <w:szCs w:val="17"/>
              </w:rPr>
              <w:t>EAAP-ARCH-003A</w:t>
            </w:r>
          </w:p>
        </w:tc>
        <w:tc>
          <w:tcPr>
            <w:tcW w:w="5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0E" w14:textId="77777777" w:rsidR="003F7236" w:rsidRDefault="004C4259">
            <w:r>
              <w:rPr>
                <w:sz w:val="17"/>
                <w:szCs w:val="17"/>
              </w:rPr>
              <w:t>Orchestration Decision Model (Production Design)</w:t>
            </w:r>
          </w:p>
        </w:tc>
        <w:tc>
          <w:tcPr>
            <w:tcW w:w="2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0F" w14:textId="2E05E810" w:rsidR="003F7236" w:rsidRDefault="004C4259">
            <w:r>
              <w:rPr>
                <w:sz w:val="17"/>
                <w:szCs w:val="17"/>
              </w:rPr>
              <w:t>Layer 1</w:t>
            </w:r>
            <w:r w:rsidR="005215FE">
              <w:rPr>
                <w:sz w:val="17"/>
                <w:szCs w:val="17"/>
                <w:lang w:val="en-GB"/>
              </w:rPr>
              <w:t>:</w:t>
            </w:r>
            <w:r>
              <w:rPr>
                <w:sz w:val="17"/>
                <w:szCs w:val="17"/>
              </w:rPr>
              <w:t xml:space="preserve"> Implementation</w:t>
            </w:r>
          </w:p>
        </w:tc>
      </w:tr>
      <w:tr w:rsidR="003F7236" w14:paraId="23A87A14"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11" w14:textId="77777777" w:rsidR="003F7236" w:rsidRDefault="004C4259">
            <w:r>
              <w:rPr>
                <w:b/>
                <w:bCs/>
                <w:color w:val="1B2A4A"/>
                <w:sz w:val="17"/>
                <w:szCs w:val="17"/>
              </w:rPr>
              <w:t>EAAP-ARCH-004</w:t>
            </w:r>
          </w:p>
        </w:tc>
        <w:tc>
          <w:tcPr>
            <w:tcW w:w="5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12" w14:textId="77777777" w:rsidR="003F7236" w:rsidRDefault="004C4259">
            <w:r>
              <w:rPr>
                <w:sz w:val="17"/>
                <w:szCs w:val="17"/>
              </w:rPr>
              <w:t>Functional Architecture Model</w:t>
            </w:r>
          </w:p>
        </w:tc>
        <w:tc>
          <w:tcPr>
            <w:tcW w:w="2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13" w14:textId="7CE31B42" w:rsidR="003F7236" w:rsidRDefault="004C4259">
            <w:r>
              <w:rPr>
                <w:sz w:val="17"/>
                <w:szCs w:val="17"/>
              </w:rPr>
              <w:t>Layer 2</w:t>
            </w:r>
            <w:r w:rsidR="005215FE">
              <w:rPr>
                <w:sz w:val="17"/>
                <w:szCs w:val="17"/>
                <w:lang w:val="en-GB"/>
              </w:rPr>
              <w:t>:</w:t>
            </w:r>
            <w:r>
              <w:rPr>
                <w:sz w:val="17"/>
                <w:szCs w:val="17"/>
              </w:rPr>
              <w:t xml:space="preserve"> Architecture</w:t>
            </w:r>
          </w:p>
        </w:tc>
      </w:tr>
      <w:tr w:rsidR="003F7236" w14:paraId="23A87A18"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15" w14:textId="77777777" w:rsidR="003F7236" w:rsidRDefault="004C4259">
            <w:r>
              <w:rPr>
                <w:b/>
                <w:bCs/>
                <w:color w:val="1B2A4A"/>
                <w:sz w:val="17"/>
                <w:szCs w:val="17"/>
              </w:rPr>
              <w:t>EAAP-ARCH-005</w:t>
            </w:r>
          </w:p>
        </w:tc>
        <w:tc>
          <w:tcPr>
            <w:tcW w:w="5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16" w14:textId="77777777" w:rsidR="003F7236" w:rsidRDefault="004C4259">
            <w:r>
              <w:rPr>
                <w:sz w:val="17"/>
                <w:szCs w:val="17"/>
              </w:rPr>
              <w:t>Functional Architecture HLD</w:t>
            </w:r>
          </w:p>
        </w:tc>
        <w:tc>
          <w:tcPr>
            <w:tcW w:w="2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17" w14:textId="0573BB17" w:rsidR="003F7236" w:rsidRDefault="004C4259">
            <w:r>
              <w:rPr>
                <w:sz w:val="17"/>
                <w:szCs w:val="17"/>
              </w:rPr>
              <w:t>Layer 1</w:t>
            </w:r>
            <w:r w:rsidR="005215FE">
              <w:rPr>
                <w:sz w:val="17"/>
                <w:szCs w:val="17"/>
                <w:lang w:val="en-GB"/>
              </w:rPr>
              <w:t>:</w:t>
            </w:r>
            <w:r>
              <w:rPr>
                <w:sz w:val="17"/>
                <w:szCs w:val="17"/>
              </w:rPr>
              <w:t xml:space="preserve"> Implementation</w:t>
            </w:r>
          </w:p>
        </w:tc>
      </w:tr>
      <w:tr w:rsidR="003F7236" w14:paraId="23A87A1C" w14:textId="77777777" w:rsidTr="007162A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19" w14:textId="77777777" w:rsidR="003F7236" w:rsidRDefault="004C4259">
            <w:r>
              <w:rPr>
                <w:b/>
                <w:bCs/>
                <w:color w:val="1B2A4A"/>
                <w:sz w:val="17"/>
                <w:szCs w:val="17"/>
              </w:rPr>
              <w:t>EAAP-ARCH-006</w:t>
            </w:r>
          </w:p>
        </w:tc>
        <w:tc>
          <w:tcPr>
            <w:tcW w:w="5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1A" w14:textId="77777777" w:rsidR="003F7236" w:rsidRDefault="004C4259">
            <w:r>
              <w:rPr>
                <w:sz w:val="17"/>
                <w:szCs w:val="17"/>
              </w:rPr>
              <w:t>Deployment Model (Platform-Agnostic)</w:t>
            </w:r>
          </w:p>
        </w:tc>
        <w:tc>
          <w:tcPr>
            <w:tcW w:w="2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1B" w14:textId="440E0AE3" w:rsidR="003F7236" w:rsidRDefault="004C4259">
            <w:r>
              <w:rPr>
                <w:sz w:val="17"/>
                <w:szCs w:val="17"/>
              </w:rPr>
              <w:t>Layer 2</w:t>
            </w:r>
            <w:r w:rsidR="005215FE">
              <w:rPr>
                <w:sz w:val="17"/>
                <w:szCs w:val="17"/>
                <w:lang w:val="en-GB"/>
              </w:rPr>
              <w:t>:</w:t>
            </w:r>
            <w:r>
              <w:rPr>
                <w:sz w:val="17"/>
                <w:szCs w:val="17"/>
              </w:rPr>
              <w:t xml:space="preserve"> Architecture</w:t>
            </w:r>
          </w:p>
        </w:tc>
      </w:tr>
    </w:tbl>
    <w:p w14:paraId="23A87A1D" w14:textId="77777777" w:rsidR="003F7236" w:rsidRDefault="003F7236">
      <w:pPr>
        <w:spacing w:before="80"/>
      </w:pPr>
    </w:p>
    <w:p w14:paraId="23A87A1E" w14:textId="77777777" w:rsidR="003F7236" w:rsidRDefault="004C4259" w:rsidP="0091555C">
      <w:pPr>
        <w:pStyle w:val="Heading20"/>
      </w:pPr>
      <w:bookmarkStart w:id="17" w:name="_Toc230076835"/>
      <w:r>
        <w:lastRenderedPageBreak/>
        <w:t>Glossary</w:t>
      </w:r>
      <w:bookmarkEnd w:id="17"/>
    </w:p>
    <w:p w14:paraId="23A87A1F" w14:textId="77777777" w:rsidR="003F7236" w:rsidRDefault="003F7236">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22"/>
      </w:tblGrid>
      <w:tr w:rsidR="003F7236" w14:paraId="23A87A22"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A20" w14:textId="77777777" w:rsidR="003F7236" w:rsidRDefault="004C4259">
            <w:r>
              <w:rPr>
                <w:b/>
                <w:bCs/>
                <w:color w:val="FFFFFF"/>
                <w:sz w:val="17"/>
                <w:szCs w:val="17"/>
              </w:rPr>
              <w:t>Term</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23A87A21" w14:textId="77777777" w:rsidR="003F7236" w:rsidRDefault="004C4259">
            <w:r>
              <w:rPr>
                <w:b/>
                <w:bCs/>
                <w:color w:val="FFFFFF"/>
                <w:sz w:val="17"/>
                <w:szCs w:val="17"/>
              </w:rPr>
              <w:t>Definition</w:t>
            </w:r>
          </w:p>
        </w:tc>
      </w:tr>
      <w:tr w:rsidR="003F7236" w14:paraId="23A87A25"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23" w14:textId="77777777" w:rsidR="003F7236" w:rsidRDefault="004C4259">
            <w:r>
              <w:rPr>
                <w:b/>
                <w:bCs/>
                <w:color w:val="1B2A4A"/>
                <w:sz w:val="17"/>
                <w:szCs w:val="17"/>
              </w:rPr>
              <w:t>EAAP</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24" w14:textId="77777777" w:rsidR="003F7236" w:rsidRDefault="004C4259">
            <w:r>
              <w:rPr>
                <w:sz w:val="17"/>
                <w:szCs w:val="17"/>
              </w:rPr>
              <w:t>Enterprise AI Architecture Pattern. The abstract design pattern defined in this document.</w:t>
            </w:r>
          </w:p>
        </w:tc>
      </w:tr>
      <w:tr w:rsidR="003F7236" w14:paraId="23A87A28"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26" w14:textId="77777777" w:rsidR="003F7236" w:rsidRDefault="004C4259">
            <w:r>
              <w:rPr>
                <w:b/>
                <w:bCs/>
                <w:color w:val="1B2A4A"/>
                <w:sz w:val="17"/>
                <w:szCs w:val="17"/>
              </w:rPr>
              <w:t>Domain Agent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27" w14:textId="77777777" w:rsidR="003F7236" w:rsidRDefault="004C4259">
            <w:r>
              <w:rPr>
                <w:sz w:val="17"/>
                <w:szCs w:val="17"/>
              </w:rPr>
              <w:t>A bounded AI reasoning component dedicated to one enterprise domain.</w:t>
            </w:r>
          </w:p>
        </w:tc>
      </w:tr>
      <w:tr w:rsidR="003F7236" w14:paraId="23A87A2B"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29" w14:textId="77777777" w:rsidR="003F7236" w:rsidRDefault="004C4259">
            <w:r>
              <w:rPr>
                <w:b/>
                <w:bCs/>
                <w:color w:val="1B2A4A"/>
                <w:sz w:val="17"/>
                <w:szCs w:val="17"/>
              </w:rPr>
              <w:t>Orchestration Layer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2A" w14:textId="77777777" w:rsidR="003F7236" w:rsidRDefault="004C4259">
            <w:r>
              <w:rPr>
                <w:sz w:val="17"/>
                <w:szCs w:val="17"/>
              </w:rPr>
              <w:t>The supervisory reasoning layer that coordinates multiple domain agents.</w:t>
            </w:r>
          </w:p>
        </w:tc>
      </w:tr>
      <w:tr w:rsidR="003F7236" w14:paraId="23A87A2E"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2C" w14:textId="77777777" w:rsidR="003F7236" w:rsidRDefault="004C4259">
            <w:r>
              <w:rPr>
                <w:b/>
                <w:bCs/>
                <w:color w:val="1B2A4A"/>
                <w:sz w:val="17"/>
                <w:szCs w:val="17"/>
              </w:rPr>
              <w:t>Knowledge Layer</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2D" w14:textId="77777777" w:rsidR="003F7236" w:rsidRDefault="004C4259">
            <w:r>
              <w:rPr>
                <w:sz w:val="17"/>
                <w:szCs w:val="17"/>
              </w:rPr>
              <w:t>Structured knowledge sources grounding agent and orchestration reasoning.</w:t>
            </w:r>
          </w:p>
        </w:tc>
      </w:tr>
      <w:tr w:rsidR="003F7236" w14:paraId="23A87A31"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2F" w14:textId="77777777" w:rsidR="003F7236" w:rsidRDefault="004C4259">
            <w:r>
              <w:rPr>
                <w:b/>
                <w:bCs/>
                <w:color w:val="1B2A4A"/>
                <w:sz w:val="17"/>
                <w:szCs w:val="17"/>
              </w:rPr>
              <w:t>Governance Layer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30" w14:textId="77777777" w:rsidR="003F7236" w:rsidRDefault="004C4259">
            <w:r>
              <w:rPr>
                <w:sz w:val="17"/>
                <w:szCs w:val="17"/>
              </w:rPr>
              <w:t>Structural controls ensuring traceability, auditability, and human oversight.</w:t>
            </w:r>
          </w:p>
        </w:tc>
      </w:tr>
      <w:tr w:rsidR="003F7236" w14:paraId="23A87A34"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32" w14:textId="77777777" w:rsidR="003F7236" w:rsidRDefault="004C4259">
            <w:r>
              <w:rPr>
                <w:b/>
                <w:bCs/>
                <w:color w:val="1B2A4A"/>
                <w:sz w:val="17"/>
                <w:szCs w:val="17"/>
              </w:rPr>
              <w:t>Evidence Class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23A87A33" w14:textId="77777777" w:rsidR="003F7236" w:rsidRDefault="004C4259">
            <w:r>
              <w:rPr>
                <w:sz w:val="17"/>
                <w:szCs w:val="17"/>
              </w:rPr>
              <w:t>Classification of the source supporting an output: Vendor-Supported, Framework-Supported, Best Practice, Heuristic, or Assumption.</w:t>
            </w:r>
          </w:p>
        </w:tc>
      </w:tr>
      <w:tr w:rsidR="003F7236" w14:paraId="23A87A37" w14:textId="77777777" w:rsidTr="007162A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35" w14:textId="77777777" w:rsidR="003F7236" w:rsidRDefault="004C4259">
            <w:r>
              <w:rPr>
                <w:b/>
                <w:bCs/>
                <w:color w:val="1B2A4A"/>
                <w:sz w:val="17"/>
                <w:szCs w:val="17"/>
              </w:rPr>
              <w:t>Execution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23A87A36" w14:textId="77777777" w:rsidR="003F7236" w:rsidRDefault="004C4259">
            <w:r>
              <w:rPr>
                <w:sz w:val="17"/>
                <w:szCs w:val="17"/>
              </w:rPr>
              <w:t>The controlled limit separating AI reasoning from enterprise action.</w:t>
            </w:r>
          </w:p>
        </w:tc>
      </w:tr>
    </w:tbl>
    <w:p w14:paraId="23A87A38" w14:textId="77777777" w:rsidR="004C4259" w:rsidRDefault="004C4259"/>
    <w:sectPr w:rsidR="004C4259">
      <w:footerReference w:type="default" r:id="rId9"/>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0431" w14:textId="77777777" w:rsidR="007E60AA" w:rsidRDefault="007E60AA">
      <w:r>
        <w:separator/>
      </w:r>
    </w:p>
  </w:endnote>
  <w:endnote w:type="continuationSeparator" w:id="0">
    <w:p w14:paraId="48053125" w14:textId="77777777" w:rsidR="007E60AA" w:rsidRDefault="007E6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7A38" w14:textId="51243F1F" w:rsidR="003F7236" w:rsidRPr="00E5307F" w:rsidRDefault="004C4259">
    <w:pPr>
      <w:pBdr>
        <w:top w:val="single" w:sz="4" w:space="0" w:color="1A6B6B"/>
      </w:pBdr>
      <w:tabs>
        <w:tab w:val="right" w:pos="9026"/>
      </w:tabs>
      <w:spacing w:before="60"/>
      <w:rPr>
        <w:lang w:val="en-GB"/>
      </w:rPr>
    </w:pPr>
    <w:r>
      <w:rPr>
        <w:color w:val="666666"/>
        <w:sz w:val="14"/>
        <w:szCs w:val="14"/>
      </w:rPr>
      <w:t>EAAP-CORE-001  |</w:t>
    </w:r>
    <w:r w:rsidR="00E5307F" w:rsidRPr="00E5307F">
      <w:rPr>
        <w:color w:val="666666"/>
        <w:sz w:val="14"/>
        <w:szCs w:val="14"/>
      </w:rPr>
      <w:t xml:space="preserve"> © 2026 John Goulden | Licensed under CC BY 4.0 | </w:t>
    </w:r>
    <w:hyperlink r:id="rId1" w:history="1">
      <w:r w:rsidR="00E5307F" w:rsidRPr="00D40FC2">
        <w:rPr>
          <w:rStyle w:val="Hyperlink"/>
          <w:sz w:val="14"/>
          <w:szCs w:val="14"/>
        </w:rPr>
        <w:t>research@johngoulden.de</w:t>
      </w:r>
    </w:hyperlink>
    <w:r w:rsidR="00E5307F">
      <w:rPr>
        <w:color w:val="666666"/>
        <w:sz w:val="14"/>
        <w:szCs w:val="14"/>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F9DE" w14:textId="77777777" w:rsidR="007E60AA" w:rsidRDefault="007E60AA">
      <w:r>
        <w:separator/>
      </w:r>
    </w:p>
  </w:footnote>
  <w:footnote w:type="continuationSeparator" w:id="0">
    <w:p w14:paraId="00AD4909" w14:textId="77777777" w:rsidR="007E60AA" w:rsidRDefault="007E6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75B9"/>
    <w:multiLevelType w:val="hybridMultilevel"/>
    <w:tmpl w:val="A93E5586"/>
    <w:lvl w:ilvl="0" w:tplc="9198DB88">
      <w:start w:val="1"/>
      <w:numFmt w:val="bullet"/>
      <w:lvlText w:val="●"/>
      <w:lvlJc w:val="left"/>
      <w:pPr>
        <w:ind w:left="720" w:hanging="360"/>
      </w:pPr>
    </w:lvl>
    <w:lvl w:ilvl="1" w:tplc="A9ACB754">
      <w:start w:val="1"/>
      <w:numFmt w:val="bullet"/>
      <w:lvlText w:val="○"/>
      <w:lvlJc w:val="left"/>
      <w:pPr>
        <w:ind w:left="1440" w:hanging="360"/>
      </w:pPr>
    </w:lvl>
    <w:lvl w:ilvl="2" w:tplc="9A0657F6">
      <w:start w:val="1"/>
      <w:numFmt w:val="bullet"/>
      <w:lvlText w:val="■"/>
      <w:lvlJc w:val="left"/>
      <w:pPr>
        <w:ind w:left="2160" w:hanging="360"/>
      </w:pPr>
    </w:lvl>
    <w:lvl w:ilvl="3" w:tplc="EA705928">
      <w:start w:val="1"/>
      <w:numFmt w:val="bullet"/>
      <w:lvlText w:val="●"/>
      <w:lvlJc w:val="left"/>
      <w:pPr>
        <w:ind w:left="2880" w:hanging="360"/>
      </w:pPr>
    </w:lvl>
    <w:lvl w:ilvl="4" w:tplc="EA485EC4">
      <w:start w:val="1"/>
      <w:numFmt w:val="bullet"/>
      <w:lvlText w:val="○"/>
      <w:lvlJc w:val="left"/>
      <w:pPr>
        <w:ind w:left="3600" w:hanging="360"/>
      </w:pPr>
    </w:lvl>
    <w:lvl w:ilvl="5" w:tplc="1AB8678E">
      <w:start w:val="1"/>
      <w:numFmt w:val="bullet"/>
      <w:lvlText w:val="■"/>
      <w:lvlJc w:val="left"/>
      <w:pPr>
        <w:ind w:left="4320" w:hanging="360"/>
      </w:pPr>
    </w:lvl>
    <w:lvl w:ilvl="6" w:tplc="113C7F00">
      <w:start w:val="1"/>
      <w:numFmt w:val="bullet"/>
      <w:lvlText w:val="●"/>
      <w:lvlJc w:val="left"/>
      <w:pPr>
        <w:ind w:left="5040" w:hanging="360"/>
      </w:pPr>
    </w:lvl>
    <w:lvl w:ilvl="7" w:tplc="BA862C48">
      <w:start w:val="1"/>
      <w:numFmt w:val="bullet"/>
      <w:lvlText w:val="●"/>
      <w:lvlJc w:val="left"/>
      <w:pPr>
        <w:ind w:left="5760" w:hanging="360"/>
      </w:pPr>
    </w:lvl>
    <w:lvl w:ilvl="8" w:tplc="2F1C9750">
      <w:start w:val="1"/>
      <w:numFmt w:val="bullet"/>
      <w:lvlText w:val="●"/>
      <w:lvlJc w:val="left"/>
      <w:pPr>
        <w:ind w:left="6480" w:hanging="360"/>
      </w:pPr>
    </w:lvl>
  </w:abstractNum>
  <w:abstractNum w:abstractNumId="1" w15:restartNumberingAfterBreak="0">
    <w:nsid w:val="1B694FB9"/>
    <w:multiLevelType w:val="hybridMultilevel"/>
    <w:tmpl w:val="453EEDB8"/>
    <w:lvl w:ilvl="0" w:tplc="2A5C6DB6">
      <w:start w:val="1"/>
      <w:numFmt w:val="bullet"/>
      <w:lvlText w:val="▪"/>
      <w:lvlJc w:val="left"/>
      <w:pPr>
        <w:ind w:left="480" w:hanging="240"/>
      </w:pPr>
    </w:lvl>
    <w:lvl w:ilvl="1" w:tplc="6B063138">
      <w:numFmt w:val="decimal"/>
      <w:lvlText w:val=""/>
      <w:lvlJc w:val="left"/>
    </w:lvl>
    <w:lvl w:ilvl="2" w:tplc="9AAE967E">
      <w:numFmt w:val="decimal"/>
      <w:lvlText w:val=""/>
      <w:lvlJc w:val="left"/>
    </w:lvl>
    <w:lvl w:ilvl="3" w:tplc="EAFA1708">
      <w:numFmt w:val="decimal"/>
      <w:lvlText w:val=""/>
      <w:lvlJc w:val="left"/>
    </w:lvl>
    <w:lvl w:ilvl="4" w:tplc="E110E684">
      <w:numFmt w:val="decimal"/>
      <w:lvlText w:val=""/>
      <w:lvlJc w:val="left"/>
    </w:lvl>
    <w:lvl w:ilvl="5" w:tplc="FB5A33DA">
      <w:numFmt w:val="decimal"/>
      <w:lvlText w:val=""/>
      <w:lvlJc w:val="left"/>
    </w:lvl>
    <w:lvl w:ilvl="6" w:tplc="A0E87744">
      <w:numFmt w:val="decimal"/>
      <w:lvlText w:val=""/>
      <w:lvlJc w:val="left"/>
    </w:lvl>
    <w:lvl w:ilvl="7" w:tplc="11E8692E">
      <w:numFmt w:val="decimal"/>
      <w:lvlText w:val=""/>
      <w:lvlJc w:val="left"/>
    </w:lvl>
    <w:lvl w:ilvl="8" w:tplc="9258D3B2">
      <w:numFmt w:val="decimal"/>
      <w:lvlText w:val=""/>
      <w:lvlJc w:val="left"/>
    </w:lvl>
  </w:abstractNum>
  <w:num w:numId="1" w16cid:durableId="572469423">
    <w:abstractNumId w:val="0"/>
    <w:lvlOverride w:ilvl="0">
      <w:startOverride w:val="1"/>
    </w:lvlOverride>
  </w:num>
  <w:num w:numId="2" w16cid:durableId="563175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236"/>
    <w:rsid w:val="000F1463"/>
    <w:rsid w:val="00114766"/>
    <w:rsid w:val="00344800"/>
    <w:rsid w:val="003F7236"/>
    <w:rsid w:val="004C4259"/>
    <w:rsid w:val="004F31CD"/>
    <w:rsid w:val="005215FE"/>
    <w:rsid w:val="00620119"/>
    <w:rsid w:val="007162A2"/>
    <w:rsid w:val="007C175F"/>
    <w:rsid w:val="007E3BE1"/>
    <w:rsid w:val="007E60AA"/>
    <w:rsid w:val="008054A9"/>
    <w:rsid w:val="008E1B55"/>
    <w:rsid w:val="0091555C"/>
    <w:rsid w:val="00D70429"/>
    <w:rsid w:val="00E530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796E"/>
  <w15:docId w15:val="{1CCE61F0-4C65-4044-B744-42CB17F0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62A2"/>
    <w:rPr>
      <w:color w:val="605E5C"/>
      <w:shd w:val="clear" w:color="auto" w:fill="E1DFDD"/>
    </w:rPr>
  </w:style>
  <w:style w:type="paragraph" w:styleId="Header">
    <w:name w:val="header"/>
    <w:basedOn w:val="Normal"/>
    <w:link w:val="HeaderChar"/>
    <w:uiPriority w:val="99"/>
    <w:unhideWhenUsed/>
    <w:rsid w:val="00344800"/>
    <w:pPr>
      <w:tabs>
        <w:tab w:val="center" w:pos="4513"/>
        <w:tab w:val="right" w:pos="9026"/>
      </w:tabs>
    </w:pPr>
  </w:style>
  <w:style w:type="character" w:customStyle="1" w:styleId="HeaderChar">
    <w:name w:val="Header Char"/>
    <w:basedOn w:val="DefaultParagraphFont"/>
    <w:link w:val="Header"/>
    <w:uiPriority w:val="99"/>
    <w:rsid w:val="00344800"/>
  </w:style>
  <w:style w:type="paragraph" w:styleId="Footer">
    <w:name w:val="footer"/>
    <w:basedOn w:val="Normal"/>
    <w:link w:val="FooterChar"/>
    <w:uiPriority w:val="99"/>
    <w:unhideWhenUsed/>
    <w:rsid w:val="00344800"/>
    <w:pPr>
      <w:tabs>
        <w:tab w:val="center" w:pos="4513"/>
        <w:tab w:val="right" w:pos="9026"/>
      </w:tabs>
    </w:pPr>
  </w:style>
  <w:style w:type="character" w:customStyle="1" w:styleId="FooterChar">
    <w:name w:val="Footer Char"/>
    <w:basedOn w:val="DefaultParagraphFont"/>
    <w:link w:val="Footer"/>
    <w:uiPriority w:val="99"/>
    <w:rsid w:val="00344800"/>
  </w:style>
  <w:style w:type="paragraph" w:styleId="TOCHeading">
    <w:name w:val="TOC Heading"/>
    <w:basedOn w:val="Heading1"/>
    <w:next w:val="Normal"/>
    <w:uiPriority w:val="39"/>
    <w:unhideWhenUsed/>
    <w:qFormat/>
    <w:rsid w:val="005215FE"/>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customStyle="1" w:styleId="Heading10">
    <w:name w:val="Heading_1"/>
    <w:basedOn w:val="Heading1"/>
    <w:link w:val="Heading1Char0"/>
    <w:autoRedefine/>
    <w:qFormat/>
    <w:rsid w:val="00D70429"/>
    <w:pPr>
      <w:shd w:val="clear" w:color="auto" w:fill="1B2A4A"/>
      <w:spacing w:before="300"/>
    </w:pPr>
    <w:rPr>
      <w:b/>
      <w:bCs/>
      <w:color w:val="FFFFFF"/>
      <w:sz w:val="22"/>
      <w:szCs w:val="22"/>
    </w:rPr>
  </w:style>
  <w:style w:type="character" w:customStyle="1" w:styleId="Heading1Char">
    <w:name w:val="Heading 1 Char"/>
    <w:basedOn w:val="DefaultParagraphFont"/>
    <w:link w:val="Heading1"/>
    <w:uiPriority w:val="9"/>
    <w:rsid w:val="005215FE"/>
    <w:rPr>
      <w:color w:val="2E74B5"/>
      <w:sz w:val="32"/>
      <w:szCs w:val="32"/>
    </w:rPr>
  </w:style>
  <w:style w:type="character" w:customStyle="1" w:styleId="Heading1Char0">
    <w:name w:val="Heading_1 Char"/>
    <w:basedOn w:val="Heading1Char"/>
    <w:link w:val="Heading10"/>
    <w:rsid w:val="00D70429"/>
    <w:rPr>
      <w:b/>
      <w:bCs/>
      <w:color w:val="FFFFFF"/>
      <w:sz w:val="22"/>
      <w:szCs w:val="22"/>
      <w:shd w:val="clear" w:color="auto" w:fill="1B2A4A"/>
    </w:rPr>
  </w:style>
  <w:style w:type="paragraph" w:customStyle="1" w:styleId="Heading20">
    <w:name w:val="Heading_2"/>
    <w:basedOn w:val="Heading2"/>
    <w:link w:val="Heading2Char0"/>
    <w:autoRedefine/>
    <w:qFormat/>
    <w:rsid w:val="0091555C"/>
    <w:pPr>
      <w:pBdr>
        <w:bottom w:val="single" w:sz="6" w:space="0" w:color="1A6B6B"/>
      </w:pBdr>
      <w:spacing w:before="240" w:after="60"/>
    </w:pPr>
    <w:rPr>
      <w:b/>
      <w:bCs/>
      <w:color w:val="1A6B6B"/>
      <w:sz w:val="20"/>
      <w:szCs w:val="20"/>
    </w:rPr>
  </w:style>
  <w:style w:type="character" w:customStyle="1" w:styleId="Heading2Char">
    <w:name w:val="Heading 2 Char"/>
    <w:basedOn w:val="DefaultParagraphFont"/>
    <w:link w:val="Heading2"/>
    <w:uiPriority w:val="9"/>
    <w:semiHidden/>
    <w:rsid w:val="0091555C"/>
    <w:rPr>
      <w:color w:val="2E74B5"/>
      <w:sz w:val="26"/>
      <w:szCs w:val="26"/>
    </w:rPr>
  </w:style>
  <w:style w:type="character" w:customStyle="1" w:styleId="Heading2Char0">
    <w:name w:val="Heading_2 Char"/>
    <w:basedOn w:val="Heading2Char"/>
    <w:link w:val="Heading20"/>
    <w:rsid w:val="0091555C"/>
    <w:rPr>
      <w:b/>
      <w:bCs/>
      <w:color w:val="1A6B6B"/>
      <w:sz w:val="20"/>
      <w:szCs w:val="20"/>
    </w:rPr>
  </w:style>
  <w:style w:type="paragraph" w:styleId="TOC1">
    <w:name w:val="toc 1"/>
    <w:basedOn w:val="Normal"/>
    <w:next w:val="Normal"/>
    <w:autoRedefine/>
    <w:uiPriority w:val="39"/>
    <w:unhideWhenUsed/>
    <w:rsid w:val="0091555C"/>
    <w:pPr>
      <w:spacing w:after="100"/>
    </w:pPr>
  </w:style>
  <w:style w:type="paragraph" w:styleId="TOC2">
    <w:name w:val="toc 2"/>
    <w:basedOn w:val="Normal"/>
    <w:next w:val="Normal"/>
    <w:autoRedefine/>
    <w:uiPriority w:val="39"/>
    <w:unhideWhenUsed/>
    <w:rsid w:val="0091555C"/>
    <w:pPr>
      <w:spacing w:after="100"/>
      <w:ind w:left="190"/>
    </w:pPr>
  </w:style>
  <w:style w:type="paragraph" w:customStyle="1" w:styleId="Heading30">
    <w:name w:val="Heading_3"/>
    <w:basedOn w:val="Heading3"/>
    <w:link w:val="Heading3Char0"/>
    <w:autoRedefine/>
    <w:qFormat/>
    <w:rsid w:val="004F31CD"/>
    <w:pPr>
      <w:spacing w:before="160" w:after="40"/>
    </w:pPr>
    <w:rPr>
      <w:b/>
      <w:bCs/>
      <w:color w:val="1A6B6B"/>
      <w:sz w:val="18"/>
    </w:rPr>
  </w:style>
  <w:style w:type="character" w:customStyle="1" w:styleId="Heading3Char">
    <w:name w:val="Heading 3 Char"/>
    <w:basedOn w:val="DefaultParagraphFont"/>
    <w:link w:val="Heading3"/>
    <w:uiPriority w:val="9"/>
    <w:semiHidden/>
    <w:rsid w:val="004F31CD"/>
    <w:rPr>
      <w:color w:val="1F4D78"/>
      <w:sz w:val="24"/>
      <w:szCs w:val="24"/>
    </w:rPr>
  </w:style>
  <w:style w:type="character" w:customStyle="1" w:styleId="Heading3Char0">
    <w:name w:val="Heading_3 Char"/>
    <w:basedOn w:val="Heading3Char"/>
    <w:link w:val="Heading30"/>
    <w:rsid w:val="004F31CD"/>
    <w:rPr>
      <w:b/>
      <w:bCs/>
      <w:color w:val="1A6B6B"/>
      <w:sz w:val="18"/>
      <w:szCs w:val="24"/>
    </w:rPr>
  </w:style>
  <w:style w:type="paragraph" w:styleId="TOC3">
    <w:name w:val="toc 3"/>
    <w:basedOn w:val="Normal"/>
    <w:next w:val="Normal"/>
    <w:autoRedefine/>
    <w:uiPriority w:val="39"/>
    <w:unhideWhenUsed/>
    <w:rsid w:val="004F31CD"/>
    <w:pPr>
      <w:spacing w:after="100"/>
      <w:ind w:left="3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earch@johngoulden.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research@johngoulden.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6CBA1-D487-49CD-94B9-8138B6D82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1082</Words>
  <Characters>7311</Characters>
  <Application>Microsoft Office Word</Application>
  <DocSecurity>0</DocSecurity>
  <Lines>292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Goulden</dc:creator>
  <cp:lastModifiedBy>John Goulden</cp:lastModifiedBy>
  <cp:revision>11</cp:revision>
  <cp:lastPrinted>2026-05-19T06:46:00Z</cp:lastPrinted>
  <dcterms:created xsi:type="dcterms:W3CDTF">2026-04-23T08:19:00Z</dcterms:created>
  <dcterms:modified xsi:type="dcterms:W3CDTF">2026-05-19T07:53:00Z</dcterms:modified>
</cp:coreProperties>
</file>