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8"/>
        </w:rPr>
        <w:t>LCM Dark Site Orchestrator</w:t>
      </w:r>
    </w:p>
    <w:p>
      <w:pPr>
        <w:spacing w:after="240"/>
      </w:pPr>
      <w:r>
        <w:rPr>
          <w:rFonts w:ascii="Calibri" w:hAnsi="Calibri"/>
          <w:color w:val="5A606A"/>
          <w:sz w:val="28"/>
        </w:rPr>
        <w:t>First Installation Field Guide for Windows Server 2022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3CF"/>
          <w:left w:val="single" w:sz="4" w:space="0" w:color="B8C3CF"/>
          <w:bottom w:val="single" w:sz="4" w:space="0" w:color="B8C3CF"/>
          <w:right w:val="single" w:sz="4" w:space="0" w:color="B8C3CF"/>
          <w:insideH w:val="single" w:sz="4" w:space="0" w:color="B8C3CF"/>
          <w:insideV w:val="single" w:sz="4" w:space="0" w:color="B8C3CF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Document purpose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20"/>
              </w:rPr>
              <w:t>Install and validate the Orchestrator console on a clean Windows Server 2022 jumpserver.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Primary local URL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20"/>
              </w:rPr>
              <w:t>http://localhost:5055/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Default data directory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20"/>
              </w:rPr>
              <w:t>C:\ProgramData\LCM-Dark-Site-Orchestrator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Default project path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20"/>
              </w:rPr>
              <w:t>C:\Users\john\OneDrive\09 Profile\Documents\GitHub\LCM Dark Site Orchestrator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4DAE2"/>
          <w:left w:val="single" w:sz="4" w:space="0" w:color="D4DAE2"/>
          <w:bottom w:val="single" w:sz="4" w:space="0" w:color="D4DAE2"/>
          <w:right w:val="single" w:sz="4" w:space="0" w:color="D4DAE2"/>
          <w:insideH w:val="single" w:sz="4" w:space="0" w:color="D4DAE2"/>
          <w:insideV w:val="single" w:sz="4" w:space="0" w:color="D4DAE2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Support boundary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41E28"/>
                <w:sz w:val="21"/>
              </w:rPr>
              <w:t>Nutanix documentation states that a Windows-based local web server is not supported for the official dark-site workflow. Use Linux nginx/Apache for the guide-aligned production dark-site web server. The Windows/IIS helper in this repo is best treated as lab, validation, or customer-managed hosting.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1. Installation Assumptions</w:t>
      </w:r>
    </w:p>
    <w:p>
      <w:pPr>
        <w:pStyle w:val="ListBullet"/>
        <w:spacing w:after="80" w:line="300" w:lineRule="auto"/>
      </w:pPr>
      <w:r>
        <w:t>Target operating system is Windows Server 2022.</w:t>
      </w:r>
    </w:p>
    <w:p>
      <w:pPr>
        <w:pStyle w:val="ListBullet"/>
        <w:spacing w:after="80" w:line="300" w:lineRule="auto"/>
      </w:pPr>
      <w:r>
        <w:t>The installer is run from an elevated PowerShell session.</w:t>
      </w:r>
    </w:p>
    <w:p>
      <w:pPr>
        <w:pStyle w:val="ListBullet"/>
        <w:spacing w:after="80" w:line="300" w:lineRule="auto"/>
      </w:pPr>
      <w:r>
        <w:t>The Orchestrator runs locally on the jumpserver and validates a dark-site web source.</w:t>
      </w:r>
    </w:p>
    <w:p>
      <w:pPr>
        <w:pStyle w:val="ListBullet"/>
        <w:spacing w:after="80" w:line="300" w:lineRule="auto"/>
      </w:pPr>
      <w:r>
        <w:t>The Orchestrator does not install on Prism Central, CVMs, or Nutanix appliances.</w:t>
      </w:r>
    </w:p>
    <w:p>
      <w:pPr>
        <w:pStyle w:val="ListBullet"/>
        <w:spacing w:after="80" w:line="300" w:lineRule="auto"/>
      </w:pPr>
      <w:r>
        <w:t>The default runtime binding is local-only on 127.0.0.1.</w:t>
      </w:r>
    </w:p>
    <w:p>
      <w:pPr>
        <w:pStyle w:val="Heading1"/>
        <w:keepNext/>
      </w:pPr>
      <w:r>
        <w:t>2. Pre-Installation Checklist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3CF"/>
          <w:left w:val="single" w:sz="4" w:space="0" w:color="B8C3CF"/>
          <w:bottom w:val="single" w:sz="4" w:space="0" w:color="B8C3CF"/>
          <w:right w:val="single" w:sz="4" w:space="0" w:color="B8C3CF"/>
          <w:insideH w:val="single" w:sz="4" w:space="0" w:color="B8C3CF"/>
          <w:insideV w:val="single" w:sz="4" w:space="0" w:color="B8C3CF"/>
        </w:tblBorders>
      </w:tblPr>
      <w:tblGrid>
        <w:gridCol w:w="2200"/>
        <w:gridCol w:w="2300"/>
        <w:gridCol w:w="48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Check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Required State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Notes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Administrator access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Required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Use Run as administrator for PowerShell.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Windows PowerShell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Included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Windows Server 2022 includes Windows PowerShell 5.1.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Repository or installer files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Required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Copy the repo or packaged installer to the server.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Network access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As needed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Needed only to reach the chosen dark-site web server.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IIS features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Optional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Only required if this Windows server will host dark-site files.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Firewall changes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Optional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No rule is needed for localhost console access.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Copy The Repository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For a durable field install, place the project in a stable machine-level folder rather than a synced user profile path.</w:t>
      </w:r>
    </w:p>
    <w:p>
      <w:pPr>
        <w:pStyle w:val="CodeBlock"/>
      </w:pPr>
      <w:r>
        <w:t>C:\Tools\LCM-Dark-Site-Orchestrator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If using the current local working directory, open:</w:t>
      </w:r>
    </w:p>
    <w:p>
      <w:pPr>
        <w:pStyle w:val="CodeBlock"/>
      </w:pPr>
      <w:r>
        <w:t>cd "C:\Users\john\OneDrive\09 Profile\Documents\GitHub\LCM Dark Site Orchestrator"</w:t>
      </w:r>
    </w:p>
    <w:p>
      <w:pPr>
        <w:pStyle w:val="Heading1"/>
        <w:keepNext/>
      </w:pPr>
      <w:r>
        <w:t>4. Install The Orchestrator Runtime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Open PowerShell as Administrator and run:</w:t>
      </w:r>
    </w:p>
    <w:p>
      <w:pPr>
        <w:pStyle w:val="CodeBlock"/>
      </w:pPr>
      <w:r>
        <w:t>.\scripts\windows\install-service.ps1 -UseScheduledTaskFallback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The script registers a startup scheduled task named LCMDarkSiteOrchestrator and starts the local PowerShell web runtime.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3CF"/>
          <w:left w:val="single" w:sz="4" w:space="0" w:color="B8C3CF"/>
          <w:bottom w:val="single" w:sz="4" w:space="0" w:color="B8C3CF"/>
          <w:right w:val="single" w:sz="4" w:space="0" w:color="B8C3CF"/>
          <w:insideH w:val="single" w:sz="4" w:space="0" w:color="B8C3CF"/>
          <w:insideV w:val="single" w:sz="4" w:space="0" w:color="B8C3CF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Runtime URL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20"/>
              </w:rPr>
              <w:t>http://localhost:5055/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Task name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20"/>
              </w:rPr>
              <w:t>LCMDarkSiteOrchestrator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State path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20"/>
              </w:rPr>
              <w:t>C:\ProgramData\LCM-Dark-Site-Orchestrator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Logs path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20"/>
              </w:rPr>
              <w:t>C:\ProgramData\LCM-Dark-Site-Orchestrator\logs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5. Verify The Runtime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Open a browser on the server and browse to:</w:t>
      </w:r>
    </w:p>
    <w:p>
      <w:pPr>
        <w:pStyle w:val="CodeBlock"/>
      </w:pPr>
      <w:r>
        <w:t>http://localhost:5055/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Then verify health from PowerShell:</w:t>
      </w:r>
    </w:p>
    <w:p>
      <w:pPr>
        <w:pStyle w:val="CodeBlock"/>
      </w:pPr>
      <w:r>
        <w:t>Invoke-RestMethod http://localhost:5055/api/health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Expected result includes status healthy, version 0.1.0, and the configured data directory.</w:t>
      </w:r>
    </w:p>
    <w:p>
      <w:pPr>
        <w:pStyle w:val="Heading1"/>
        <w:keepNext/>
      </w:pPr>
      <w:r>
        <w:t>6. Optional IIS Dark-Site Hosting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4DAE2"/>
          <w:left w:val="single" w:sz="4" w:space="0" w:color="D4DAE2"/>
          <w:bottom w:val="single" w:sz="4" w:space="0" w:color="D4DAE2"/>
          <w:right w:val="single" w:sz="4" w:space="0" w:color="D4DAE2"/>
          <w:insideH w:val="single" w:sz="4" w:space="0" w:color="D4DAE2"/>
          <w:insideV w:val="single" w:sz="4" w:space="0" w:color="D4DAE2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When to run this step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41E28"/>
                <w:sz w:val="21"/>
              </w:rPr>
              <w:t>Run the IIS helper only when this same Windows Server 2022 machine will host the dark-site bundle files. Skip this step if the dark-site web server is Linux nginx/Apache or another existing host.</w:t>
            </w:r>
          </w:p>
        </w:tc>
      </w:tr>
    </w:tbl>
    <w:p>
      <w:pPr>
        <w:spacing w:after="80"/>
      </w:pP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Run elevated PowerShell:</w:t>
      </w:r>
    </w:p>
    <w:p>
      <w:pPr>
        <w:pStyle w:val="CodeBlock"/>
      </w:pPr>
      <w:r>
        <w:t>.\scripts\windows\install-iis-darksite.ps1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The helper installs IIS static web server features, creates the dark-site folder, configures MIME mappings, starts IIS, and creates an inbound firewall rule for TCP 80.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3CF"/>
          <w:left w:val="single" w:sz="4" w:space="0" w:color="B8C3CF"/>
          <w:bottom w:val="single" w:sz="4" w:space="0" w:color="B8C3CF"/>
          <w:right w:val="single" w:sz="4" w:space="0" w:color="B8C3CF"/>
          <w:insideH w:val="single" w:sz="4" w:space="0" w:color="B8C3CF"/>
          <w:insideV w:val="single" w:sz="4" w:space="0" w:color="B8C3CF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Item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Default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Physical path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C:\inetpub\wwwroot\darksite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Virtual path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darksite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URL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http://&lt;server-name&gt;/darksite/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MIME mappings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.tar, .gz, .tgz, .json, .yaml, .yml</w:t>
            </w:r>
          </w:p>
        </w:tc>
      </w:tr>
    </w:tbl>
    <w:p>
      <w:pPr>
        <w:spacing w:after="80"/>
      </w:pP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For a custom path or port:</w:t>
      </w:r>
    </w:p>
    <w:p>
      <w:pPr>
        <w:pStyle w:val="CodeBlock"/>
      </w:pPr>
      <w:r>
        <w:t>.\scripts\windows\install-iis-darksite.ps1 `</w:t>
        <w:br/>
        <w:t xml:space="preserve">  -PhysicalPath "D:\LCM-DarkSite" `</w:t>
        <w:br/>
        <w:t xml:space="preserve">  -VirtualPath "darksite" `</w:t>
        <w:br/>
        <w:t xml:space="preserve">  -Port 8080</w:t>
      </w:r>
    </w:p>
    <w:p>
      <w:pPr>
        <w:pStyle w:val="Heading1"/>
        <w:keepNext/>
      </w:pPr>
      <w:r>
        <w:t>7. Run Prerequisite Validation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For the default IIS path and localhost URL, run:</w:t>
      </w:r>
    </w:p>
    <w:p>
      <w:pPr>
        <w:pStyle w:val="CodeBlock"/>
      </w:pPr>
      <w:r>
        <w:t>.\scripts\windows\validate-darksite-prereqs.ps1 `</w:t>
        <w:br/>
        <w:t xml:space="preserve">  -BundlePath "C:\inetpub\wwwroot\darksite" `</w:t>
        <w:br/>
        <w:t xml:space="preserve">  -DarksiteUrl "http://localhost/darksite/"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For machine-readable output to attach to a change record:</w:t>
      </w:r>
    </w:p>
    <w:p>
      <w:pPr>
        <w:pStyle w:val="CodeBlock"/>
      </w:pPr>
      <w:r>
        <w:t>.\scripts\windows\validate-darksite-prereqs.ps1 `</w:t>
        <w:br/>
        <w:t xml:space="preserve">  -BundlePath "C:\inetpub\wwwroot\darksite" `</w:t>
        <w:br/>
        <w:t xml:space="preserve">  -DarksiteUrl "http://localhost/darksite/" `</w:t>
        <w:br/>
        <w:t xml:space="preserve">  -Json</w:t>
      </w:r>
    </w:p>
    <w:p>
      <w:pPr>
        <w:pStyle w:val="Heading1"/>
        <w:keepNext/>
      </w:pPr>
      <w:r>
        <w:t>8. Stage Nutanix Dark-Site Bundles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Copy the required Nutanix dark-site bundles into the selected dark-site folder, commonly:</w:t>
      </w:r>
    </w:p>
    <w:p>
      <w:pPr>
        <w:pStyle w:val="CodeBlock"/>
      </w:pPr>
      <w:r>
        <w:t>C:\inetpub\wwwroot\darksite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3CF"/>
          <w:left w:val="single" w:sz="4" w:space="0" w:color="B8C3CF"/>
          <w:bottom w:val="single" w:sz="4" w:space="0" w:color="B8C3CF"/>
          <w:right w:val="single" w:sz="4" w:space="0" w:color="B8C3CF"/>
          <w:insideH w:val="single" w:sz="4" w:space="0" w:color="B8C3CF"/>
          <w:insideV w:val="single" w:sz="4" w:space="0" w:color="B8C3CF"/>
        </w:tblBorders>
      </w:tblPr>
      <w:tblGrid>
        <w:gridCol w:w="3100"/>
        <w:gridCol w:w="626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Bundle Type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Expected Filename Pattern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LCM framework bundle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lcm_dark_site_bundle_*.tar.gz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MSP LCM bundle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lcm_msp_*.tar.gz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Compatibility bundle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nutanix_compatibility_bundle.tar.gz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Nutanix Central dark-site bundle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lcm-darksite-nutanix-central-*.tar.gz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Marketplace bundle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lcm_marketplace_bundle_*.tar.gz</w:t>
            </w:r>
          </w:p>
        </w:tc>
      </w:tr>
    </w:tbl>
    <w:p>
      <w:pPr>
        <w:spacing w:after="80"/>
      </w:pP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Extract the bundles into the same darksite folder according to the Nutanix guide before running extraction validation.</w:t>
      </w:r>
    </w:p>
    <w:p>
      <w:pPr>
        <w:pStyle w:val="Heading1"/>
        <w:keepNext/>
      </w:pPr>
      <w:r>
        <w:t>9. Configure The Orchestrator Profile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Open the dashboard and go to Profiles:</w:t>
      </w:r>
    </w:p>
    <w:p>
      <w:pPr>
        <w:pStyle w:val="CodeBlock"/>
      </w:pPr>
      <w:r>
        <w:t>http://localhost:5055/</w:t>
      </w:r>
    </w:p>
    <w:p>
      <w:pPr>
        <w:pStyle w:val="ListNumber"/>
        <w:spacing w:after="80" w:line="300" w:lineRule="auto"/>
      </w:pPr>
      <w:r>
        <w:t>Enter a site name, for example Lab Dark Site.</w:t>
      </w:r>
    </w:p>
    <w:p>
      <w:pPr>
        <w:pStyle w:val="ListNumber"/>
        <w:spacing w:after="80" w:line="300" w:lineRule="auto"/>
      </w:pPr>
      <w:r>
        <w:t>Select Linux web server for guide-aligned production validation, or Windows/IIS only for lab or customer-managed validation.</w:t>
      </w:r>
    </w:p>
    <w:p>
      <w:pPr>
        <w:pStyle w:val="ListNumber"/>
        <w:spacing w:after="80" w:line="300" w:lineRule="auto"/>
      </w:pPr>
      <w:r>
        <w:t>Enter the local bundle path, for example C:\inetpub\wwwroot\darksite.</w:t>
      </w:r>
    </w:p>
    <w:p>
      <w:pPr>
        <w:pStyle w:val="ListNumber"/>
        <w:spacing w:after="80" w:line="300" w:lineRule="auto"/>
      </w:pPr>
      <w:r>
        <w:t>Enter the dark-site URL, for example http://localhost/darksite/ or http://&lt;linux-web-server&gt;/darksite/.</w:t>
      </w:r>
    </w:p>
    <w:p>
      <w:pPr>
        <w:pStyle w:val="ListNumber"/>
        <w:spacing w:after="80" w:line="300" w:lineRule="auto"/>
      </w:pPr>
      <w:r>
        <w:t>Click Save Profile.</w:t>
      </w:r>
    </w:p>
    <w:p>
      <w:pPr>
        <w:pStyle w:val="Heading1"/>
        <w:keepNext/>
      </w:pPr>
      <w:r>
        <w:t>10. Run Validation Workflow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3CF"/>
          <w:left w:val="single" w:sz="4" w:space="0" w:color="B8C3CF"/>
          <w:bottom w:val="single" w:sz="4" w:space="0" w:color="B8C3CF"/>
          <w:right w:val="single" w:sz="4" w:space="0" w:color="B8C3CF"/>
          <w:insideH w:val="single" w:sz="4" w:space="0" w:color="B8C3CF"/>
          <w:insideV w:val="single" w:sz="4" w:space="0" w:color="B8C3CF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Action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Expected Output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Prepare Bundle Folder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Confirm or create the configured local bundle path.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Marker file created; existing staged files are preserved.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Scan Bundle Inventory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Detect required dark-site bundle categories and calculate SHA-256 for files.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All required bundle categories found.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Validate Extraction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Check extracted Nutanix Central and CPaaS folder structure.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Missing Nutanix Central or CPaaS payloads should be blockers.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Validate Web Server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Probe the base URL and detected bundle URLs.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41E28"/>
                <w:sz w:val="19"/>
              </w:rPr>
              <w:t>Direct bundle file URLs are reachable.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4DAE2"/>
          <w:left w:val="single" w:sz="4" w:space="0" w:color="D4DAE2"/>
          <w:bottom w:val="single" w:sz="4" w:space="0" w:color="D4DAE2"/>
          <w:right w:val="single" w:sz="4" w:space="0" w:color="D4DAE2"/>
          <w:insideH w:val="single" w:sz="4" w:space="0" w:color="D4DAE2"/>
          <w:insideV w:val="single" w:sz="4" w:space="0" w:color="D4DAE2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IIS 403 behavior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41E28"/>
                <w:sz w:val="21"/>
              </w:rPr>
              <w:t>An HTTP 403 response on the base /darksite/ URL can be acceptable when IIS directory browsing is disabled. Direct bundle file URLs should still be reachable.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11. Generate Evidence And Runbook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Click Create Evidence Pack after inventory, extraction, and web validation have completed. Evidence is written to:</w:t>
      </w:r>
    </w:p>
    <w:p>
      <w:pPr>
        <w:pStyle w:val="CodeBlock"/>
      </w:pPr>
      <w:r>
        <w:t>C:\ProgramData\LCM-Dark-Site-Orchestrator\evidence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Click Generate Runbook to create operator-facing implementation notes based on the latest profile and validation state. Attach the evidence pack to the implementation or change record before configuring Prism Central LCM.</w:t>
      </w:r>
    </w:p>
    <w:p>
      <w:pPr>
        <w:pStyle w:val="Heading1"/>
        <w:keepNext/>
      </w:pPr>
      <w:r>
        <w:t>12. Configure Prism Central LCM</w:t>
      </w:r>
    </w:p>
    <w:p>
      <w:pPr>
        <w:pStyle w:val="ListNumber"/>
        <w:spacing w:after="80" w:line="300" w:lineRule="auto"/>
      </w:pPr>
      <w:r>
        <w:t>Log on to Prism Central.</w:t>
      </w:r>
    </w:p>
    <w:p>
      <w:pPr>
        <w:pStyle w:val="ListNumber"/>
        <w:spacing w:after="80" w:line="300" w:lineRule="auto"/>
      </w:pPr>
      <w:r>
        <w:t>Navigate to LCM &gt; Settings.</w:t>
      </w:r>
    </w:p>
    <w:p>
      <w:pPr>
        <w:pStyle w:val="ListNumber"/>
        <w:spacing w:after="80" w:line="300" w:lineRule="auto"/>
      </w:pPr>
      <w:r>
        <w:t>Set the update source to Dark Site / Local Web Server.</w:t>
      </w:r>
    </w:p>
    <w:p>
      <w:pPr>
        <w:pStyle w:val="ListNumber"/>
        <w:spacing w:after="80" w:line="300" w:lineRule="auto"/>
      </w:pPr>
      <w:r>
        <w:t>Enter the validated URL, for example http://&lt;web-server&gt;/darksite/.</w:t>
      </w:r>
    </w:p>
    <w:p>
      <w:pPr>
        <w:pStyle w:val="ListNumber"/>
        <w:spacing w:after="80" w:line="300" w:lineRule="auto"/>
      </w:pPr>
      <w:r>
        <w:t>Continue with the normal Nutanix LCM inventory and update workflow.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4DAE2"/>
          <w:left w:val="single" w:sz="4" w:space="0" w:color="D4DAE2"/>
          <w:bottom w:val="single" w:sz="4" w:space="0" w:color="D4DAE2"/>
          <w:right w:val="single" w:sz="4" w:space="0" w:color="D4DAE2"/>
          <w:insideH w:val="single" w:sz="4" w:space="0" w:color="D4DAE2"/>
          <w:insideV w:val="single" w:sz="4" w:space="0" w:color="D4DAE2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Product boundary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41E28"/>
                <w:sz w:val="21"/>
              </w:rPr>
              <w:t>The Orchestrator validates readiness and produces evidence. It does not bypass Prism Central LCM and does not perform LCM update operations.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13. Post-Install Verification</w:t>
      </w:r>
    </w:p>
    <w:p>
      <w:pPr>
        <w:pStyle w:val="CodeBlock"/>
      </w:pPr>
      <w:r>
        <w:t>Get-ScheduledTask -TaskName "LCMDarkSiteOrchestrator"</w:t>
      </w:r>
    </w:p>
    <w:p>
      <w:pPr>
        <w:pStyle w:val="CodeBlock"/>
      </w:pPr>
      <w:r>
        <w:t>Invoke-RestMethod http://localhost:5055/api/health</w:t>
      </w:r>
    </w:p>
    <w:p>
      <w:pPr>
        <w:pStyle w:val="CodeBlock"/>
      </w:pPr>
      <w:r>
        <w:t>Get-ChildItem "C:\ProgramData\LCM-Dark-Site-Orchestrator"</w:t>
      </w:r>
    </w:p>
    <w:p>
      <w:pPr>
        <w:pStyle w:val="CodeBlock"/>
      </w:pPr>
      <w:r>
        <w:t>Get-ChildItem "C:\ProgramData\LCM-Dark-Site-Orchestrator\evidence"</w:t>
      </w:r>
    </w:p>
    <w:p>
      <w:pPr>
        <w:pStyle w:val="Heading1"/>
        <w:keepNext/>
      </w:pPr>
      <w:r>
        <w:t>14. Security Defaults</w:t>
      </w:r>
    </w:p>
    <w:p>
      <w:pPr>
        <w:pStyle w:val="ListBullet"/>
        <w:spacing w:after="80" w:line="300" w:lineRule="auto"/>
      </w:pPr>
      <w:r>
        <w:t>Keep the Orchestrator bound to 127.0.0.1 unless a remote-access design has been approved.</w:t>
      </w:r>
    </w:p>
    <w:p>
      <w:pPr>
        <w:pStyle w:val="ListBullet"/>
        <w:spacing w:after="80" w:line="300" w:lineRule="auto"/>
      </w:pPr>
      <w:r>
        <w:t>Do not expose http://localhost:5055/ remotely without network controls.</w:t>
      </w:r>
    </w:p>
    <w:p>
      <w:pPr>
        <w:pStyle w:val="ListBullet"/>
        <w:spacing w:after="80" w:line="300" w:lineRule="auto"/>
      </w:pPr>
      <w:r>
        <w:t>Do not install the Orchestrator on Prism Central or CVMs.</w:t>
      </w:r>
    </w:p>
    <w:p>
      <w:pPr>
        <w:pStyle w:val="ListBullet"/>
        <w:spacing w:after="80" w:line="300" w:lineRule="auto"/>
      </w:pPr>
      <w:r>
        <w:t>Do not put credentials in dark-site URLs.</w:t>
      </w:r>
    </w:p>
    <w:p>
      <w:pPr>
        <w:pStyle w:val="ListBullet"/>
        <w:spacing w:after="80" w:line="300" w:lineRule="auto"/>
      </w:pPr>
      <w:r>
        <w:t>Keep evidence and operational state under C:\ProgramData.</w:t>
      </w:r>
    </w:p>
    <w:p>
      <w:pPr>
        <w:pStyle w:val="ListBullet"/>
        <w:spacing w:after="80" w:line="300" w:lineRule="auto"/>
      </w:pPr>
      <w:r>
        <w:t>Use Linux nginx/Apache for guide-aligned production dark-site hosting.</w:t>
      </w:r>
    </w:p>
    <w:p>
      <w:pPr>
        <w:pStyle w:val="Heading1"/>
        <w:keepNext/>
      </w:pPr>
      <w:r>
        <w:t>15. Uninstall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From elevated PowerShell in the project directory:</w:t>
      </w:r>
    </w:p>
    <w:p>
      <w:pPr>
        <w:pStyle w:val="CodeBlock"/>
      </w:pPr>
      <w:r>
        <w:t>.\scripts\windows\uninstall-service.ps1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41E28"/>
          <w:sz w:val="22"/>
        </w:rPr>
        <w:t>If installed through a packaged Inno Setup installer, use the Windows Apps/Programs uninstall entry.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06A"/>
        <w:sz w:val="18"/>
      </w:rPr>
      <w:t>Version 0.1.0 | First installation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06A"/>
        <w:sz w:val="18"/>
      </w:rPr>
      <w:t>LCM Dark Site Orchestrator | Field Installation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40" w:line="252" w:lineRule="auto"/>
      <w:ind w:left="216"/>
    </w:pPr>
    <w:rPr>
      <w:rFonts w:ascii="Consolas" w:hAnsi="Consolas"/>
      <w:color w:val="232D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LCM Dark Site Orchestrator - First Installation Field Guide</dc:title>
  <dc:subject>Windows Server 2022 field installation guide</dc:subject>
  <dc:creator>VirtuArchitect</dc:creator>
  <cp:keywords>Nutanix, LCM, dark site, Windows Server 2022, field guide</cp:keywords>
  <dc:description>Generated from repository installation guidance.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