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0006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System: </w:t>
      </w:r>
      <w:r w:rsidDel="00000000" w:rsidR="00000000" w:rsidRPr="00000000">
        <w:rPr>
          <w:rtl w:val="0"/>
        </w:rPr>
        <w:t xml:space="preserve">VirtuCardsC</w:t>
      </w:r>
      <w:r w:rsidDel="00000000" w:rsidR="00000000" w:rsidRPr="00000000">
        <w:rPr>
          <w:rtl w:val="0"/>
        </w:rPr>
        <w:t xml:space="preserve">lient &amp; VirtuCardsHost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that </w:t>
      </w:r>
      <w:r w:rsidDel="00000000" w:rsidR="00000000" w:rsidRPr="00000000">
        <w:rPr>
          <w:rtl w:val="0"/>
        </w:rPr>
        <w:t xml:space="preserve">propagation delay between user actions and the appropriate response from the server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VirtuCardClient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button labeled “Sign In”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highlight w:val="white"/>
          <w:rtl w:val="0"/>
        </w:rPr>
        <w:t xml:space="preserve">“virtucards01@gmail.com” into the text input labeled “Enter email…”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Enter “Testing1” into the text input labeled “Enter password…”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Press the button labeled “Login”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 window should appear saying “Login Success”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OK button that appears on that window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Start VirtuCardHost application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2-7 but on the VirtuCardHost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checkbox “Allow Host to Join” should be checked on the host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Create Game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the VirtuCardClient application enter the 6-character room code found on the host’s screen into the field labeled “Enter Code…”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Press the Join Game button on the client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the name TestCase0001 appears in the player list on the host side, press the Start Game button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time it takes for the client to change the screen after the Start Game button has been pressed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something from the Client-side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time it takes for the host-side to update the UI after a player has played something</w:t>
      </w:r>
    </w:p>
    <w:p w:rsidR="00000000" w:rsidDel="00000000" w:rsidP="00000000" w:rsidRDefault="00000000" w:rsidRPr="00000000" w14:paraId="00000019">
      <w:pPr>
        <w:spacing w:after="36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Every time the client has played something, the host side screen should instantly update to the correct page or according to the move the Client has played.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