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720" w:firstLine="0"/>
        <w:rPr/>
      </w:pPr>
      <w:bookmarkStart w:colFirst="0" w:colLast="0" w:name="_3hxlxlcqt6xj" w:id="0"/>
      <w:bookmarkEnd w:id="0"/>
      <w:r w:rsidDel="00000000" w:rsidR="00000000" w:rsidRPr="00000000">
        <w:rPr>
          <w:rtl w:val="0"/>
        </w:rPr>
        <w:t xml:space="preserve">Engine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Please identify where the Cylinder Head of the engine is located.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A. A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B. B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C. C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D. D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</w:t>
      </w:r>
      <w:r w:rsidDel="00000000" w:rsidR="00000000" w:rsidRPr="00000000">
        <w:rPr>
          <w:rtl w:val="0"/>
        </w:rPr>
        <w:t xml:space="preserve"> A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Please identify where the Fuel Pump of the engine is located.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A. A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B. B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C. C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D. D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</w:t>
      </w:r>
      <w:r w:rsidDel="00000000" w:rsidR="00000000" w:rsidRPr="00000000">
        <w:rPr>
          <w:rtl w:val="0"/>
        </w:rPr>
        <w:t xml:space="preserve"> C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Please identify where the Crank Shaft of the engine is located.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A. A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B. B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C. C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D. D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</w:t>
      </w:r>
      <w:r w:rsidDel="00000000" w:rsidR="00000000" w:rsidRPr="00000000">
        <w:rPr>
          <w:rtl w:val="0"/>
        </w:rPr>
        <w:t xml:space="preserve"> D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