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50" w:rsidRDefault="00645450" w:rsidP="00645450">
      <w:pPr>
        <w:jc w:val="center"/>
        <w:rPr>
          <w:b/>
        </w:rPr>
      </w:pPr>
    </w:p>
    <w:p w:rsidR="00520312" w:rsidRDefault="00645450" w:rsidP="00645450">
      <w:pPr>
        <w:jc w:val="center"/>
        <w:rPr>
          <w:b/>
        </w:rPr>
      </w:pPr>
      <w:r>
        <w:rPr>
          <w:b/>
        </w:rPr>
        <w:t>POST</w:t>
      </w:r>
      <w:r w:rsidRPr="00A1456D">
        <w:rPr>
          <w:b/>
        </w:rPr>
        <w:t>-EXPERIMENT QUIZ</w:t>
      </w:r>
    </w:p>
    <w:p w:rsidR="00471066" w:rsidRDefault="00471066" w:rsidP="00471066">
      <w:pPr>
        <w:rPr>
          <w:b/>
        </w:rPr>
      </w:pPr>
    </w:p>
    <w:p w:rsidR="00471066" w:rsidRPr="00471066" w:rsidRDefault="00471066" w:rsidP="000273BE">
      <w:pPr>
        <w:pStyle w:val="ListParagraph"/>
        <w:numPr>
          <w:ilvl w:val="0"/>
          <w:numId w:val="1"/>
        </w:numPr>
        <w:spacing w:line="360" w:lineRule="auto"/>
      </w:pPr>
      <w:r w:rsidRPr="00471066">
        <w:t xml:space="preserve">Why the slot is cut in the centre of the waveguide not off centre? </w:t>
      </w:r>
    </w:p>
    <w:p w:rsidR="00471066" w:rsidRPr="00471066" w:rsidRDefault="00471066" w:rsidP="000273BE">
      <w:pPr>
        <w:pStyle w:val="ListParagraph"/>
        <w:numPr>
          <w:ilvl w:val="0"/>
          <w:numId w:val="1"/>
        </w:numPr>
        <w:spacing w:line="360" w:lineRule="auto"/>
      </w:pPr>
      <w:r w:rsidRPr="00471066">
        <w:t xml:space="preserve">What types of errors are introduced in measurement due to finite probe depth and a slot in a waveguide? </w:t>
      </w:r>
    </w:p>
    <w:p w:rsidR="00471066" w:rsidRPr="00471066" w:rsidRDefault="00471066" w:rsidP="000273BE">
      <w:pPr>
        <w:pStyle w:val="ListParagraph"/>
        <w:numPr>
          <w:ilvl w:val="0"/>
          <w:numId w:val="1"/>
        </w:numPr>
        <w:spacing w:line="360" w:lineRule="auto"/>
      </w:pPr>
      <w:r w:rsidRPr="00471066">
        <w:t xml:space="preserve">Why detector is required to have a square law response? If it has response proportional to the cube of the input what correction you will need to apply. </w:t>
      </w:r>
    </w:p>
    <w:p w:rsidR="00471066" w:rsidRPr="00471066" w:rsidRDefault="00471066" w:rsidP="000273BE">
      <w:pPr>
        <w:pStyle w:val="ListParagraph"/>
        <w:numPr>
          <w:ilvl w:val="0"/>
          <w:numId w:val="1"/>
        </w:numPr>
        <w:spacing w:line="360" w:lineRule="auto"/>
      </w:pPr>
      <w:r w:rsidRPr="00471066">
        <w:t xml:space="preserve">Why the Klystron/Gunn source is square wave modulated at end frequency range? </w:t>
      </w:r>
    </w:p>
    <w:p w:rsidR="00471066" w:rsidRPr="00471066" w:rsidRDefault="00471066" w:rsidP="000273BE">
      <w:pPr>
        <w:pStyle w:val="ListParagraph"/>
        <w:numPr>
          <w:ilvl w:val="0"/>
          <w:numId w:val="1"/>
        </w:numPr>
        <w:spacing w:line="360" w:lineRule="auto"/>
      </w:pPr>
      <w:r w:rsidRPr="00471066">
        <w:t xml:space="preserve">If the excitation of the waveguide is changed to TEmn mode, can we continue </w:t>
      </w:r>
      <w:r w:rsidR="00006DC8" w:rsidRPr="00471066">
        <w:t>with this</w:t>
      </w:r>
      <w:r w:rsidRPr="00471066">
        <w:t xml:space="preserve"> set up? What will be the effect of multimode in measurement?</w:t>
      </w:r>
    </w:p>
    <w:sectPr w:rsidR="00471066" w:rsidRPr="00471066" w:rsidSect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B1" w:rsidRDefault="00E70BB1" w:rsidP="00615380">
      <w:r>
        <w:separator/>
      </w:r>
    </w:p>
  </w:endnote>
  <w:endnote w:type="continuationSeparator" w:id="1">
    <w:p w:rsidR="00E70BB1" w:rsidRDefault="00E70BB1" w:rsidP="00615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380" w:rsidRDefault="006153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380" w:rsidRDefault="006153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380" w:rsidRDefault="006153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B1" w:rsidRDefault="00E70BB1" w:rsidP="00615380">
      <w:r>
        <w:separator/>
      </w:r>
    </w:p>
  </w:footnote>
  <w:footnote w:type="continuationSeparator" w:id="1">
    <w:p w:rsidR="00E70BB1" w:rsidRDefault="00E70BB1" w:rsidP="006153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380" w:rsidRDefault="006153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8719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380" w:rsidRDefault="006153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8720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380" w:rsidRDefault="006153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8718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5535F"/>
    <w:multiLevelType w:val="hybridMultilevel"/>
    <w:tmpl w:val="FCE8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77688"/>
    <w:multiLevelType w:val="hybridMultilevel"/>
    <w:tmpl w:val="071A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45450"/>
    <w:rsid w:val="00006DC8"/>
    <w:rsid w:val="000273BE"/>
    <w:rsid w:val="001471A9"/>
    <w:rsid w:val="001B049F"/>
    <w:rsid w:val="001D1283"/>
    <w:rsid w:val="002516D7"/>
    <w:rsid w:val="00310A00"/>
    <w:rsid w:val="00387F77"/>
    <w:rsid w:val="003A65DE"/>
    <w:rsid w:val="00471066"/>
    <w:rsid w:val="004E53A8"/>
    <w:rsid w:val="00520312"/>
    <w:rsid w:val="00541B6D"/>
    <w:rsid w:val="00564EBD"/>
    <w:rsid w:val="00596D56"/>
    <w:rsid w:val="005D0C69"/>
    <w:rsid w:val="00615380"/>
    <w:rsid w:val="00645450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B9582A"/>
    <w:rsid w:val="00C32FC8"/>
    <w:rsid w:val="00C817FB"/>
    <w:rsid w:val="00CE2C58"/>
    <w:rsid w:val="00D00AA3"/>
    <w:rsid w:val="00D251CA"/>
    <w:rsid w:val="00D30538"/>
    <w:rsid w:val="00DB3D1D"/>
    <w:rsid w:val="00E70BB1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54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BE"/>
    <w:pPr>
      <w:ind w:left="720"/>
      <w:contextualSpacing/>
    </w:pPr>
  </w:style>
  <w:style w:type="paragraph" w:styleId="Header">
    <w:name w:val="header"/>
    <w:basedOn w:val="Normal"/>
    <w:link w:val="HeaderChar"/>
    <w:rsid w:val="00615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5380"/>
    <w:rPr>
      <w:sz w:val="24"/>
      <w:szCs w:val="24"/>
    </w:rPr>
  </w:style>
  <w:style w:type="paragraph" w:styleId="Footer">
    <w:name w:val="footer"/>
    <w:basedOn w:val="Normal"/>
    <w:link w:val="FooterChar"/>
    <w:rsid w:val="00615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538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2009-12-20T09:07:00Z</dcterms:created>
  <dcterms:modified xsi:type="dcterms:W3CDTF">2009-12-20T09:09:00Z</dcterms:modified>
</cp:coreProperties>
</file>