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5A" w:rsidRPr="002B1DE7" w:rsidRDefault="00067E79" w:rsidP="002B1DE7">
      <w:pPr>
        <w:pStyle w:val="Heading1"/>
        <w:spacing w:line="360" w:lineRule="auto"/>
        <w:jc w:val="center"/>
        <w:rPr>
          <w:rFonts w:ascii="Verdana" w:hAnsi="Verdana"/>
          <w:color w:val="0D0D0D" w:themeColor="text1" w:themeTint="F2"/>
          <w:sz w:val="36"/>
          <w:szCs w:val="24"/>
          <w:u w:val="single"/>
        </w:rPr>
      </w:pPr>
      <w:r w:rsidRPr="002B1DE7">
        <w:rPr>
          <w:rFonts w:ascii="Verdana" w:hAnsi="Verdana"/>
          <w:color w:val="0D0D0D" w:themeColor="text1" w:themeTint="F2"/>
          <w:sz w:val="36"/>
          <w:szCs w:val="24"/>
          <w:u w:val="single"/>
        </w:rPr>
        <w:t xml:space="preserve">Vickers </w:t>
      </w:r>
      <w:r w:rsidR="0085505A" w:rsidRPr="002B1DE7">
        <w:rPr>
          <w:rFonts w:ascii="Verdana" w:hAnsi="Verdana"/>
          <w:color w:val="0D0D0D" w:themeColor="text1" w:themeTint="F2"/>
          <w:sz w:val="36"/>
          <w:szCs w:val="24"/>
          <w:u w:val="single"/>
        </w:rPr>
        <w:t>Hardness test</w:t>
      </w:r>
    </w:p>
    <w:p w:rsidR="0074446A" w:rsidRDefault="0074446A" w:rsidP="002B1DE7">
      <w:pPr>
        <w:pStyle w:val="Heading1"/>
        <w:spacing w:line="360" w:lineRule="auto"/>
        <w:jc w:val="both"/>
        <w:rPr>
          <w:rFonts w:ascii="Verdana" w:hAnsi="Verdana"/>
          <w:b w:val="0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color w:val="0D0D0D" w:themeColor="text1" w:themeTint="F2"/>
          <w:sz w:val="24"/>
          <w:szCs w:val="24"/>
        </w:rPr>
        <w:t>OBJECTIVE</w:t>
      </w:r>
      <w:r w:rsidR="0085505A" w:rsidRPr="002B1DE7">
        <w:rPr>
          <w:rFonts w:ascii="Verdana" w:hAnsi="Verdana"/>
          <w:color w:val="0D0D0D" w:themeColor="text1" w:themeTint="F2"/>
          <w:sz w:val="24"/>
          <w:szCs w:val="24"/>
        </w:rPr>
        <w:t>:</w:t>
      </w:r>
      <w:r w:rsidR="0085505A" w:rsidRPr="002B1DE7">
        <w:rPr>
          <w:rFonts w:ascii="Verdana" w:hAnsi="Verdana"/>
          <w:b w:val="0"/>
          <w:color w:val="0D0D0D" w:themeColor="text1" w:themeTint="F2"/>
          <w:sz w:val="24"/>
          <w:szCs w:val="24"/>
        </w:rPr>
        <w:t xml:space="preserve"> </w:t>
      </w:r>
      <w:r w:rsidRPr="002B1DE7">
        <w:rPr>
          <w:rFonts w:ascii="Verdana" w:hAnsi="Verdana"/>
          <w:b w:val="0"/>
          <w:color w:val="0D0D0D" w:themeColor="text1" w:themeTint="F2"/>
          <w:sz w:val="24"/>
          <w:szCs w:val="24"/>
        </w:rPr>
        <w:t xml:space="preserve">To determine the indentation hardness of </w:t>
      </w:r>
      <w:r w:rsidR="00EC7C4F" w:rsidRPr="002B1DE7">
        <w:rPr>
          <w:rFonts w:ascii="Verdana" w:hAnsi="Verdana"/>
          <w:b w:val="0"/>
          <w:color w:val="0D0D0D" w:themeColor="text1" w:themeTint="F2"/>
          <w:sz w:val="24"/>
          <w:szCs w:val="24"/>
        </w:rPr>
        <w:t>mild steel</w:t>
      </w:r>
      <w:r w:rsidR="002B66D1" w:rsidRPr="002B1DE7">
        <w:rPr>
          <w:rFonts w:ascii="Verdana" w:hAnsi="Verdana"/>
          <w:b w:val="0"/>
          <w:color w:val="0D0D0D" w:themeColor="text1" w:themeTint="F2"/>
          <w:sz w:val="24"/>
          <w:szCs w:val="24"/>
        </w:rPr>
        <w:t xml:space="preserve">, </w:t>
      </w:r>
      <w:r w:rsidRPr="002B1DE7">
        <w:rPr>
          <w:rFonts w:ascii="Verdana" w:hAnsi="Verdana"/>
          <w:b w:val="0"/>
          <w:color w:val="0D0D0D" w:themeColor="text1" w:themeTint="F2"/>
          <w:sz w:val="24"/>
          <w:szCs w:val="24"/>
        </w:rPr>
        <w:t xml:space="preserve">brass, </w:t>
      </w:r>
      <w:proofErr w:type="spellStart"/>
      <w:r w:rsidR="00EC7C4F" w:rsidRPr="002B1DE7">
        <w:rPr>
          <w:rFonts w:ascii="Verdana" w:hAnsi="Verdana"/>
          <w:b w:val="0"/>
          <w:color w:val="0D0D0D" w:themeColor="text1" w:themeTint="F2"/>
          <w:sz w:val="24"/>
          <w:szCs w:val="24"/>
        </w:rPr>
        <w:t>aluminium</w:t>
      </w:r>
      <w:proofErr w:type="spellEnd"/>
      <w:r w:rsidRPr="002B1DE7">
        <w:rPr>
          <w:rFonts w:ascii="Verdana" w:hAnsi="Verdana"/>
          <w:b w:val="0"/>
          <w:color w:val="0D0D0D" w:themeColor="text1" w:themeTint="F2"/>
          <w:sz w:val="24"/>
          <w:szCs w:val="24"/>
        </w:rPr>
        <w:t xml:space="preserve"> etc. using Vickers hardness testing machine.</w:t>
      </w:r>
    </w:p>
    <w:p w:rsidR="002B1DE7" w:rsidRPr="002B1DE7" w:rsidRDefault="002B1DE7" w:rsidP="002B1DE7"/>
    <w:p w:rsidR="0074446A" w:rsidRPr="002B1DE7" w:rsidRDefault="0074446A" w:rsidP="002B1DE7">
      <w:pPr>
        <w:spacing w:line="360" w:lineRule="auto"/>
        <w:jc w:val="both"/>
        <w:rPr>
          <w:rFonts w:ascii="Verdana" w:hAnsi="Verdana"/>
          <w:b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b/>
          <w:color w:val="0D0D0D" w:themeColor="text1" w:themeTint="F2"/>
          <w:sz w:val="24"/>
          <w:szCs w:val="24"/>
        </w:rPr>
        <w:t>Apparatus used:</w:t>
      </w:r>
      <w:r w:rsidR="0085505A" w:rsidRPr="002B1DE7">
        <w:rPr>
          <w:rFonts w:ascii="Verdana" w:hAnsi="Verdana"/>
          <w:b/>
          <w:color w:val="0D0D0D" w:themeColor="text1" w:themeTint="F2"/>
          <w:sz w:val="24"/>
          <w:szCs w:val="24"/>
        </w:rPr>
        <w:t xml:space="preserve"> </w:t>
      </w:r>
      <w:r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Vickers hardness testing machine </w:t>
      </w:r>
    </w:p>
    <w:p w:rsidR="00FD36D1" w:rsidRPr="002B1DE7" w:rsidRDefault="006E7F71" w:rsidP="002B1DE7">
      <w:pPr>
        <w:spacing w:line="360" w:lineRule="auto"/>
        <w:jc w:val="center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3656093" cy="4512624"/>
            <wp:effectExtent l="19050" t="0" r="1507" b="0"/>
            <wp:docPr id="6" name="Picture 2" descr="C:\Users\USER SOLVE02\Pictures\g4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SOLVE02\Pictures\g41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58" cy="451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D1" w:rsidRPr="002B1DE7" w:rsidRDefault="00FD36D1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</w:p>
    <w:p w:rsidR="00836309" w:rsidRPr="002B1DE7" w:rsidRDefault="007E02E7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b/>
          <w:color w:val="0D0D0D" w:themeColor="text1" w:themeTint="F2"/>
          <w:sz w:val="24"/>
          <w:szCs w:val="24"/>
        </w:rPr>
        <w:lastRenderedPageBreak/>
        <w:t xml:space="preserve">STEP </w:t>
      </w:r>
      <w:r w:rsidRPr="002B1DE7">
        <w:rPr>
          <w:rFonts w:ascii="Verdana"/>
          <w:color w:val="0D0D0D" w:themeColor="text1" w:themeTint="F2"/>
          <w:sz w:val="44"/>
          <w:szCs w:val="24"/>
        </w:rPr>
        <w:t>❶</w:t>
      </w:r>
      <w:r w:rsidR="00327FCE" w:rsidRPr="002B1DE7">
        <w:rPr>
          <w:rFonts w:ascii="Verdana" w:hAnsi="Verdana"/>
          <w:color w:val="0D0D0D" w:themeColor="text1" w:themeTint="F2"/>
          <w:sz w:val="24"/>
          <w:szCs w:val="24"/>
        </w:rPr>
        <w:t>: Type</w:t>
      </w:r>
      <w:r w:rsidR="001949D8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of indenter used is</w:t>
      </w:r>
      <w:r w:rsidR="0074446A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diamond cone indenter with square based pyramid</w:t>
      </w:r>
      <w:r w:rsidR="00E614F8">
        <w:rPr>
          <w:rFonts w:ascii="Verdana" w:hAnsi="Verdana"/>
          <w:color w:val="0D0D0D" w:themeColor="text1" w:themeTint="F2"/>
          <w:sz w:val="24"/>
          <w:szCs w:val="24"/>
        </w:rPr>
        <w:t xml:space="preserve"> shape</w:t>
      </w:r>
      <w:r w:rsidR="0074446A" w:rsidRPr="002B1DE7">
        <w:rPr>
          <w:rFonts w:ascii="Verdana" w:hAnsi="Verdana"/>
          <w:color w:val="0D0D0D" w:themeColor="text1" w:themeTint="F2"/>
          <w:sz w:val="24"/>
          <w:szCs w:val="24"/>
        </w:rPr>
        <w:t>.</w:t>
      </w:r>
      <w:r w:rsidR="0085505A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  <w:r w:rsidR="0074446A" w:rsidRPr="002B1DE7">
        <w:rPr>
          <w:rFonts w:ascii="Verdana" w:hAnsi="Verdana"/>
          <w:color w:val="0D0D0D" w:themeColor="text1" w:themeTint="F2"/>
          <w:sz w:val="24"/>
          <w:szCs w:val="24"/>
        </w:rPr>
        <w:t>Select the type of material</w:t>
      </w:r>
      <w:r w:rsidR="00327FCE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. </w:t>
      </w:r>
      <w:r w:rsidR="00327FCE" w:rsidRPr="002B1DE7">
        <w:rPr>
          <w:rFonts w:ascii="Verdana" w:hAnsi="Verdana"/>
          <w:color w:val="0D0D0D" w:themeColor="text1" w:themeTint="F2"/>
          <w:sz w:val="24"/>
          <w:szCs w:val="24"/>
          <w:shd w:val="clear" w:color="auto" w:fill="D6E3BC" w:themeFill="accent3" w:themeFillTint="66"/>
        </w:rPr>
        <w:t>(Simulation: Should be possible to select the specimen by clicking on specimen image)</w:t>
      </w:r>
    </w:p>
    <w:p w:rsidR="00167F29" w:rsidRPr="002B1DE7" w:rsidRDefault="00167F29" w:rsidP="002B1DE7">
      <w:pPr>
        <w:spacing w:line="360" w:lineRule="auto"/>
        <w:jc w:val="center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1636264" cy="2018805"/>
            <wp:effectExtent l="19050" t="0" r="2036" b="0"/>
            <wp:docPr id="1" name="Picture 1" descr="E:\swathi\path2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wathi\path299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51" cy="202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309" w:rsidRPr="002B1DE7" w:rsidRDefault="000A715B" w:rsidP="002B1DE7">
      <w:pPr>
        <w:spacing w:line="360" w:lineRule="auto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1491348" cy="1441637"/>
            <wp:effectExtent l="19050" t="0" r="0" b="0"/>
            <wp:docPr id="7" name="Picture 26" descr="Kar_br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ar_bri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100" cy="144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6D1"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t xml:space="preserve">         </w:t>
      </w:r>
      <w:r w:rsidR="002B66D1"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1562609" cy="1514975"/>
            <wp:effectExtent l="19050" t="0" r="0" b="0"/>
            <wp:docPr id="14" name="Picture 4" descr="Kar_br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ar_bri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57" cy="152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6D1"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t xml:space="preserve">          </w:t>
      </w:r>
      <w:r w:rsidR="002B66D1"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1712454" cy="1520042"/>
            <wp:effectExtent l="19050" t="0" r="2046" b="0"/>
            <wp:docPr id="13" name="Picture 25" descr="Kar_br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ar_bri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79" cy="153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74446A" w:rsidRPr="002B1DE7" w:rsidRDefault="0074446A" w:rsidP="002B1DE7">
      <w:pPr>
        <w:spacing w:line="360" w:lineRule="auto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Style w:val="Heading1Char"/>
          <w:rFonts w:ascii="Verdana" w:hAnsi="Verdana"/>
          <w:color w:val="0D0D0D" w:themeColor="text1" w:themeTint="F2"/>
          <w:sz w:val="24"/>
          <w:szCs w:val="24"/>
        </w:rPr>
        <w:lastRenderedPageBreak/>
        <w:t>STEP</w:t>
      </w:r>
      <w:r w:rsidRPr="002B1DE7"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  <w:t xml:space="preserve"> </w:t>
      </w:r>
      <w:r w:rsidR="00FD36D1" w:rsidRPr="002B1DE7">
        <w:rPr>
          <w:rStyle w:val="Heading1Char"/>
          <w:rFonts w:ascii="Verdana"/>
          <w:b w:val="0"/>
          <w:color w:val="0D0D0D" w:themeColor="text1" w:themeTint="F2"/>
          <w:sz w:val="44"/>
          <w:szCs w:val="24"/>
        </w:rPr>
        <w:t>❷</w:t>
      </w:r>
      <w:r w:rsidRPr="002B1DE7">
        <w:rPr>
          <w:rFonts w:ascii="Verdana" w:hAnsi="Verdana"/>
          <w:color w:val="0D0D0D" w:themeColor="text1" w:themeTint="F2"/>
          <w:sz w:val="24"/>
          <w:szCs w:val="24"/>
        </w:rPr>
        <w:t>:</w:t>
      </w:r>
      <w:r w:rsidR="007E02E7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  <w:r w:rsidR="00431B02" w:rsidRPr="002B1DE7">
        <w:rPr>
          <w:rFonts w:ascii="Verdana" w:hAnsi="Verdana"/>
          <w:color w:val="0D0D0D" w:themeColor="text1" w:themeTint="F2"/>
          <w:sz w:val="24"/>
          <w:szCs w:val="24"/>
        </w:rPr>
        <w:t>The selected specimen is placed on a</w:t>
      </w:r>
      <w:r w:rsidR="001F675D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supporting table and the </w:t>
      </w:r>
      <w:r w:rsidR="00431B02" w:rsidRPr="002B1DE7">
        <w:rPr>
          <w:rFonts w:ascii="Verdana" w:hAnsi="Verdana"/>
          <w:color w:val="0D0D0D" w:themeColor="text1" w:themeTint="F2"/>
          <w:sz w:val="24"/>
          <w:szCs w:val="24"/>
        </w:rPr>
        <w:t>height is adjusted by rotating hand wheel</w:t>
      </w:r>
      <w:r w:rsidR="001F675D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. </w:t>
      </w:r>
      <w:r w:rsidR="00327FCE" w:rsidRPr="002B1DE7">
        <w:rPr>
          <w:rFonts w:ascii="Verdana" w:hAnsi="Verdana"/>
          <w:color w:val="0D0D0D" w:themeColor="text1" w:themeTint="F2"/>
          <w:sz w:val="24"/>
          <w:szCs w:val="24"/>
          <w:shd w:val="clear" w:color="auto" w:fill="D6E3BC" w:themeFill="accent3" w:themeFillTint="66"/>
        </w:rPr>
        <w:t xml:space="preserve">(Rotating of hand wheel same as </w:t>
      </w:r>
      <w:proofErr w:type="spellStart"/>
      <w:proofErr w:type="gramStart"/>
      <w:r w:rsidR="00327FCE" w:rsidRPr="002B1DE7">
        <w:rPr>
          <w:rFonts w:ascii="Verdana" w:hAnsi="Verdana"/>
          <w:color w:val="0D0D0D" w:themeColor="text1" w:themeTint="F2"/>
          <w:sz w:val="24"/>
          <w:szCs w:val="24"/>
          <w:shd w:val="clear" w:color="auto" w:fill="D6E3BC" w:themeFill="accent3" w:themeFillTint="66"/>
        </w:rPr>
        <w:t>brinell</w:t>
      </w:r>
      <w:proofErr w:type="spellEnd"/>
      <w:r w:rsidR="00327FCE" w:rsidRPr="002B1DE7">
        <w:rPr>
          <w:rFonts w:ascii="Verdana" w:hAnsi="Verdana"/>
          <w:color w:val="0D0D0D" w:themeColor="text1" w:themeTint="F2"/>
          <w:sz w:val="24"/>
          <w:szCs w:val="24"/>
          <w:shd w:val="clear" w:color="auto" w:fill="D6E3BC" w:themeFill="accent3" w:themeFillTint="66"/>
        </w:rPr>
        <w:t xml:space="preserve">  test</w:t>
      </w:r>
      <w:proofErr w:type="gramEnd"/>
      <w:r w:rsidR="00327FCE" w:rsidRPr="002B1DE7">
        <w:rPr>
          <w:rFonts w:ascii="Verdana" w:hAnsi="Verdana"/>
          <w:color w:val="0D0D0D" w:themeColor="text1" w:themeTint="F2"/>
          <w:sz w:val="24"/>
          <w:szCs w:val="24"/>
          <w:shd w:val="clear" w:color="auto" w:fill="D6E3BC" w:themeFill="accent3" w:themeFillTint="66"/>
        </w:rPr>
        <w:t>)</w:t>
      </w:r>
    </w:p>
    <w:p w:rsidR="00167F29" w:rsidRPr="002B1DE7" w:rsidRDefault="00615A7F" w:rsidP="002B1DE7">
      <w:pPr>
        <w:spacing w:line="360" w:lineRule="auto"/>
        <w:jc w:val="center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3294243" cy="4642656"/>
            <wp:effectExtent l="19050" t="0" r="0" b="0"/>
            <wp:docPr id="2" name="Picture 1" descr="E:\swathi\path511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wathi\path5111p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66" cy="465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A97A47" w:rsidRPr="002B1DE7" w:rsidRDefault="001F675D" w:rsidP="002B1DE7">
      <w:pPr>
        <w:spacing w:line="360" w:lineRule="auto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Style w:val="Heading1Char"/>
          <w:rFonts w:ascii="Verdana" w:hAnsi="Verdana"/>
          <w:color w:val="0D0D0D" w:themeColor="text1" w:themeTint="F2"/>
          <w:sz w:val="24"/>
          <w:szCs w:val="24"/>
        </w:rPr>
        <w:lastRenderedPageBreak/>
        <w:t xml:space="preserve">STEP </w:t>
      </w:r>
      <w:r w:rsidR="00FD36D1" w:rsidRPr="002B1DE7">
        <w:rPr>
          <w:rStyle w:val="Heading1Char"/>
          <w:rFonts w:ascii="Verdana"/>
          <w:b w:val="0"/>
          <w:color w:val="0D0D0D" w:themeColor="text1" w:themeTint="F2"/>
          <w:sz w:val="44"/>
          <w:szCs w:val="44"/>
        </w:rPr>
        <w:t>❸</w:t>
      </w:r>
      <w:r w:rsidRPr="002B1DE7">
        <w:rPr>
          <w:rFonts w:ascii="Verdana" w:hAnsi="Verdana"/>
          <w:color w:val="0D0D0D" w:themeColor="text1" w:themeTint="F2"/>
          <w:sz w:val="24"/>
          <w:szCs w:val="24"/>
        </w:rPr>
        <w:t>:</w:t>
      </w:r>
      <w:r w:rsidR="000A715B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  <w:r w:rsidR="00A97A47" w:rsidRPr="002B1DE7">
        <w:rPr>
          <w:rFonts w:ascii="Verdana" w:hAnsi="Verdana"/>
          <w:color w:val="0D0D0D" w:themeColor="text1" w:themeTint="F2"/>
          <w:sz w:val="24"/>
          <w:szCs w:val="24"/>
        </w:rPr>
        <w:t>The load to be applied on a specimen is set by adjusting the knob.</w:t>
      </w:r>
      <w:r w:rsidR="002B66D1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  <w:r w:rsidR="002B1DE7" w:rsidRPr="002B1DE7">
        <w:rPr>
          <w:rFonts w:ascii="Verdana" w:hAnsi="Verdana"/>
          <w:color w:val="0D0D0D" w:themeColor="text1" w:themeTint="F2"/>
          <w:sz w:val="24"/>
          <w:szCs w:val="24"/>
          <w:shd w:val="clear" w:color="auto" w:fill="D6E3BC" w:themeFill="accent3" w:themeFillTint="66"/>
        </w:rPr>
        <w:t>(Black</w:t>
      </w:r>
      <w:r w:rsidR="002B66D1" w:rsidRPr="002B1DE7">
        <w:rPr>
          <w:rFonts w:ascii="Verdana" w:hAnsi="Verdana"/>
          <w:color w:val="0D0D0D" w:themeColor="text1" w:themeTint="F2"/>
          <w:sz w:val="24"/>
          <w:szCs w:val="24"/>
          <w:shd w:val="clear" w:color="auto" w:fill="D6E3BC" w:themeFill="accent3" w:themeFillTint="66"/>
        </w:rPr>
        <w:t xml:space="preserve"> triangle inside the knob should be possible to move in same direction to set the load)</w:t>
      </w:r>
    </w:p>
    <w:p w:rsidR="00431B02" w:rsidRPr="002B1DE7" w:rsidRDefault="008C3754" w:rsidP="002B1DE7">
      <w:pPr>
        <w:spacing w:line="360" w:lineRule="auto"/>
        <w:jc w:val="center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5011387" cy="4696412"/>
            <wp:effectExtent l="19050" t="0" r="0" b="0"/>
            <wp:docPr id="17" name="Picture 8" descr="E:\swathi\New folder (2)\Vickers SVg files\Load_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wathi\New folder (2)\Vickers SVg files\Load_Sel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430" cy="469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3FB" w:rsidRPr="002B1DE7" w:rsidRDefault="005A73FB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                                     </w:t>
      </w:r>
      <w:r w:rsidR="00AC5D91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</w:p>
    <w:p w:rsidR="00520E26" w:rsidRDefault="00520E26" w:rsidP="002B1DE7">
      <w:pPr>
        <w:spacing w:line="360" w:lineRule="auto"/>
        <w:jc w:val="both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jc w:val="both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520E26" w:rsidRDefault="00520E26" w:rsidP="002B1DE7">
      <w:pPr>
        <w:spacing w:line="360" w:lineRule="auto"/>
        <w:jc w:val="both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AC5D91" w:rsidRPr="002B1DE7" w:rsidRDefault="0062770A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Style w:val="Heading1Char"/>
          <w:rFonts w:ascii="Verdana" w:hAnsi="Verdana"/>
          <w:color w:val="0D0D0D" w:themeColor="text1" w:themeTint="F2"/>
          <w:sz w:val="24"/>
          <w:szCs w:val="24"/>
        </w:rPr>
        <w:lastRenderedPageBreak/>
        <w:t>STEP</w:t>
      </w:r>
      <w:r w:rsidRPr="002B1DE7"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  <w:t xml:space="preserve"> </w:t>
      </w:r>
      <w:r w:rsidR="00FD36D1" w:rsidRPr="002B1DE7">
        <w:rPr>
          <w:rStyle w:val="Heading1Char"/>
          <w:rFonts w:ascii="Verdana" w:hAnsi="Cambria"/>
          <w:b w:val="0"/>
          <w:color w:val="0D0D0D" w:themeColor="text1" w:themeTint="F2"/>
          <w:sz w:val="44"/>
          <w:szCs w:val="44"/>
        </w:rPr>
        <w:t>❹</w:t>
      </w:r>
      <w:r w:rsidR="00AC5D91" w:rsidRPr="002B1DE7">
        <w:rPr>
          <w:rFonts w:ascii="Verdana" w:hAnsi="Verdana"/>
          <w:color w:val="0D0D0D" w:themeColor="text1" w:themeTint="F2"/>
          <w:sz w:val="24"/>
          <w:szCs w:val="24"/>
        </w:rPr>
        <w:t>:</w:t>
      </w:r>
      <w:r w:rsidR="00FD36D1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  <w:r w:rsidR="00EC7C4F" w:rsidRPr="002B1DE7">
        <w:rPr>
          <w:rFonts w:ascii="Verdana" w:hAnsi="Verdana"/>
          <w:color w:val="0D0D0D" w:themeColor="text1" w:themeTint="F2"/>
          <w:sz w:val="24"/>
          <w:szCs w:val="24"/>
        </w:rPr>
        <w:t>The time up to which load has to be applied for the specimen is adjusted.</w:t>
      </w:r>
    </w:p>
    <w:p w:rsidR="005A73FB" w:rsidRPr="002B1DE7" w:rsidRDefault="00615A7F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5943600" cy="4909622"/>
            <wp:effectExtent l="19050" t="0" r="0" b="0"/>
            <wp:docPr id="4" name="Picture 2" descr="E:\swathi\New folder (2)\Vickers SVg files\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wathi\New folder (2)\Vickers SVg files\tim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02" w:rsidRPr="002B1DE7" w:rsidRDefault="005A73FB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  </w:t>
      </w:r>
    </w:p>
    <w:p w:rsidR="008C392E" w:rsidRDefault="008C392E" w:rsidP="002B1DE7">
      <w:pPr>
        <w:spacing w:line="360" w:lineRule="auto"/>
        <w:jc w:val="both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jc w:val="both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jc w:val="both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A97A47" w:rsidRPr="002B1DE7" w:rsidRDefault="00A97A47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Style w:val="Heading1Char"/>
          <w:rFonts w:ascii="Verdana" w:hAnsi="Verdana"/>
          <w:color w:val="0D0D0D" w:themeColor="text1" w:themeTint="F2"/>
          <w:sz w:val="24"/>
          <w:szCs w:val="24"/>
        </w:rPr>
        <w:lastRenderedPageBreak/>
        <w:t>S</w:t>
      </w:r>
      <w:r w:rsidR="008C76CC" w:rsidRPr="002B1DE7">
        <w:rPr>
          <w:rStyle w:val="Heading1Char"/>
          <w:rFonts w:ascii="Verdana" w:hAnsi="Verdana"/>
          <w:color w:val="0D0D0D" w:themeColor="text1" w:themeTint="F2"/>
          <w:sz w:val="24"/>
          <w:szCs w:val="24"/>
        </w:rPr>
        <w:t>TEP</w:t>
      </w:r>
      <w:r w:rsidRPr="002B1DE7"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  <w:t xml:space="preserve"> </w:t>
      </w:r>
      <w:r w:rsidR="00FD36D1" w:rsidRPr="002B1DE7">
        <w:rPr>
          <w:rStyle w:val="Heading1Char"/>
          <w:rFonts w:ascii="Verdana" w:hAnsi="Cambria"/>
          <w:b w:val="0"/>
          <w:color w:val="0D0D0D" w:themeColor="text1" w:themeTint="F2"/>
          <w:sz w:val="44"/>
          <w:szCs w:val="44"/>
        </w:rPr>
        <w:t>❺</w:t>
      </w:r>
      <w:r w:rsidRPr="002B1DE7">
        <w:rPr>
          <w:rFonts w:ascii="Verdana" w:hAnsi="Verdana"/>
          <w:color w:val="0D0D0D" w:themeColor="text1" w:themeTint="F2"/>
          <w:sz w:val="24"/>
          <w:szCs w:val="24"/>
        </w:rPr>
        <w:t>:</w:t>
      </w:r>
      <w:r w:rsidR="00615A7F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  <w:r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Apply </w:t>
      </w:r>
      <w:r w:rsidR="008C76CC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the </w:t>
      </w:r>
      <w:r w:rsidR="00EC7C4F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selected </w:t>
      </w:r>
      <w:r w:rsidR="008C76CC" w:rsidRPr="002B1DE7">
        <w:rPr>
          <w:rFonts w:ascii="Verdana" w:hAnsi="Verdana"/>
          <w:color w:val="0D0D0D" w:themeColor="text1" w:themeTint="F2"/>
          <w:sz w:val="24"/>
          <w:szCs w:val="24"/>
        </w:rPr>
        <w:t>load by pressing the green button for 2 to 3 seconds until the red light glows.</w:t>
      </w:r>
    </w:p>
    <w:p w:rsidR="00836309" w:rsidRPr="002B1DE7" w:rsidRDefault="00615A7F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4246945" cy="3134718"/>
            <wp:effectExtent l="19050" t="0" r="1205" b="0"/>
            <wp:docPr id="5" name="Picture 3" descr="E:\swathi\New folder (2)\Vickers SVg files\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wathi\New folder (2)\Vickers SVg files\Load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01" cy="313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92E" w:rsidRDefault="008C392E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8C392E" w:rsidRDefault="008C392E" w:rsidP="002B1DE7">
      <w:pPr>
        <w:spacing w:line="360" w:lineRule="auto"/>
        <w:rPr>
          <w:rStyle w:val="Heading1Char"/>
          <w:rFonts w:ascii="Verdana" w:hAnsi="Verdana"/>
          <w:color w:val="0D0D0D" w:themeColor="text1" w:themeTint="F2"/>
          <w:sz w:val="24"/>
          <w:szCs w:val="24"/>
        </w:rPr>
      </w:pPr>
    </w:p>
    <w:p w:rsidR="000A715B" w:rsidRPr="002B1DE7" w:rsidRDefault="0062770A" w:rsidP="002B1DE7">
      <w:pPr>
        <w:spacing w:line="360" w:lineRule="auto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Style w:val="Heading1Char"/>
          <w:rFonts w:ascii="Verdana" w:hAnsi="Verdana"/>
          <w:color w:val="0D0D0D" w:themeColor="text1" w:themeTint="F2"/>
          <w:sz w:val="24"/>
          <w:szCs w:val="24"/>
        </w:rPr>
        <w:lastRenderedPageBreak/>
        <w:t>STEP</w:t>
      </w:r>
      <w:r w:rsidRPr="002B1DE7"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  <w:t xml:space="preserve"> </w:t>
      </w:r>
      <w:r w:rsidR="00FD36D1" w:rsidRPr="002B1DE7">
        <w:rPr>
          <w:rStyle w:val="Heading1Char"/>
          <w:rFonts w:ascii="Verdana"/>
          <w:b w:val="0"/>
          <w:color w:val="0D0D0D" w:themeColor="text1" w:themeTint="F2"/>
          <w:sz w:val="44"/>
          <w:szCs w:val="24"/>
        </w:rPr>
        <w:t>❻</w:t>
      </w:r>
      <w:r w:rsidR="00F76249" w:rsidRPr="002B1DE7">
        <w:rPr>
          <w:rFonts w:ascii="Verdana" w:hAnsi="Verdana"/>
          <w:color w:val="0D0D0D" w:themeColor="text1" w:themeTint="F2"/>
          <w:sz w:val="24"/>
          <w:szCs w:val="24"/>
        </w:rPr>
        <w:t>:</w:t>
      </w:r>
      <w:r w:rsidR="00FD36D1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  <w:r w:rsidR="00F76249" w:rsidRPr="002B1DE7">
        <w:rPr>
          <w:rFonts w:ascii="Verdana" w:hAnsi="Verdana"/>
          <w:color w:val="0D0D0D" w:themeColor="text1" w:themeTint="F2"/>
          <w:sz w:val="24"/>
          <w:szCs w:val="24"/>
        </w:rPr>
        <w:t>The image of the impression will now be clearly visible on the screen</w:t>
      </w:r>
      <w:r w:rsidR="000A715B" w:rsidRPr="002B1DE7">
        <w:rPr>
          <w:rFonts w:ascii="Verdana" w:hAnsi="Verdana"/>
          <w:color w:val="0D0D0D" w:themeColor="text1" w:themeTint="F2"/>
          <w:sz w:val="24"/>
          <w:szCs w:val="24"/>
        </w:rPr>
        <w:t>, measure the diagonal length in X-direction.</w:t>
      </w:r>
    </w:p>
    <w:p w:rsidR="005A73FB" w:rsidRPr="002B1DE7" w:rsidRDefault="00010D61" w:rsidP="002B1DE7">
      <w:pPr>
        <w:spacing w:line="360" w:lineRule="auto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5943600" cy="3497948"/>
            <wp:effectExtent l="19050" t="0" r="0" b="0"/>
            <wp:docPr id="15" name="Picture 6" descr="E:\swathi\New folder (2)\Vickers SVg files\ind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wathi\New folder (2)\Vickers SVg files\ind-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15B" w:rsidRPr="002B1DE7" w:rsidRDefault="00433748" w:rsidP="002B1DE7">
      <w:pPr>
        <w:spacing w:line="360" w:lineRule="auto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color w:val="0D0D0D" w:themeColor="text1" w:themeTint="F2"/>
          <w:sz w:val="24"/>
          <w:szCs w:val="24"/>
        </w:rPr>
        <w:t>Indent</w:t>
      </w:r>
      <w:r w:rsidR="00615A7F" w:rsidRPr="002B1DE7">
        <w:rPr>
          <w:rFonts w:ascii="Verdana" w:hAnsi="Verdana"/>
          <w:color w:val="0D0D0D" w:themeColor="text1" w:themeTint="F2"/>
          <w:sz w:val="24"/>
          <w:szCs w:val="24"/>
        </w:rPr>
        <w:t>ation</w:t>
      </w:r>
      <w:r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diagonal </w:t>
      </w:r>
      <w:r w:rsidR="00E72382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length </w:t>
      </w:r>
      <w:r w:rsidRPr="002B1DE7">
        <w:rPr>
          <w:rFonts w:ascii="Verdana" w:hAnsi="Verdana"/>
          <w:color w:val="0D0D0D" w:themeColor="text1" w:themeTint="F2"/>
          <w:sz w:val="24"/>
          <w:szCs w:val="24"/>
        </w:rPr>
        <w:t>in X-direction=</w:t>
      </w:r>
      <w:r w:rsidR="00E72382" w:rsidRPr="002B1DE7">
        <w:rPr>
          <w:rFonts w:ascii="Verdana" w:hAnsi="Verdana"/>
          <w:color w:val="0D0D0D" w:themeColor="text1" w:themeTint="F2"/>
          <w:sz w:val="24"/>
          <w:szCs w:val="24"/>
        </w:rPr>
        <w:t>_________</w:t>
      </w:r>
    </w:p>
    <w:p w:rsidR="00D41FA9" w:rsidRDefault="00D41FA9" w:rsidP="002B1DE7">
      <w:pPr>
        <w:spacing w:line="360" w:lineRule="auto"/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spacing w:line="360" w:lineRule="auto"/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spacing w:line="360" w:lineRule="auto"/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spacing w:line="360" w:lineRule="auto"/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spacing w:line="360" w:lineRule="auto"/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spacing w:line="360" w:lineRule="auto"/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spacing w:line="360" w:lineRule="auto"/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spacing w:line="360" w:lineRule="auto"/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0A715B" w:rsidRPr="002B1DE7" w:rsidRDefault="000A715B" w:rsidP="002B1DE7">
      <w:pPr>
        <w:spacing w:line="360" w:lineRule="auto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Style w:val="Heading1Char"/>
          <w:rFonts w:ascii="Verdana" w:hAnsi="Verdana"/>
          <w:b w:val="0"/>
          <w:color w:val="0D0D0D" w:themeColor="text1" w:themeTint="F2"/>
          <w:sz w:val="24"/>
          <w:szCs w:val="24"/>
        </w:rPr>
        <w:lastRenderedPageBreak/>
        <w:t xml:space="preserve">STEP </w:t>
      </w:r>
      <w:r w:rsidR="003325C7" w:rsidRPr="002B1DE7">
        <w:rPr>
          <w:rStyle w:val="Heading1Char"/>
          <w:rFonts w:ascii="Verdana"/>
          <w:b w:val="0"/>
          <w:color w:val="0D0D0D" w:themeColor="text1" w:themeTint="F2"/>
          <w:sz w:val="44"/>
          <w:szCs w:val="24"/>
        </w:rPr>
        <w:t>❼</w:t>
      </w:r>
      <w:r w:rsidRPr="002B1DE7">
        <w:rPr>
          <w:rFonts w:ascii="Verdana" w:hAnsi="Verdana"/>
          <w:color w:val="0D0D0D" w:themeColor="text1" w:themeTint="F2"/>
          <w:sz w:val="24"/>
          <w:szCs w:val="24"/>
        </w:rPr>
        <w:t>: Measure the diagonal length in Y-direction.</w:t>
      </w:r>
    </w:p>
    <w:p w:rsidR="00C46D0D" w:rsidRPr="002B1DE7" w:rsidRDefault="00C46D0D" w:rsidP="002B1DE7">
      <w:pPr>
        <w:spacing w:line="360" w:lineRule="auto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noProof/>
          <w:color w:val="0D0D0D" w:themeColor="text1" w:themeTint="F2"/>
          <w:sz w:val="24"/>
          <w:szCs w:val="24"/>
          <w:lang w:val="en-IN" w:eastAsia="en-IN"/>
        </w:rPr>
        <w:drawing>
          <wp:inline distT="0" distB="0" distL="0" distR="0">
            <wp:extent cx="5943600" cy="4716853"/>
            <wp:effectExtent l="19050" t="0" r="0" b="0"/>
            <wp:docPr id="16" name="Picture 7" descr="E:\swathi\New folder (2)\Vickers SVg files\ind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wathi\New folder (2)\Vickers SVg files\ind-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748" w:rsidRPr="002B1DE7" w:rsidRDefault="00615A7F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color w:val="0D0D0D" w:themeColor="text1" w:themeTint="F2"/>
          <w:sz w:val="24"/>
          <w:szCs w:val="24"/>
        </w:rPr>
        <w:t>Indentation</w:t>
      </w:r>
      <w:r w:rsidR="00433748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  <w:r w:rsidR="00E72382" w:rsidRPr="002B1DE7">
        <w:rPr>
          <w:rFonts w:ascii="Verdana" w:hAnsi="Verdana"/>
          <w:color w:val="0D0D0D" w:themeColor="text1" w:themeTint="F2"/>
          <w:sz w:val="24"/>
          <w:szCs w:val="24"/>
        </w:rPr>
        <w:t>diagonal length</w:t>
      </w:r>
      <w:r w:rsidR="00433748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in Y</w:t>
      </w:r>
      <w:r w:rsidR="00E72382" w:rsidRPr="002B1DE7">
        <w:rPr>
          <w:rFonts w:ascii="Verdana" w:hAnsi="Verdana"/>
          <w:color w:val="0D0D0D" w:themeColor="text1" w:themeTint="F2"/>
          <w:sz w:val="24"/>
          <w:szCs w:val="24"/>
        </w:rPr>
        <w:t>-direction=__________</w:t>
      </w:r>
    </w:p>
    <w:p w:rsidR="00D41FA9" w:rsidRDefault="00D41FA9" w:rsidP="002B1DE7">
      <w:pPr>
        <w:pStyle w:val="Heading1"/>
        <w:spacing w:line="360" w:lineRule="auto"/>
        <w:jc w:val="both"/>
        <w:rPr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pStyle w:val="Heading1"/>
        <w:spacing w:line="360" w:lineRule="auto"/>
        <w:jc w:val="both"/>
        <w:rPr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pStyle w:val="Heading1"/>
        <w:spacing w:line="360" w:lineRule="auto"/>
        <w:jc w:val="both"/>
        <w:rPr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D41FA9" w:rsidRDefault="00D41FA9" w:rsidP="002B1DE7">
      <w:pPr>
        <w:pStyle w:val="Heading1"/>
        <w:spacing w:line="360" w:lineRule="auto"/>
        <w:jc w:val="both"/>
        <w:rPr>
          <w:rFonts w:ascii="Verdana" w:hAnsi="Verdana"/>
          <w:b w:val="0"/>
          <w:color w:val="0D0D0D" w:themeColor="text1" w:themeTint="F2"/>
          <w:sz w:val="24"/>
          <w:szCs w:val="24"/>
        </w:rPr>
      </w:pPr>
    </w:p>
    <w:p w:rsidR="001F675D" w:rsidRPr="002B1DE7" w:rsidRDefault="00FD36D1" w:rsidP="002B1DE7">
      <w:pPr>
        <w:pStyle w:val="Heading1"/>
        <w:spacing w:line="360" w:lineRule="auto"/>
        <w:jc w:val="both"/>
        <w:rPr>
          <w:rFonts w:ascii="Verdana" w:hAnsi="Verdana"/>
          <w:b w:val="0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b w:val="0"/>
          <w:color w:val="0D0D0D" w:themeColor="text1" w:themeTint="F2"/>
          <w:sz w:val="24"/>
          <w:szCs w:val="24"/>
        </w:rPr>
        <w:t xml:space="preserve">STEP </w:t>
      </w:r>
      <w:r w:rsidR="003325C7" w:rsidRPr="002B1DE7">
        <w:rPr>
          <w:rFonts w:ascii="Verdana"/>
          <w:b w:val="0"/>
          <w:color w:val="0D0D0D" w:themeColor="text1" w:themeTint="F2"/>
          <w:sz w:val="44"/>
          <w:szCs w:val="44"/>
        </w:rPr>
        <w:t>❽</w:t>
      </w:r>
      <w:r w:rsidR="00A97A47" w:rsidRPr="002B1DE7">
        <w:rPr>
          <w:rFonts w:ascii="Verdana" w:hAnsi="Verdana"/>
          <w:b w:val="0"/>
          <w:color w:val="0D0D0D" w:themeColor="text1" w:themeTint="F2"/>
          <w:sz w:val="24"/>
          <w:szCs w:val="24"/>
        </w:rPr>
        <w:t>:</w:t>
      </w:r>
    </w:p>
    <w:p w:rsidR="00AC5D91" w:rsidRPr="002B1DE7" w:rsidRDefault="007E02E7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color w:val="0D0D0D" w:themeColor="text1" w:themeTint="F2"/>
          <w:sz w:val="24"/>
          <w:szCs w:val="24"/>
        </w:rPr>
        <w:t>Calculations:</w:t>
      </w:r>
    </w:p>
    <w:tbl>
      <w:tblPr>
        <w:tblStyle w:val="TableGrid"/>
        <w:tblW w:w="0" w:type="auto"/>
        <w:tblLook w:val="04A0"/>
      </w:tblPr>
      <w:tblGrid>
        <w:gridCol w:w="1113"/>
        <w:gridCol w:w="1392"/>
        <w:gridCol w:w="1289"/>
        <w:gridCol w:w="1194"/>
        <w:gridCol w:w="43"/>
        <w:gridCol w:w="1152"/>
        <w:gridCol w:w="1338"/>
        <w:gridCol w:w="2055"/>
      </w:tblGrid>
      <w:tr w:rsidR="00A151C0" w:rsidRPr="002B1DE7" w:rsidTr="00A151C0">
        <w:trPr>
          <w:trHeight w:val="730"/>
        </w:trPr>
        <w:tc>
          <w:tcPr>
            <w:tcW w:w="1113" w:type="dxa"/>
            <w:vMerge w:val="restart"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  <w:proofErr w:type="spellStart"/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>Sl</w:t>
            </w:r>
            <w:proofErr w:type="spellEnd"/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 xml:space="preserve"> no</w:t>
            </w:r>
          </w:p>
        </w:tc>
        <w:tc>
          <w:tcPr>
            <w:tcW w:w="1392" w:type="dxa"/>
            <w:vMerge w:val="restart"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>Specimen</w:t>
            </w:r>
          </w:p>
        </w:tc>
        <w:tc>
          <w:tcPr>
            <w:tcW w:w="1289" w:type="dxa"/>
            <w:vMerge w:val="restart"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>Load Applied in kg</w:t>
            </w:r>
          </w:p>
        </w:tc>
        <w:tc>
          <w:tcPr>
            <w:tcW w:w="2389" w:type="dxa"/>
            <w:gridSpan w:val="3"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>Diagonal of indentation in  mm</w:t>
            </w:r>
          </w:p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1338" w:type="dxa"/>
            <w:vMerge w:val="restart"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>Average Diagonal Length d</w:t>
            </w:r>
          </w:p>
        </w:tc>
        <w:tc>
          <w:tcPr>
            <w:tcW w:w="2055" w:type="dxa"/>
            <w:vMerge w:val="restart"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 xml:space="preserve">Vickers Hardness Number </w:t>
            </w:r>
            <w:proofErr w:type="spellStart"/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>hv</w:t>
            </w:r>
            <w:proofErr w:type="spellEnd"/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>=0.8191F/d</w:t>
            </w:r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  <w:vertAlign w:val="superscript"/>
              </w:rPr>
              <w:t>2</w:t>
            </w:r>
          </w:p>
        </w:tc>
      </w:tr>
      <w:tr w:rsidR="00A151C0" w:rsidRPr="002B1DE7" w:rsidTr="00A151C0">
        <w:trPr>
          <w:trHeight w:val="409"/>
        </w:trPr>
        <w:tc>
          <w:tcPr>
            <w:tcW w:w="1113" w:type="dxa"/>
            <w:vMerge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392" w:type="dxa"/>
            <w:vMerge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89" w:type="dxa"/>
            <w:vMerge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94" w:type="dxa"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>d1</w:t>
            </w:r>
          </w:p>
        </w:tc>
        <w:tc>
          <w:tcPr>
            <w:tcW w:w="1195" w:type="dxa"/>
            <w:gridSpan w:val="2"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  <w:r w:rsidRPr="002B1DE7">
              <w:rPr>
                <w:rFonts w:ascii="Verdana" w:hAnsi="Verdana"/>
                <w:color w:val="0D0D0D" w:themeColor="text1" w:themeTint="F2"/>
                <w:sz w:val="24"/>
                <w:szCs w:val="24"/>
              </w:rPr>
              <w:t>d2</w:t>
            </w:r>
          </w:p>
        </w:tc>
        <w:tc>
          <w:tcPr>
            <w:tcW w:w="1338" w:type="dxa"/>
            <w:vMerge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55" w:type="dxa"/>
            <w:vMerge/>
          </w:tcPr>
          <w:p w:rsidR="00A151C0" w:rsidRPr="002B1DE7" w:rsidRDefault="00A151C0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</w:tr>
      <w:tr w:rsidR="00AC5D91" w:rsidRPr="002B1DE7" w:rsidTr="00A151C0">
        <w:tc>
          <w:tcPr>
            <w:tcW w:w="1113" w:type="dxa"/>
          </w:tcPr>
          <w:p w:rsidR="00AC5D91" w:rsidRPr="002B1DE7" w:rsidRDefault="00AC5D91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392" w:type="dxa"/>
          </w:tcPr>
          <w:p w:rsidR="00AC5D91" w:rsidRPr="002B1DE7" w:rsidRDefault="00AC5D91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89" w:type="dxa"/>
          </w:tcPr>
          <w:p w:rsidR="00AC5D91" w:rsidRPr="002B1DE7" w:rsidRDefault="00AC5D91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37" w:type="dxa"/>
            <w:gridSpan w:val="2"/>
          </w:tcPr>
          <w:p w:rsidR="00AC5D91" w:rsidRPr="002B1DE7" w:rsidRDefault="00AC5D91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52" w:type="dxa"/>
          </w:tcPr>
          <w:p w:rsidR="00AC5D91" w:rsidRPr="002B1DE7" w:rsidRDefault="00AC5D91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338" w:type="dxa"/>
          </w:tcPr>
          <w:p w:rsidR="00AC5D91" w:rsidRPr="002B1DE7" w:rsidRDefault="00AC5D91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55" w:type="dxa"/>
          </w:tcPr>
          <w:p w:rsidR="00AC5D91" w:rsidRPr="002B1DE7" w:rsidRDefault="00AC5D91" w:rsidP="002B1DE7">
            <w:pPr>
              <w:spacing w:line="360" w:lineRule="auto"/>
              <w:jc w:val="both"/>
              <w:rPr>
                <w:rFonts w:ascii="Verdana" w:hAnsi="Verdana"/>
                <w:color w:val="0D0D0D" w:themeColor="text1" w:themeTint="F2"/>
                <w:sz w:val="24"/>
                <w:szCs w:val="24"/>
              </w:rPr>
            </w:pPr>
          </w:p>
        </w:tc>
      </w:tr>
    </w:tbl>
    <w:p w:rsidR="00A97A47" w:rsidRPr="002B1DE7" w:rsidRDefault="00A97A47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</w:p>
    <w:p w:rsidR="008C76CC" w:rsidRPr="002B1DE7" w:rsidRDefault="00615A7F" w:rsidP="002B1DE7">
      <w:pPr>
        <w:spacing w:line="360" w:lineRule="auto"/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r w:rsidRPr="002B1DE7">
        <w:rPr>
          <w:rFonts w:ascii="Verdana" w:hAnsi="Verdana"/>
          <w:color w:val="0D0D0D" w:themeColor="text1" w:themeTint="F2"/>
          <w:sz w:val="24"/>
          <w:szCs w:val="24"/>
        </w:rPr>
        <w:t>Result: T</w:t>
      </w:r>
      <w:r w:rsidR="008C76CC" w:rsidRPr="002B1DE7">
        <w:rPr>
          <w:rFonts w:ascii="Verdana" w:hAnsi="Verdana"/>
          <w:color w:val="0D0D0D" w:themeColor="text1" w:themeTint="F2"/>
          <w:sz w:val="24"/>
          <w:szCs w:val="24"/>
        </w:rPr>
        <w:t>he Vickers hardness number of given specimen is</w:t>
      </w:r>
      <w:r w:rsidRPr="002B1DE7">
        <w:rPr>
          <w:rFonts w:ascii="Verdana" w:hAnsi="Verdana"/>
          <w:color w:val="0D0D0D" w:themeColor="text1" w:themeTint="F2"/>
          <w:sz w:val="24"/>
          <w:szCs w:val="24"/>
        </w:rPr>
        <w:t>________</w:t>
      </w:r>
      <w:r w:rsidR="008C76CC" w:rsidRPr="002B1DE7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</w:p>
    <w:sectPr w:rsidR="008C76CC" w:rsidRPr="002B1DE7" w:rsidSect="0024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D6C" w:rsidRDefault="001F6D6C" w:rsidP="00E964A7">
      <w:pPr>
        <w:spacing w:after="0" w:line="240" w:lineRule="auto"/>
      </w:pPr>
      <w:r>
        <w:separator/>
      </w:r>
    </w:p>
  </w:endnote>
  <w:endnote w:type="continuationSeparator" w:id="0">
    <w:p w:rsidR="001F6D6C" w:rsidRDefault="001F6D6C" w:rsidP="00E9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D6C" w:rsidRDefault="001F6D6C" w:rsidP="00E964A7">
      <w:pPr>
        <w:spacing w:after="0" w:line="240" w:lineRule="auto"/>
      </w:pPr>
      <w:r>
        <w:separator/>
      </w:r>
    </w:p>
  </w:footnote>
  <w:footnote w:type="continuationSeparator" w:id="0">
    <w:p w:rsidR="001F6D6C" w:rsidRDefault="001F6D6C" w:rsidP="00E96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46A"/>
    <w:rsid w:val="00010D61"/>
    <w:rsid w:val="00067E79"/>
    <w:rsid w:val="000857A3"/>
    <w:rsid w:val="000A715B"/>
    <w:rsid w:val="000B6487"/>
    <w:rsid w:val="000D615D"/>
    <w:rsid w:val="000E2399"/>
    <w:rsid w:val="0010634E"/>
    <w:rsid w:val="00114062"/>
    <w:rsid w:val="00167F29"/>
    <w:rsid w:val="001949D8"/>
    <w:rsid w:val="001B2B6A"/>
    <w:rsid w:val="001F675D"/>
    <w:rsid w:val="001F6D6C"/>
    <w:rsid w:val="00242C9D"/>
    <w:rsid w:val="00262910"/>
    <w:rsid w:val="002B1DE7"/>
    <w:rsid w:val="002B66D1"/>
    <w:rsid w:val="002F4010"/>
    <w:rsid w:val="002F61BC"/>
    <w:rsid w:val="00327FCE"/>
    <w:rsid w:val="003325C7"/>
    <w:rsid w:val="003477A2"/>
    <w:rsid w:val="003542FA"/>
    <w:rsid w:val="003F0D7A"/>
    <w:rsid w:val="0040360B"/>
    <w:rsid w:val="00431ACC"/>
    <w:rsid w:val="00431B02"/>
    <w:rsid w:val="00433748"/>
    <w:rsid w:val="0044385D"/>
    <w:rsid w:val="00520E26"/>
    <w:rsid w:val="005368ED"/>
    <w:rsid w:val="005A73FB"/>
    <w:rsid w:val="005C1F8B"/>
    <w:rsid w:val="00615A7F"/>
    <w:rsid w:val="0062770A"/>
    <w:rsid w:val="006A7398"/>
    <w:rsid w:val="006E7F71"/>
    <w:rsid w:val="006F139F"/>
    <w:rsid w:val="0074446A"/>
    <w:rsid w:val="007A09B7"/>
    <w:rsid w:val="007A310A"/>
    <w:rsid w:val="007E02E7"/>
    <w:rsid w:val="00836309"/>
    <w:rsid w:val="0085505A"/>
    <w:rsid w:val="008C3754"/>
    <w:rsid w:val="008C392E"/>
    <w:rsid w:val="008C76CC"/>
    <w:rsid w:val="0090421F"/>
    <w:rsid w:val="0093456D"/>
    <w:rsid w:val="0093508B"/>
    <w:rsid w:val="00A151C0"/>
    <w:rsid w:val="00A97A47"/>
    <w:rsid w:val="00AC5D91"/>
    <w:rsid w:val="00BB611D"/>
    <w:rsid w:val="00C46D0D"/>
    <w:rsid w:val="00CE05EB"/>
    <w:rsid w:val="00D41FA9"/>
    <w:rsid w:val="00DE0047"/>
    <w:rsid w:val="00E42040"/>
    <w:rsid w:val="00E614F8"/>
    <w:rsid w:val="00E72382"/>
    <w:rsid w:val="00E964A7"/>
    <w:rsid w:val="00EC7C4F"/>
    <w:rsid w:val="00F14BDF"/>
    <w:rsid w:val="00F255F9"/>
    <w:rsid w:val="00F76249"/>
    <w:rsid w:val="00F94947"/>
    <w:rsid w:val="00FB35BB"/>
    <w:rsid w:val="00FD36D1"/>
    <w:rsid w:val="00FF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C9D"/>
  </w:style>
  <w:style w:type="paragraph" w:styleId="Heading1">
    <w:name w:val="heading 1"/>
    <w:basedOn w:val="Normal"/>
    <w:next w:val="Normal"/>
    <w:link w:val="Heading1Char"/>
    <w:uiPriority w:val="9"/>
    <w:qFormat/>
    <w:rsid w:val="00744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4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4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8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5D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D36D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96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4A7"/>
  </w:style>
  <w:style w:type="paragraph" w:styleId="Footer">
    <w:name w:val="footer"/>
    <w:basedOn w:val="Normal"/>
    <w:link w:val="FooterChar"/>
    <w:uiPriority w:val="99"/>
    <w:semiHidden/>
    <w:unhideWhenUsed/>
    <w:rsid w:val="00E96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4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9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HP</cp:lastModifiedBy>
  <cp:revision>86</cp:revision>
  <dcterms:created xsi:type="dcterms:W3CDTF">2016-07-25T08:29:00Z</dcterms:created>
  <dcterms:modified xsi:type="dcterms:W3CDTF">2018-03-19T04:05:00Z</dcterms:modified>
</cp:coreProperties>
</file>