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zev"/>
      </w:pPr>
      <w:r>
        <w:t>E-shop – ITnetwork</w:t>
      </w:r>
    </w:p>
    <w:p>
      <w:pPr>
        <w:pStyle w:val="Nadpis1"/>
      </w:pPr>
      <w:r>
        <w:t>I. lekce</w:t>
      </w:r>
    </w:p>
    <w:p>
      <w:pPr>
        <w:pStyle w:val="Odstavecseseznamem"/>
        <w:numPr>
          <w:ilvl w:val="0"/>
          <w:numId w:val="14"/>
        </w:numPr>
        <w:tabs>
          <w:tab w:val="clear" w:pos="720"/>
        </w:tabs>
        <w:spacing w:before="0" w:after="240" w:afterAutospacing="0"/>
        <w:contextualSpacing w:val="0"/>
        <w:rPr>
          <w:i/>
          <w:iCs/>
        </w:rPr>
      </w:pPr>
      <w:r>
        <w:t xml:space="preserve">Na začátek kurzu by bylo dobré dát doporučení, že takto rozsáhlý projekt je dobré verzovat po lekcích.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</w:pPr>
      <w:r>
        <w:t xml:space="preserve">U přidávání nových projektů - Class Library - je starý obrázek a není jasné, kterou z mnoha knihoven vybrat (řeší se v komentářích, ale o to větší důvod zapracovat to do lekce). </w:t>
      </w:r>
    </w:p>
    <w:p>
      <w:pPr>
        <w:pStyle w:val="Odstavecseseznamem"/>
        <w:spacing w:before="0" w:after="240" w:afterAutospacing="0"/>
        <w:contextualSpacing w:val="0"/>
      </w:pPr>
      <w:r>
        <w:rPr>
          <w:noProof/>
        </w:rPr>
        <w:drawing>
          <wp:inline distT="0" distB="0" distL="0" distR="0">
            <wp:extent cx="6120765" cy="3276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33"/>
                    <a:stretch/>
                  </pic:blipFill>
                  <pic:spPr bwMode="auto"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  <w:rPr>
          <w:i/>
          <w:iCs/>
          <w:color w:val="808080" w:themeColor="background1" w:themeShade="80"/>
        </w:rPr>
      </w:pPr>
      <w:r>
        <w:rPr>
          <w:color w:val="808080" w:themeColor="background1" w:themeShade="80"/>
        </w:rPr>
        <w:t xml:space="preserve">Možná zkratky DTO a DAO vypsat do závorek, aby člověk nemusel googlit... </w:t>
      </w:r>
    </w:p>
    <w:p>
      <w:pPr>
        <w:pStyle w:val="Odstavecseseznamem"/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– „předpokládá se masivní googlení studenta“ </w:t>
      </w:r>
    </w:p>
    <w:p>
      <w:pPr>
        <w:spacing w:before="0" w:after="160" w:afterAutospacing="0" w:line="259" w:lineRule="auto"/>
        <w:rPr>
          <w:rFonts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>
      <w:pPr>
        <w:pStyle w:val="Nadpis1"/>
      </w:pPr>
      <w:r>
        <w:lastRenderedPageBreak/>
        <w:t>II. lekce</w:t>
      </w: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Instalace balíčků NuGet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 zakládání projektu jsem si zvolila verzi 3.1 (nevím jak ovlivnit, aby to bylo 3.1.7). Když se dívám na své automaticky nainstalované balíčky, tak mají všechny verzi 3.1.10. 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Předpokládám, že i další NuGety bych měla mít ve verzi 3.1.10 – ale bod 3. u Instalace balíčků NuGet říká: „vybereme verzi balíčku 3.1.7“ a další odstavec k tomu také nabádá...</w:t>
      </w:r>
    </w:p>
    <w:p>
      <w:pPr>
        <w:pStyle w:val="Odstavecseseznamem"/>
        <w:rPr>
          <w:color w:val="808080" w:themeColor="background1" w:themeShade="80"/>
        </w:rPr>
      </w:pP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Můj </w:t>
      </w:r>
      <w:r>
        <w:rPr>
          <w:b/>
          <w:bCs/>
          <w:color w:val="808080" w:themeColor="background1" w:themeShade="80"/>
        </w:rPr>
        <w:t>Eshop.Data</w:t>
      </w:r>
      <w:r>
        <w:rPr>
          <w:color w:val="808080" w:themeColor="background1" w:themeShade="80"/>
        </w:rPr>
        <w:t xml:space="preserve"> vypadá takhle – je to dobře nebo ne?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&lt;ItemGroup&gt;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Include="Microsoft.AspNetCore.Identity.EntityFrameworkCore"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Include="Microsoft.AspNetCore.Mvc"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Include="Microsoft.EntityFrameworkCore.Proxies"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Include="Microsoft.EntityFrameworkCore.SqlServer"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Include="Microsoft.Extensions.Configuration.Json"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&lt;/ItemGroup&gt;</w:t>
      </w:r>
    </w:p>
    <w:p>
      <w:pPr>
        <w:pStyle w:val="Odstavecseseznamem"/>
        <w:numPr>
          <w:ilvl w:val="0"/>
          <w:numId w:val="18"/>
        </w:numPr>
        <w:pBdr>
          <w:bottom w:val="single" w:sz="4" w:space="1" w:color="auto"/>
        </w:pBdr>
        <w:ind w:left="426"/>
      </w:pPr>
      <w:r>
        <w:rPr>
          <w:i/>
          <w:iCs/>
        </w:rPr>
        <w:t xml:space="preserve">V novějším Frameworku se automaticky instalují balíčky ve verzi 3.1.10 což dělá problémy </w:t>
      </w:r>
    </w:p>
    <w:p>
      <w:pPr>
        <w:pBdr>
          <w:bottom w:val="single" w:sz="4" w:space="1" w:color="auto"/>
        </w:pBdr>
        <w:ind w:left="66"/>
      </w:pPr>
    </w:p>
    <w:p>
      <w:pPr>
        <w:pStyle w:val="Odstavecseseznamem"/>
        <w:ind w:left="426"/>
      </w:pP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U jednoho balíčku se přidávají různé verze</w:t>
      </w:r>
      <w:r>
        <w:rPr>
          <w:color w:val="808080" w:themeColor="background1" w:themeShade="80"/>
        </w:rPr>
        <w:t xml:space="preserve"> - když už existuje verze 3.1.7, tak proč dávat do jednoho projektu nižší verzi 2.2.0?  „Microsoft.AspNetCore.Identity.EntityFrameworkCore, do projektu Eshop.Data ve verzi </w:t>
      </w:r>
      <w:r>
        <w:rPr>
          <w:color w:val="808080" w:themeColor="background1" w:themeShade="80"/>
          <w:highlight w:val="yellow"/>
        </w:rPr>
        <w:t>2.2.0</w:t>
      </w:r>
      <w:r>
        <w:rPr>
          <w:color w:val="808080" w:themeColor="background1" w:themeShade="80"/>
        </w:rPr>
        <w:t xml:space="preserve"> a do projektu Eshop ve verzi </w:t>
      </w:r>
      <w:r>
        <w:rPr>
          <w:color w:val="808080" w:themeColor="background1" w:themeShade="80"/>
          <w:highlight w:val="yellow"/>
        </w:rPr>
        <w:t>3.1.7</w:t>
      </w:r>
      <w:r>
        <w:rPr>
          <w:color w:val="808080" w:themeColor="background1" w:themeShade="80"/>
        </w:rPr>
        <w:t xml:space="preserve">“ </w:t>
      </w:r>
    </w:p>
    <w:p>
      <w:pPr>
        <w:pStyle w:val="Odstavecseseznamem"/>
        <w:numPr>
          <w:ilvl w:val="0"/>
          <w:numId w:val="1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nevadí, i když si nasinstalujeme 2.2.0 Visual Studio si verzi samo předělá na 3.1.7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HomeController </w:t>
      </w:r>
    </w:p>
    <w:p>
      <w:pPr>
        <w:pStyle w:val="Odstavecseseznamem"/>
      </w:pPr>
      <w:r>
        <w:t xml:space="preserve">„Do kontroleru </w:t>
      </w:r>
      <w:r>
        <w:rPr>
          <w:rStyle w:val="KdHTML"/>
        </w:rPr>
        <w:t>HomeController</w:t>
      </w:r>
      <w:r>
        <w:t xml:space="preserve"> vložíme následující kód: ... “</w:t>
      </w:r>
    </w:p>
    <w:p>
      <w:pPr>
        <w:pStyle w:val="Odstavecseseznamem"/>
      </w:pPr>
      <w:r>
        <w:t xml:space="preserve">Vygenerovaný HomeController už tenhle kód obsahuje... </w:t>
      </w:r>
    </w:p>
    <w:p>
      <w:pPr>
        <w:pStyle w:val="Odstavecseseznamem"/>
        <w:numPr>
          <w:ilvl w:val="0"/>
          <w:numId w:val="18"/>
        </w:numPr>
      </w:pPr>
      <w:r>
        <w:t>Detail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U obrázku pro kontrolu změn vyplavou 3 problémy:</w:t>
      </w:r>
    </w:p>
    <w:p>
      <w:pPr>
        <w:pStyle w:val="Odstavecseseznamem"/>
      </w:pPr>
    </w:p>
    <w:p>
      <w:pPr>
        <w:pStyle w:val="Odstavecseseznamem"/>
      </w:pPr>
      <w:r>
        <w:t xml:space="preserve">Složka Data je v této fázi pod Eshopem,  ne v Eshop.Data. Že se má složka přetáhnout je až dál v textu. </w:t>
      </w:r>
    </w:p>
    <w:p>
      <w:pPr>
        <w:pStyle w:val="Odstavecseseznamem"/>
      </w:pPr>
    </w:p>
    <w:p>
      <w:pPr>
        <w:pStyle w:val="Odstavecseseznamem"/>
      </w:pPr>
      <w:r>
        <w:t>V Eshop.Data chybí v této fázi Models a ApplicationUser.cs – informace o přidání této složky a třídy je až dál v textu.</w:t>
      </w:r>
    </w:p>
    <w:p>
      <w:pPr>
        <w:pStyle w:val="Odstavecseseznamem"/>
      </w:pPr>
    </w:p>
    <w:p>
      <w:pPr>
        <w:pStyle w:val="Odstavecseseznamem"/>
      </w:pPr>
      <w:r>
        <w:t>Automaticky vygenerované třídy: Class1.cs z Eshop.Business a Eshop.Data se asi mají smazat? Na obrázku nejsou.</w:t>
      </w:r>
    </w:p>
    <w:p>
      <w:pPr>
        <w:pStyle w:val="Odstavecseseznamem"/>
      </w:pP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Bdr>
          <w:bottom w:val="single" w:sz="4" w:space="1" w:color="auto"/>
        </w:pBdr>
        <w:rPr>
          <w:color w:val="FF0000"/>
        </w:rPr>
      </w:pPr>
    </w:p>
    <w:p>
      <w:pPr>
        <w:pStyle w:val="Odstavecseseznamem"/>
        <w:numPr>
          <w:ilvl w:val="0"/>
          <w:numId w:val="21"/>
        </w:numPr>
      </w:pPr>
      <w:r>
        <w:t>Při pokusu o zobrazení testovacího textu se zobrazí error, protože _Layout odkazuje na _LoginPartial, který jsme smazali...</w:t>
      </w:r>
      <w:r>
        <w:rPr>
          <w:noProof/>
        </w:rPr>
        <w:t xml:space="preserve"> </w:t>
      </w:r>
    </w:p>
    <w:p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92891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9" y="21466"/>
                <wp:lineTo x="2152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r="1650" b="4003"/>
                    <a:stretch/>
                  </pic:blipFill>
                  <pic:spPr bwMode="auto">
                    <a:xfrm>
                      <a:off x="0" y="0"/>
                      <a:ext cx="6192891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Když odkaz na _LoginPartial v _Layoutu zakomentuji: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&lt;partial name="_LoginPartial" 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*@</w:t>
      </w:r>
    </w:p>
    <w:p>
      <w:r>
        <w:t xml:space="preserve">Dostanu jiný výsledek než je v tutoriálu: </w:t>
      </w:r>
    </w:p>
    <w:p>
      <w:r>
        <w:rPr>
          <w:noProof/>
        </w:rPr>
        <w:drawing>
          <wp:inline distT="0" distB="0" distL="0" distR="0">
            <wp:extent cx="6248093" cy="933450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61" t="9406" r="21257" b="73442"/>
                    <a:stretch/>
                  </pic:blipFill>
                  <pic:spPr bwMode="auto">
                    <a:xfrm>
                      <a:off x="0" y="0"/>
                      <a:ext cx="6261678" cy="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Migrace Identity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Skončila errorem...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 add-migration identity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started...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succeeded.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An error occurred while accessing the Microsoft.Extensions.Hosting services. Continuing without the application service provider. Error: Some services are not able to be constructed 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lastRenderedPageBreak/>
        <w:t>(Error while validating the service descriptor 'ServiceType: Microsoft.AspNetCore.Identity.ISecurityStampValidator Lifetime: Scoped ImplementationType: Microsoft.AspNetCore.Identity.SecurityStampValidator`1[Eshop.Data.Models.ApplicationUser]':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Microsoft.AspNetCore.Identity.ITwoFactorSecurityStampValidator Lifetime: Scoped ImplementationType: Microsoft.AspNetCore.Identity.TwoFactorSecurityStampValidator`1[Eshop.Data.Models.ApplicationUser]':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Microsoft.AspNetCore.Identity.IUserClaimsPrincipalFactory`1[Eshop.Data.Models.ApplicationUser] Lifetime: Scoped ImplementationType: Microsoft.AspNetCore.Identity.UserClaimsPrincipalFactory`2[Eshop.Data.Models.ApplicationUser,Microsoft.AspNetCore.Identity.IdentityRole]':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Microsoft.AspNetCore.Identity.UserManager`1[Eshop.Data.Models.ApplicationUser] Lifetime: Scoped ImplementationType: Microsoft.AspNetCore.Identity.UserManager`1[Eshop.Data.Models.ApplicationUser]':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Microsoft.AspNetCore.Identity.SignInManager`1[Eshop.Data.Models.ApplicationUser] Lifetime: Scoped ImplementationType: Microsoft.AspNetCore.Identity.SignInManager`1[Eshop.Data.Models.ApplicationUser]':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Microsoft.AspNetCore.Identity.RoleManager`1[Microsoft.AspNetCore.Identity.IdentityRole] Lifetime: Scoped ImplementationType: Microsoft.AspNetCore.Identity.RoleManager`1[Microsoft.AspNetCore.Identity.IdentityRole]': Unable to resolve service for type 'Microsoft.AspNetCore.Identity.IRoleStore`1[Microsoft.AspNetCore.Identity.IdentityRole]' while attempting to activate 'Microsoft.AspNetCore.Identity.RoleManager`1[Microsoft.AspNetCore.Identity.IdentityRole]'.)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Unable to create an object of type 'ApplicationDbContext'. For the different patterns supported at design time, see https://go.microsoft.com/fwlink/?linkid=851728</w:t>
      </w:r>
    </w:p>
    <w:p>
      <w:pPr>
        <w:rPr>
          <w:color w:val="808080" w:themeColor="background1" w:themeShade="80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</w:t>
      </w:r>
    </w:p>
    <w:p>
      <w:pPr>
        <w:pStyle w:val="Odstavecseseznamem"/>
        <w:numPr>
          <w:ilvl w:val="0"/>
          <w:numId w:val="18"/>
        </w:numPr>
        <w:spacing w:before="0" w:after="240" w:afterAutospacing="0"/>
        <w:ind w:left="284"/>
        <w:rPr>
          <w:i/>
          <w:iCs/>
        </w:rPr>
      </w:pPr>
      <w:r>
        <w:rPr>
          <w:b/>
          <w:bCs/>
          <w:i/>
          <w:iCs/>
        </w:rPr>
        <w:t>vyřešeno</w:t>
      </w:r>
      <w:r>
        <w:rPr>
          <w:i/>
          <w:iCs/>
        </w:rPr>
        <w:t xml:space="preserve"> – způsobeno jinou verzí balíčků; při použití projektu z 1. lekce - migrace OK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  <w:r>
        <w:t xml:space="preserve"> </w:t>
      </w:r>
    </w:p>
    <w:p>
      <w:pPr>
        <w:pStyle w:val="Odstavecseseznamem"/>
        <w:spacing w:before="0" w:after="240" w:afterAutospacing="0"/>
        <w:ind w:left="0"/>
      </w:pPr>
    </w:p>
    <w:p>
      <w:pPr>
        <w:pStyle w:val="Odstavecseseznamem"/>
        <w:numPr>
          <w:ilvl w:val="0"/>
          <w:numId w:val="21"/>
        </w:numPr>
        <w:tabs>
          <w:tab w:val="clear" w:pos="720"/>
        </w:tabs>
        <w:spacing w:before="0" w:after="240" w:afterAutospacing="0"/>
        <w:ind w:left="426"/>
      </w:pPr>
      <w:r>
        <w:rPr>
          <w:b/>
          <w:bCs/>
        </w:rPr>
        <w:t xml:space="preserve">Dokončení konfigurace </w:t>
      </w:r>
    </w:p>
    <w:p>
      <w:pPr>
        <w:pStyle w:val="Odstavecseseznamem"/>
        <w:spacing w:before="0" w:after="240" w:afterAutospacing="0"/>
        <w:ind w:left="426"/>
      </w:pPr>
      <w:r>
        <w:t>Upozornění na potřebu přidat using na datovou vrstvu ve Startup.cs mělo být o několik odstavců výš u </w:t>
      </w:r>
      <w:r>
        <w:rPr>
          <w:b/>
          <w:bCs/>
        </w:rPr>
        <w:t>Nastavení Identity</w:t>
      </w:r>
      <w:r>
        <w:t xml:space="preserve"> – tady už nemá moc význam.</w:t>
      </w:r>
    </w:p>
    <w:p>
      <w:r>
        <w:br w:type="page"/>
      </w:r>
    </w:p>
    <w:p>
      <w:pPr>
        <w:pStyle w:val="Nadpis1"/>
      </w:pPr>
      <w:r>
        <w:lastRenderedPageBreak/>
        <w:t>III. lekce</w:t>
      </w:r>
    </w:p>
    <w:p>
      <w:pPr>
        <w:pStyle w:val="Odstavecseseznamem"/>
        <w:spacing w:before="0" w:after="240" w:afterAutospacing="0"/>
        <w:ind w:left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V pohodě. </w:t>
      </w:r>
    </w:p>
    <w:p>
      <w:pPr>
        <w:pStyle w:val="Odstavecseseznamem"/>
        <w:spacing w:before="0" w:after="240" w:afterAutospacing="0"/>
        <w:ind w:left="0"/>
      </w:pPr>
    </w:p>
    <w:p>
      <w:pPr>
        <w:pStyle w:val="Nadpis1"/>
      </w:pPr>
      <w:r>
        <w:t>IV. lekce</w:t>
      </w:r>
    </w:p>
    <w:p>
      <w:pPr>
        <w:pStyle w:val="Odstavecseseznamem"/>
        <w:numPr>
          <w:ilvl w:val="0"/>
          <w:numId w:val="23"/>
        </w:numPr>
        <w:tabs>
          <w:tab w:val="clear" w:pos="720"/>
        </w:tabs>
        <w:spacing w:before="0" w:after="240" w:afterAutospacing="0"/>
        <w:rPr>
          <w:b/>
          <w:bCs/>
        </w:rPr>
      </w:pPr>
      <w:r>
        <w:rPr>
          <w:b/>
          <w:bCs/>
        </w:rPr>
        <w:t>Kontrola databáze</w:t>
      </w:r>
    </w:p>
    <w:p>
      <w:pPr>
        <w:pStyle w:val="Odstavecseseznamem"/>
        <w:spacing w:before="0" w:after="240" w:afterAutospacing="0"/>
      </w:pPr>
      <w:r>
        <w:t xml:space="preserve">V lekci se dělá několik migrací a u žádné není připomenuto update-database. Dala bych připomenutí aktualizovat databázi alespoň do lekce „Kontrola databáze“ – jinak se budou žáci divit, že tam žádný dbo.CategoryProduct nemají...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</w:pPr>
    </w:p>
    <w:p>
      <w:pPr>
        <w:pStyle w:val="Odstavecseseznamem"/>
        <w:numPr>
          <w:ilvl w:val="0"/>
          <w:numId w:val="23"/>
        </w:numPr>
        <w:spacing w:before="0" w:after="240" w:afterAutospacing="0"/>
        <w:rPr>
          <w:b/>
          <w:bCs/>
        </w:rPr>
      </w:pPr>
      <w:r>
        <w:rPr>
          <w:b/>
          <w:bCs/>
        </w:rPr>
        <w:t>Obrázek</w:t>
      </w:r>
      <w:r>
        <w:t xml:space="preserve"> v odstavci Kontrola databáze by měl ukazovat víc ze stromu – zahrnovat i „aspnet-Eshop-...“ Takhle není zřejmé v jaké nadřazené složce se složka Keys může schovávat. (Hlavně pro ty, co neupdatovali databázi a marně hledají i dbo.CategoryProduct...)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rPr>
          <w:b/>
          <w:bCs/>
        </w:rPr>
      </w:pPr>
    </w:p>
    <w:p>
      <w:pPr>
        <w:pStyle w:val="Bezmezer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Na konci lekce chybí vzorový projekt</w:t>
      </w:r>
      <w:r>
        <w:t xml:space="preserve"> ke stažení (projekt v této fázi)</w:t>
      </w:r>
    </w:p>
    <w:p>
      <w:pPr>
        <w:pStyle w:val="Odstavecseseznamem"/>
        <w:rPr>
          <w:b/>
          <w:bCs/>
        </w:rPr>
      </w:pPr>
    </w:p>
    <w:p>
      <w:pPr>
        <w:pStyle w:val="Bezmezer"/>
        <w:ind w:left="720"/>
        <w:rPr>
          <w:b/>
          <w:bCs/>
        </w:rPr>
      </w:pPr>
    </w:p>
    <w:p>
      <w:pPr>
        <w:pStyle w:val="Nadpis1"/>
      </w:pPr>
      <w:r>
        <w:t>V. lekce</w:t>
      </w: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Pohledy - Login</w:t>
      </w:r>
    </w:p>
    <w:p>
      <w:pPr>
        <w:pStyle w:val="Odstavecseseznamem"/>
        <w:spacing w:before="0" w:after="240" w:afterAutospacing="0"/>
      </w:pPr>
      <w:r>
        <w:t xml:space="preserve">„V dialogu zvolíme </w:t>
      </w:r>
      <w:r>
        <w:rPr>
          <w:rStyle w:val="KdHTML"/>
        </w:rPr>
        <w:t>Razor View - Empty</w:t>
      </w:r>
      <w:r>
        <w:t xml:space="preserve"> a přidáme </w:t>
      </w:r>
      <w:r>
        <w:rPr>
          <w:rStyle w:val="KdHTML"/>
        </w:rPr>
        <w:t>View</w:t>
      </w:r>
      <w:r>
        <w:t xml:space="preserve"> s názvem </w:t>
      </w:r>
      <w:r>
        <w:rPr>
          <w:rStyle w:val="KdHTML"/>
        </w:rPr>
        <w:t>Login</w:t>
      </w:r>
      <w:r>
        <w:t>:“</w:t>
      </w:r>
    </w:p>
    <w:p>
      <w:pPr>
        <w:pStyle w:val="Odstavecseseznamem"/>
        <w:spacing w:before="0" w:after="240" w:afterAutospacing="0"/>
      </w:pPr>
      <w:r>
        <w:t xml:space="preserve">Následující obrázek odpovídá volbě </w:t>
      </w:r>
      <w:r>
        <w:rPr>
          <w:rStyle w:val="KdHTML"/>
        </w:rPr>
        <w:t xml:space="preserve">„Razor View“ </w:t>
      </w:r>
      <w:r>
        <w:t>– ne</w:t>
      </w:r>
      <w:r>
        <w:rPr>
          <w:rStyle w:val="KdHTML"/>
        </w:rPr>
        <w:t xml:space="preserve"> „Razor View – Empty“.</w:t>
      </w:r>
    </w:p>
    <w:p>
      <w:pPr>
        <w:pStyle w:val="Odstavecseseznamem"/>
        <w:spacing w:before="0" w:after="240" w:afterAutospacing="0"/>
      </w:pPr>
      <w:r>
        <w:t xml:space="preserve">(Visual Studio 2019). Buď bych upravila text nebo obrázek nedávala.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  <w:rPr>
          <w:b/>
          <w:bCs/>
        </w:rPr>
      </w:pP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Pohled _Layout</w:t>
      </w:r>
    </w:p>
    <w:p>
      <w:pPr>
        <w:pStyle w:val="Odstavecseseznamem"/>
        <w:spacing w:before="0" w:after="240" w:afterAutospacing="0"/>
      </w:pPr>
      <w:r>
        <w:t xml:space="preserve">„upravíme odkaz </w:t>
      </w:r>
      <w:r>
        <w:rPr>
          <w:rStyle w:val="KdHTML"/>
        </w:rPr>
        <w:t>&lt;a&gt;</w:t>
      </w:r>
      <w:r>
        <w:t>:...“</w:t>
      </w:r>
    </w:p>
    <w:p>
      <w:pPr>
        <w:pStyle w:val="Odstavecseseznamem"/>
        <w:spacing w:before="0" w:after="240" w:afterAutospacing="0"/>
      </w:pPr>
      <w:r>
        <w:t xml:space="preserve">V téhle podobě už ho máme (překopírovaný z dřívějška)...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  <w:rPr>
          <w:b/>
          <w:bCs/>
        </w:rPr>
      </w:pP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Testování</w:t>
      </w:r>
    </w:p>
    <w:p>
      <w:pPr>
        <w:pStyle w:val="Odstavecseseznamem"/>
        <w:spacing w:before="0" w:after="240" w:afterAutospacing="0"/>
      </w:pPr>
      <w:r>
        <w:t>„4. Po úspěšné registraci budeme přesunuti zpět na úvodní stránku.“</w:t>
      </w:r>
    </w:p>
    <w:p>
      <w:pPr>
        <w:pStyle w:val="Odstavecseseznamem"/>
        <w:spacing w:before="0" w:after="240" w:afterAutospacing="0"/>
        <w:ind w:left="786"/>
      </w:pPr>
      <w:r>
        <w:t>Po úspěšné registraci nejsme přesunuti na úvodní stránku, ale do administrace účtu.</w:t>
      </w:r>
    </w:p>
    <w:p>
      <w:pPr>
        <w:spacing w:before="0" w:after="240" w:afterAutospacing="0"/>
      </w:pPr>
    </w:p>
    <w:p>
      <w:pPr>
        <w:pStyle w:val="Nadpis1"/>
      </w:pPr>
      <w:r>
        <w:lastRenderedPageBreak/>
        <w:t>V</w:t>
      </w:r>
      <w:r>
        <w:t>I</w:t>
      </w:r>
      <w:r>
        <w:t>. lekce</w:t>
      </w:r>
    </w:p>
    <w:p>
      <w:pPr>
        <w:spacing w:before="0" w:after="240" w:afterAutospacing="0"/>
      </w:pPr>
    </w:p>
    <w:sectPr>
      <w:footerReference w:type="default" r:id="rId10"/>
      <w:pgSz w:w="11906" w:h="16838"/>
      <w:pgMar w:top="993" w:right="991" w:bottom="709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 ExtraLight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 Slab Medium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Roboto Slab Medium" w:hAnsi="Roboto Slab Medium"/>
        <w:b/>
        <w:bCs/>
        <w:color w:val="2F5496" w:themeColor="accent1" w:themeShade="BF"/>
      </w:rPr>
      <w:id w:val="1414432275"/>
      <w:docPartObj>
        <w:docPartGallery w:val="Page Numbers (Bottom of Page)"/>
        <w:docPartUnique/>
      </w:docPartObj>
    </w:sdtPr>
    <w:sdtContent>
      <w:p>
        <w:pPr>
          <w:pStyle w:val="Zpat"/>
          <w:jc w:val="center"/>
          <w:rPr>
            <w:rFonts w:ascii="Roboto Slab Medium" w:hAnsi="Roboto Slab Medium"/>
            <w:b/>
            <w:bCs/>
            <w:color w:val="2F5496" w:themeColor="accent1" w:themeShade="BF"/>
          </w:rPr>
        </w:pP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begin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instrText>PAGE   \* MERGEFORMAT</w:instrTex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separate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t>2</w: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end"/>
        </w:r>
      </w:p>
    </w:sdtContent>
  </w:sdt>
  <w:p>
    <w:pPr>
      <w:pStyle w:val="Zpat"/>
      <w:rPr>
        <w:rFonts w:ascii="Roboto Slab Medium" w:hAnsi="Roboto Slab Medium"/>
        <w:b/>
        <w:bCs/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9AB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D15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3153DE5"/>
    <w:multiLevelType w:val="multilevel"/>
    <w:tmpl w:val="9A5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5568"/>
    <w:multiLevelType w:val="hybridMultilevel"/>
    <w:tmpl w:val="1B90DF2C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E4CAA"/>
    <w:multiLevelType w:val="hybridMultilevel"/>
    <w:tmpl w:val="FE967816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108B4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A13BC"/>
    <w:multiLevelType w:val="hybridMultilevel"/>
    <w:tmpl w:val="047A0D9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038F6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2025731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B44F6"/>
    <w:multiLevelType w:val="hybridMultilevel"/>
    <w:tmpl w:val="69A2F572"/>
    <w:lvl w:ilvl="0" w:tplc="66DEB98A">
      <w:start w:val="1"/>
      <w:numFmt w:val="bullet"/>
      <w:lvlText w:val="-"/>
      <w:lvlJc w:val="left"/>
      <w:pPr>
        <w:ind w:left="786" w:hanging="360"/>
      </w:pPr>
      <w:rPr>
        <w:rFonts w:ascii="Roboto Slab ExtraLight" w:eastAsia="Times New Roman" w:hAnsi="Roboto Slab ExtraLight" w:cs="Times New Roman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4124E04"/>
    <w:multiLevelType w:val="hybridMultilevel"/>
    <w:tmpl w:val="71868E88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7365F3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58960B7"/>
    <w:multiLevelType w:val="hybridMultilevel"/>
    <w:tmpl w:val="33E2F0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91D04"/>
    <w:multiLevelType w:val="multilevel"/>
    <w:tmpl w:val="C71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C2D85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65C16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7A1039A"/>
    <w:multiLevelType w:val="hybridMultilevel"/>
    <w:tmpl w:val="9EB6541E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0492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65749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7A7322C"/>
    <w:multiLevelType w:val="hybridMultilevel"/>
    <w:tmpl w:val="F06AD27A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21167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0041BD9"/>
    <w:multiLevelType w:val="hybridMultilevel"/>
    <w:tmpl w:val="0B8EA420"/>
    <w:lvl w:ilvl="0" w:tplc="F0C08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2697E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C8F533A"/>
    <w:multiLevelType w:val="multilevel"/>
    <w:tmpl w:val="295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B3917"/>
    <w:multiLevelType w:val="multilevel"/>
    <w:tmpl w:val="D6E6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7"/>
  </w:num>
  <w:num w:numId="5">
    <w:abstractNumId w:val="0"/>
  </w:num>
  <w:num w:numId="6">
    <w:abstractNumId w:val="8"/>
  </w:num>
  <w:num w:numId="7">
    <w:abstractNumId w:val="14"/>
  </w:num>
  <w:num w:numId="8">
    <w:abstractNumId w:val="3"/>
  </w:num>
  <w:num w:numId="9">
    <w:abstractNumId w:val="19"/>
  </w:num>
  <w:num w:numId="10">
    <w:abstractNumId w:val="4"/>
  </w:num>
  <w:num w:numId="11">
    <w:abstractNumId w:val="16"/>
  </w:num>
  <w:num w:numId="12">
    <w:abstractNumId w:val="20"/>
  </w:num>
  <w:num w:numId="13">
    <w:abstractNumId w:val="24"/>
  </w:num>
  <w:num w:numId="14">
    <w:abstractNumId w:val="1"/>
  </w:num>
  <w:num w:numId="15">
    <w:abstractNumId w:val="2"/>
  </w:num>
  <w:num w:numId="16">
    <w:abstractNumId w:val="23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11"/>
  </w:num>
  <w:num w:numId="22">
    <w:abstractNumId w:val="12"/>
  </w:num>
  <w:num w:numId="23">
    <w:abstractNumId w:val="18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008EAF-806B-4D93-927E-7D6E9A2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before="120" w:after="10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hd w:val="clear" w:color="auto" w:fill="D9E2F3" w:themeFill="accent1" w:themeFillTint="33"/>
      <w:jc w:val="center"/>
      <w:outlineLvl w:val="0"/>
    </w:pPr>
    <w:rPr>
      <w:rFonts w:cstheme="majorBidi"/>
      <w:b/>
      <w:bCs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outlineLvl w:val="1"/>
    </w:pPr>
    <w:rPr>
      <w:b/>
      <w:bCs/>
      <w:color w:val="002060"/>
      <w:sz w:val="28"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pPr>
      <w:spacing w:before="100" w:beforeAutospacing="1"/>
    </w:pPr>
    <w:rPr>
      <w:rFonts w:ascii="Times New Roman" w:hAnsi="Times New Roman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="Roboto Slab ExtraLight" w:eastAsia="Times New Roman" w:hAnsi="Roboto Slab ExtraLight" w:cstheme="majorBidi"/>
      <w:b/>
      <w:bCs/>
      <w:color w:val="2F5496" w:themeColor="accent1" w:themeShade="BF"/>
      <w:sz w:val="40"/>
      <w:szCs w:val="40"/>
      <w:shd w:val="clear" w:color="auto" w:fill="D9E2F3" w:themeFill="accent1" w:themeFillTint="33"/>
      <w:lang w:eastAsia="cs-CZ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Nzev">
    <w:name w:val="Title"/>
    <w:basedOn w:val="Nadpis1"/>
    <w:next w:val="Normln"/>
    <w:link w:val="NzevChar"/>
    <w:uiPriority w:val="10"/>
    <w:qFormat/>
    <w:pPr>
      <w:shd w:val="clear" w:color="auto" w:fill="8EAADB" w:themeFill="accent1" w:themeFillTint="99"/>
      <w:spacing w:after="120"/>
    </w:pPr>
    <w:rPr>
      <w:color w:val="000000" w:themeColor="text1"/>
    </w:rPr>
  </w:style>
  <w:style w:type="character" w:customStyle="1" w:styleId="NzevChar">
    <w:name w:val="Název Char"/>
    <w:basedOn w:val="Standardnpsmoodstavce"/>
    <w:link w:val="Nzev"/>
    <w:uiPriority w:val="10"/>
    <w:rPr>
      <w:rFonts w:ascii="Roboto Slab ExtraLight" w:eastAsia="Times New Roman" w:hAnsi="Roboto Slab ExtraLight" w:cstheme="majorBidi"/>
      <w:b/>
      <w:bCs/>
      <w:color w:val="000000" w:themeColor="text1"/>
      <w:sz w:val="40"/>
      <w:szCs w:val="40"/>
      <w:shd w:val="clear" w:color="auto" w:fill="8EAADB" w:themeFill="accent1" w:themeFillTint="99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Roboto Slab ExtraLight" w:eastAsia="Times New Roman" w:hAnsi="Roboto Slab ExtraLight" w:cs="Times New Roman"/>
      <w:b/>
      <w:bCs/>
      <w:color w:val="002060"/>
      <w:sz w:val="28"/>
      <w:szCs w:val="28"/>
      <w:u w:val="single"/>
      <w:lang w:eastAsia="cs-CZ"/>
    </w:rPr>
  </w:style>
  <w:style w:type="character" w:styleId="KdHTML">
    <w:name w:val="HTML Code"/>
    <w:basedOn w:val="Standardnpsmoodstavc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paragraph" w:styleId="Bezmezer">
    <w:name w:val="No Spacing"/>
    <w:uiPriority w:val="1"/>
    <w:qFormat/>
    <w:pPr>
      <w:spacing w:after="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1094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39</cp:revision>
  <dcterms:created xsi:type="dcterms:W3CDTF">2021-02-19T18:17:00Z</dcterms:created>
  <dcterms:modified xsi:type="dcterms:W3CDTF">2021-03-08T18:14:00Z</dcterms:modified>
</cp:coreProperties>
</file>