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 Parkı Kapasite Planlaması</w:t>
      </w:r>
    </w:p>
    <w:p>
      <w:pPr>
        <w:pStyle w:val="Heading2"/>
      </w:pPr>
      <w:r>
        <w:t>SEO Bilgileri</w:t>
      </w:r>
    </w:p>
    <w:p>
      <w:r>
        <w:rPr>
          <w:b w:val="0"/>
          <w:sz w:val="22"/>
        </w:rPr>
        <w:t>SEO Başlığı: Su Parkı Kapasite Planlaması | Verimli ve Karlı Tesis Tasarımı</w:t>
      </w:r>
    </w:p>
    <w:p>
      <w:r>
        <w:rPr>
          <w:b w:val="0"/>
          <w:sz w:val="22"/>
        </w:rPr>
        <w:t>Odak Anahtar Kelime: su parkı kapasite planlaması</w:t>
      </w:r>
    </w:p>
    <w:p>
      <w:r>
        <w:rPr>
          <w:b w:val="0"/>
          <w:sz w:val="22"/>
        </w:rPr>
        <w:t>İkincil Anahtar Kelimeler: aquapark kapasitesi, ziyaretçi kapasitesi, su parkı tasarımı, su kaydırağı kapasitesi</w:t>
      </w:r>
    </w:p>
    <w:p>
      <w:r>
        <w:rPr>
          <w:b w:val="0"/>
          <w:sz w:val="22"/>
        </w:rPr>
        <w:t>Meta Açıklama: Su parkı kapasite planlamasının nasıl yapıldığını, ziyaretçi akışını etkileyen faktörleri ve doğru mühendislik yaklaşımını öğrenin.</w:t>
      </w:r>
    </w:p>
    <w:p>
      <w:r>
        <w:rPr>
          <w:b w:val="0"/>
          <w:sz w:val="22"/>
        </w:rPr>
        <w:t>SEO URL: /bilgi-merkezi/su-parki-kapasite-planlamasi</w:t>
      </w:r>
    </w:p>
    <w:p>
      <w:pPr>
        <w:pStyle w:val="Heading2"/>
      </w:pPr>
      <w:r>
        <w:t>Blog Yazısı</w:t>
      </w:r>
    </w:p>
    <w:p>
      <w:pPr>
        <w:pStyle w:val="Heading2"/>
      </w:pPr>
      <w:r>
        <w:t>Giriş</w:t>
      </w:r>
    </w:p>
    <w:p>
      <w:r>
        <w:rPr>
          <w:b w:val="0"/>
          <w:sz w:val="22"/>
        </w:rPr>
        <w:t>Su parkı yatırımlarında kapasite planlaması, ziyaretçi memnuniyeti ile yatırımın ticari başarısını doğrudan etkileyen en önemli mühendislik aşamalarından biridir.</w:t>
      </w:r>
    </w:p>
    <w:p>
      <w:pPr>
        <w:pStyle w:val="Heading2"/>
      </w:pPr>
      <w:r>
        <w:t>Kapasite Planlaması Nedir?</w:t>
      </w:r>
    </w:p>
    <w:p>
      <w:r>
        <w:rPr>
          <w:b w:val="0"/>
          <w:sz w:val="22"/>
        </w:rPr>
        <w:t>Bir su parkının aynı anda güvenli ve konforlu şekilde ağırlayabileceği ziyaretçi sayısının; kaydıraklar, havuzlar, dolaşım alanları ve destek tesisleri dikkate alınarak hesaplanmasıdır.</w:t>
      </w:r>
    </w:p>
    <w:p>
      <w:pPr>
        <w:pStyle w:val="Heading2"/>
      </w:pPr>
      <w:r>
        <w:t>Kapasiteyi Etkileyen Faktörler</w:t>
      </w:r>
    </w:p>
    <w:p>
      <w:r>
        <w:rPr>
          <w:b w:val="0"/>
          <w:sz w:val="22"/>
        </w:rPr>
        <w:t>Kaydırak sayısı, kişi/saat kapasiteleri, havuz hacmi, bekleme alanları, ziyaretçi profili, işletme modeli ve sezon yoğunluğu kapasite hesabında değerlendirilir.</w:t>
      </w:r>
    </w:p>
    <w:p>
      <w:pPr>
        <w:pStyle w:val="Heading2"/>
      </w:pPr>
      <w:r>
        <w:t>Kaydırak Kapasiteleri</w:t>
      </w:r>
    </w:p>
    <w:p>
      <w:r>
        <w:rPr>
          <w:b w:val="0"/>
          <w:sz w:val="22"/>
        </w:rPr>
        <w:t>Her kaydırağın tasarımına bağlı olarak farklı kişi/saat kapasitesi bulunur. Farklı ürün tiplerinin dengeli kombinasyonu kuyruk sürelerini azaltır ve ziyaretçi dağılımını iyileştirir.</w:t>
      </w:r>
    </w:p>
    <w:p>
      <w:pPr>
        <w:pStyle w:val="Heading2"/>
      </w:pPr>
      <w:r>
        <w:t>Ziyaretçi Akışı</w:t>
      </w:r>
    </w:p>
    <w:p>
      <w:r>
        <w:rPr>
          <w:b w:val="0"/>
          <w:sz w:val="22"/>
        </w:rPr>
        <w:t>Giriş, soyunma alanları, yiyecek-içecek noktaları, yürüyüş yolları ve dinlenme alanları ziyaretçi hareketini destekleyecek şekilde planlanmalıdır.</w:t>
      </w:r>
    </w:p>
    <w:p>
      <w:pPr>
        <w:pStyle w:val="Heading2"/>
      </w:pPr>
      <w:r>
        <w:t>Güvenlik ve Konfor</w:t>
      </w:r>
    </w:p>
    <w:p>
      <w:r>
        <w:rPr>
          <w:b w:val="0"/>
          <w:sz w:val="22"/>
        </w:rPr>
        <w:t>Aşırı yoğunluk hem kullanıcı deneyimini hem de güvenliği olumsuz etkiler. Bu nedenle kapasite planlaması uluslararası güvenlik kriterleriyle birlikte değerlendirilmelidir.</w:t>
      </w:r>
    </w:p>
    <w:p>
      <w:pPr>
        <w:pStyle w:val="Heading2"/>
      </w:pPr>
      <w:r>
        <w:t>Uzun Vadeli İşletme Verimliliği</w:t>
      </w:r>
    </w:p>
    <w:p>
      <w:r>
        <w:rPr>
          <w:b w:val="0"/>
          <w:sz w:val="22"/>
        </w:rPr>
        <w:t>Doğru kapasite planlaması enerji tüketimini optimize eder, personel planlamasını kolaylaştırır ve işletme maliyetlerini kontrol altında tutar.</w:t>
      </w:r>
    </w:p>
    <w:p>
      <w:pPr>
        <w:pStyle w:val="Heading2"/>
      </w:pPr>
      <w:r>
        <w:t>Sonuç</w:t>
      </w:r>
    </w:p>
    <w:p>
      <w:r>
        <w:rPr>
          <w:b w:val="0"/>
          <w:sz w:val="22"/>
        </w:rPr>
        <w:t>Profesyonel kapasite planlaması sayesinde su parkları daha güvenli, daha verimli ve daha kârlı şekilde işletilebilir.</w:t>
      </w:r>
    </w:p>
    <w:p>
      <w:pPr>
        <w:pStyle w:val="Heading2"/>
      </w:pPr>
      <w:r>
        <w:t>Sık Sorulan Sorular</w:t>
      </w:r>
    </w:p>
    <w:p>
      <w:r>
        <w:rPr>
          <w:b/>
          <w:sz w:val="22"/>
        </w:rPr>
        <w:t>Su parkı kapasitesi nasıl belirlenir?</w:t>
      </w:r>
    </w:p>
    <w:p>
      <w:r>
        <w:rPr>
          <w:b w:val="0"/>
          <w:sz w:val="22"/>
        </w:rPr>
        <w:t>Kaydırak kapasitesi, havuz alanları, ziyaretçi sirkülasyonu ve uluslararası tasarım kriterleri birlikte değerlendirilerek hesaplanır.</w:t>
      </w:r>
    </w:p>
    <w:p>
      <w:r>
        <w:rPr>
          <w:b/>
          <w:sz w:val="22"/>
        </w:rPr>
        <w:t>Kapasite planlaması neden önemlidir?</w:t>
      </w:r>
    </w:p>
    <w:p>
      <w:r>
        <w:rPr>
          <w:b w:val="0"/>
          <w:sz w:val="22"/>
        </w:rPr>
        <w:t>Yoğunluk yönetimini iyileştirir, bekleme sürelerini azaltır ve kullanıcı memnuniyetini artırır.</w:t>
      </w:r>
    </w:p>
    <w:p>
      <w:r>
        <w:rPr>
          <w:b/>
          <w:sz w:val="22"/>
        </w:rPr>
        <w:t>Kapasite planlaması sonradan değiştirilebilir mi?</w:t>
      </w:r>
    </w:p>
    <w:p>
      <w:r>
        <w:rPr>
          <w:b w:val="0"/>
          <w:sz w:val="22"/>
        </w:rPr>
        <w:t>Mevcut tesislerde ilave ürünler ve yeni düzenlemelerle kapasite artırılabilir ancak en doğru yaklaşım planlamanın proje başlangıcında yapılmasıdır.</w:t>
      </w:r>
    </w:p>
    <w:p>
      <w:pPr>
        <w:pStyle w:val="Heading2"/>
      </w:pPr>
      <w:r>
        <w:t>İç Link Önerileri</w:t>
      </w:r>
    </w:p>
    <w:p>
      <w:r>
        <w:rPr>
          <w:b w:val="0"/>
          <w:sz w:val="22"/>
        </w:rPr>
        <w:t>• Su Parkı Projelendirme Süreci</w:t>
      </w:r>
    </w:p>
    <w:p>
      <w:r>
        <w:rPr>
          <w:b w:val="0"/>
          <w:sz w:val="22"/>
        </w:rPr>
        <w:t>• Oteller İçin Su Parkı Çözümleri</w:t>
      </w:r>
    </w:p>
    <w:p>
      <w:r>
        <w:rPr>
          <w:b w:val="0"/>
          <w:sz w:val="22"/>
        </w:rPr>
        <w:t>• Su Kaydırağı Çeşitleri</w:t>
      </w:r>
    </w:p>
    <w:p>
      <w:r>
        <w:rPr>
          <w:b w:val="0"/>
          <w:sz w:val="22"/>
        </w:rPr>
        <w:t>• EN 1069 Standardı Nedir?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