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 Parkı Projelendirme Süreci</w:t>
      </w:r>
    </w:p>
    <w:p>
      <w:pPr>
        <w:pStyle w:val="Heading2"/>
      </w:pPr>
      <w:r>
        <w:t>SEO Bilgileri</w:t>
      </w:r>
    </w:p>
    <w:p>
      <w:r>
        <w:rPr>
          <w:b w:val="0"/>
          <w:sz w:val="22"/>
        </w:rPr>
        <w:t>SEO Başlığı: Su Parkı Projelendirme Süreci | Profesyonel Aquapark Tasarım Rehberi</w:t>
      </w:r>
    </w:p>
    <w:p>
      <w:r>
        <w:rPr>
          <w:b w:val="0"/>
          <w:sz w:val="22"/>
        </w:rPr>
        <w:t>Odak Anahtar Kelime: su parkı projelendirme süreci</w:t>
      </w:r>
    </w:p>
    <w:p>
      <w:r>
        <w:rPr>
          <w:b w:val="0"/>
          <w:sz w:val="22"/>
        </w:rPr>
        <w:t>İkincil Anahtar Kelimeler: su parkı tasarımı, aquapark projelendirme, water park design, su kaydırağı tasarımı</w:t>
      </w:r>
    </w:p>
    <w:p>
      <w:r>
        <w:rPr>
          <w:b w:val="0"/>
          <w:sz w:val="22"/>
        </w:rPr>
        <w:t>Meta Açıklama: Su parkı projelendirme süreci; ihtiyaç analizinden mühendisliğe, üretimden montaja kadar tüm aşamalarıyla bu kapsamlı rehberde.</w:t>
      </w:r>
    </w:p>
    <w:p>
      <w:r>
        <w:rPr>
          <w:b w:val="0"/>
          <w:sz w:val="22"/>
        </w:rPr>
        <w:t>SEO URL: /bilgi-merkezi/su-parki-projelendirme-sureci</w:t>
      </w:r>
    </w:p>
    <w:p>
      <w:pPr>
        <w:pStyle w:val="Heading2"/>
      </w:pPr>
      <w:r>
        <w:t>Blog Yazısı</w:t>
      </w:r>
    </w:p>
    <w:p>
      <w:pPr>
        <w:pStyle w:val="Heading2"/>
      </w:pPr>
      <w:r>
        <w:t>Giriş</w:t>
      </w:r>
    </w:p>
    <w:p>
      <w:r>
        <w:rPr>
          <w:b w:val="0"/>
          <w:sz w:val="22"/>
        </w:rPr>
        <w:t>Başarılı bir su parkı projesi yalnızca etkileyici su kaydıraklarından oluşmaz. Yatırımın güvenli, verimli ve uzun ömürlü olması için ihtiyaç analizinden başlayarak mühendislik, üretim ve saha uygulamalarına kadar tüm süreçlerin doğru planlanması gerekir.</w:t>
      </w:r>
    </w:p>
    <w:p>
      <w:pPr>
        <w:pStyle w:val="Heading2"/>
      </w:pPr>
      <w:r>
        <w:t>1. İhtiyaç Analizi</w:t>
      </w:r>
    </w:p>
    <w:p>
      <w:r>
        <w:rPr>
          <w:b w:val="0"/>
          <w:sz w:val="22"/>
        </w:rPr>
        <w:t>Projenin hedef kitlesi, günlük ziyaretçi kapasitesi, yatırım bütçesi ve tesis tipi belirlenerek tasarım kriterleri oluşturulur.</w:t>
      </w:r>
    </w:p>
    <w:p>
      <w:pPr>
        <w:pStyle w:val="Heading2"/>
      </w:pPr>
      <w:r>
        <w:t>2. Arazi Analizi</w:t>
      </w:r>
    </w:p>
    <w:p>
      <w:r>
        <w:rPr>
          <w:b w:val="0"/>
          <w:sz w:val="22"/>
        </w:rPr>
        <w:t>Arazi eğimi, zemin yapısı, altyapı olanakları, iklim koşulları ve mevcut yapıların konumu değerlendirilir.</w:t>
      </w:r>
    </w:p>
    <w:p>
      <w:pPr>
        <w:pStyle w:val="Heading2"/>
      </w:pPr>
      <w:r>
        <w:t>3. Konsept Tasarımı</w:t>
      </w:r>
    </w:p>
    <w:p>
      <w:r>
        <w:rPr>
          <w:b w:val="0"/>
          <w:sz w:val="22"/>
        </w:rPr>
        <w:t>Tema, mimari dil, ziyaretçi sirkülasyonu ve kullanıcı deneyimi planlanır.</w:t>
      </w:r>
    </w:p>
    <w:p>
      <w:pPr>
        <w:pStyle w:val="Heading2"/>
      </w:pPr>
      <w:r>
        <w:t>4. Ürün Seçimi</w:t>
      </w:r>
    </w:p>
    <w:p>
      <w:r>
        <w:rPr>
          <w:b w:val="0"/>
          <w:sz w:val="22"/>
        </w:rPr>
        <w:t>Body Slide, Raft Slide, Family Slide, Bowl Slide ve çocuk su oyun grupları gibi ürünler hedef kitleye göre belirlenir.</w:t>
      </w:r>
    </w:p>
    <w:p>
      <w:pPr>
        <w:pStyle w:val="Heading2"/>
      </w:pPr>
      <w:r>
        <w:t>5. Kapasite Planlaması</w:t>
      </w:r>
    </w:p>
    <w:p>
      <w:r>
        <w:rPr>
          <w:b w:val="0"/>
          <w:sz w:val="22"/>
        </w:rPr>
        <w:t>Saatlik kullanıcı kapasitesi, bekleme süreleri, kule sirkülasyonu ve havuz kapasiteleri hesaplanır.</w:t>
      </w:r>
    </w:p>
    <w:p>
      <w:pPr>
        <w:pStyle w:val="Heading2"/>
      </w:pPr>
      <w:r>
        <w:t>6. Mühendislik</w:t>
      </w:r>
    </w:p>
    <w:p>
      <w:r>
        <w:rPr>
          <w:b w:val="0"/>
          <w:sz w:val="22"/>
        </w:rPr>
        <w:t>Çelik konstrüksiyon, kompozit parçalar, hidrolik sistemler, statik hesaplar ve teknik çizimler hazırlanır.</w:t>
      </w:r>
    </w:p>
    <w:p>
      <w:pPr>
        <w:pStyle w:val="Heading2"/>
      </w:pPr>
      <w:r>
        <w:t>7. Üretim</w:t>
      </w:r>
    </w:p>
    <w:p>
      <w:r>
        <w:rPr>
          <w:b w:val="0"/>
          <w:sz w:val="22"/>
        </w:rPr>
        <w:t>Model, kalıp, fiberglas üretimi, metal imalatı, boya ve kalite kontrol süreçleri uygulanır.</w:t>
      </w:r>
    </w:p>
    <w:p>
      <w:pPr>
        <w:pStyle w:val="Heading2"/>
      </w:pPr>
      <w:r>
        <w:t>8. Lojistik ve Montaj</w:t>
      </w:r>
    </w:p>
    <w:p>
      <w:r>
        <w:rPr>
          <w:b w:val="0"/>
          <w:sz w:val="22"/>
        </w:rPr>
        <w:t>Parçalar proje bazında paketlenir, sahaya sevk edilir ve uzman ekipler tarafından monte edilir.</w:t>
      </w:r>
    </w:p>
    <w:p>
      <w:pPr>
        <w:pStyle w:val="Heading2"/>
      </w:pPr>
      <w:r>
        <w:t>9. Test ve Devreye Alma</w:t>
      </w:r>
    </w:p>
    <w:p>
      <w:r>
        <w:rPr>
          <w:b w:val="0"/>
          <w:sz w:val="22"/>
        </w:rPr>
        <w:t>Su testleri, güvenlik kontrolleri ve operatör eğitimleri tamamlanarak tesis kullanıma hazır hale getirilir.</w:t>
      </w:r>
    </w:p>
    <w:p>
      <w:pPr>
        <w:pStyle w:val="Heading2"/>
      </w:pPr>
      <w:r>
        <w:t>Sonuç</w:t>
      </w:r>
    </w:p>
    <w:p>
      <w:r>
        <w:rPr>
          <w:b w:val="0"/>
          <w:sz w:val="22"/>
        </w:rPr>
        <w:t>Profesyonel projelendirme süreci sayesinde yatırım maliyetleri optimize edilir, güvenlik artırılır ve ziyaretçilere yüksek kaliteli bir deneyim sunulur.</w:t>
      </w:r>
    </w:p>
    <w:p>
      <w:pPr>
        <w:pStyle w:val="Heading2"/>
      </w:pPr>
      <w:r>
        <w:t>Sık Sorulan Sorular</w:t>
      </w:r>
    </w:p>
    <w:p>
      <w:r>
        <w:rPr>
          <w:b/>
          <w:sz w:val="22"/>
        </w:rPr>
        <w:t>Su parkı projelendirmesi ne kadar sürer?</w:t>
      </w:r>
    </w:p>
    <w:p>
      <w:r>
        <w:rPr>
          <w:b w:val="0"/>
          <w:sz w:val="22"/>
        </w:rPr>
        <w:t>Proje büyüklüğüne göre değişmekle birlikte tasarım ve mühendislik süreci birkaç haftadan birkaç aya kadar sürebilir.</w:t>
      </w:r>
    </w:p>
    <w:p>
      <w:r>
        <w:rPr>
          <w:b/>
          <w:sz w:val="22"/>
        </w:rPr>
        <w:t>İlk aşama nedir?</w:t>
      </w:r>
    </w:p>
    <w:p>
      <w:r>
        <w:rPr>
          <w:b w:val="0"/>
          <w:sz w:val="22"/>
        </w:rPr>
        <w:t>İhtiyaç analizi ve arazi değerlendirmesidir.</w:t>
      </w:r>
    </w:p>
    <w:p>
      <w:r>
        <w:rPr>
          <w:b/>
          <w:sz w:val="22"/>
        </w:rPr>
        <w:t>Güvenlik nasıl sağlanır?</w:t>
      </w:r>
    </w:p>
    <w:p>
      <w:r>
        <w:rPr>
          <w:b w:val="0"/>
          <w:sz w:val="22"/>
        </w:rPr>
        <w:t>Uluslararası standartlara uygun tasarım, kalite kontrol ve saha testleriyle.</w:t>
      </w:r>
    </w:p>
    <w:p>
      <w:pPr>
        <w:pStyle w:val="Heading2"/>
      </w:pPr>
      <w:r>
        <w:t>İç Link Önerileri</w:t>
      </w:r>
    </w:p>
    <w:p>
      <w:r>
        <w:rPr>
          <w:b w:val="0"/>
          <w:sz w:val="22"/>
        </w:rPr>
        <w:t>• Su Kaydırağı Üreticisi Nasıl Seçilir</w:t>
      </w:r>
    </w:p>
    <w:p>
      <w:r>
        <w:rPr>
          <w:b w:val="0"/>
          <w:sz w:val="22"/>
        </w:rPr>
        <w:t>• Su Parkı Yatırım Maliyeti Nasıl Hesaplanır?</w:t>
      </w:r>
    </w:p>
    <w:p>
      <w:r>
        <w:rPr>
          <w:b w:val="0"/>
          <w:sz w:val="22"/>
        </w:rPr>
        <w:t>• EN 1069 Standardı Nedir?</w:t>
      </w:r>
    </w:p>
    <w:p>
      <w:r>
        <w:rPr>
          <w:b w:val="0"/>
          <w:sz w:val="22"/>
        </w:rPr>
        <w:t>• Fiberglas Su Kaydırakları Neden Tercih Edilir?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