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021224B8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97DD219" w14:textId="77777777" w:rsidR="004A08EB" w:rsidRPr="00BD7CF5" w:rsidRDefault="004A08EB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AF1ECCF" w14:textId="2851B896" w:rsidR="004A08EB" w:rsidRPr="00BD7CF5" w:rsidRDefault="00AB6DA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E16B856" w14:textId="6CE38BFA" w:rsidR="004A08EB" w:rsidRPr="00BD7CF5" w:rsidRDefault="004A08EB" w:rsidP="006C4C62">
            <w:pPr>
              <w:pStyle w:val="ekvue3arial"/>
            </w:pPr>
            <w:r w:rsidRPr="00BD7CF5">
              <w:t>KV</w:t>
            </w:r>
            <w:r w:rsidR="00AB6DAE"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8AA8DE4" w14:textId="7A2F0D22" w:rsidR="004A08EB" w:rsidRPr="00BD7CF5" w:rsidRDefault="00AB6DA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55AB798C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D1765DD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1F226AB7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E62CB6A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664B3B8" w14:textId="77777777" w:rsidR="004A08EB" w:rsidRPr="000F6016" w:rsidRDefault="004A08EB" w:rsidP="004A08EB">
      <w:pPr>
        <w:pStyle w:val="ekvue1arial"/>
        <w:rPr>
          <w:lang w:val="fr-FR"/>
        </w:rPr>
      </w:pPr>
      <w:r w:rsidRPr="000F6016">
        <w:rPr>
          <w:lang w:val="fr-FR"/>
        </w:rPr>
        <w:t>Faire un stage</w:t>
      </w:r>
    </w:p>
    <w:p w14:paraId="604F4706" w14:textId="77777777" w:rsidR="004A08EB" w:rsidRPr="000F6016" w:rsidRDefault="004A08EB" w:rsidP="004A08EB">
      <w:pPr>
        <w:rPr>
          <w:lang w:val="fr-FR"/>
        </w:rPr>
      </w:pPr>
    </w:p>
    <w:p w14:paraId="5C649F53" w14:textId="77777777" w:rsidR="004A08EB" w:rsidRPr="006E1F10" w:rsidRDefault="004A08EB" w:rsidP="004A08EB">
      <w:pPr>
        <w:rPr>
          <w:rStyle w:val="ekvnummerierung"/>
          <w:lang w:val="fr-FR"/>
        </w:rPr>
      </w:pPr>
      <w:r w:rsidRPr="008A625D">
        <w:rPr>
          <w:rStyle w:val="ekvfett"/>
          <w:lang w:val="fr-FR"/>
        </w:rPr>
        <w:t>1.</w:t>
      </w:r>
      <w:r>
        <w:rPr>
          <w:lang w:val="fr-FR"/>
        </w:rPr>
        <w:tab/>
      </w:r>
      <w:r w:rsidRPr="00B00B49">
        <w:rPr>
          <w:lang w:val="fr-FR"/>
        </w:rPr>
        <w:t>Notez le numéro de la photo</w:t>
      </w:r>
      <w:r>
        <w:rPr>
          <w:lang w:val="fr-FR"/>
        </w:rPr>
        <w:t xml:space="preserve"> aux pages 104–105 de votre manuel</w:t>
      </w:r>
      <w:r w:rsidRPr="00B00B49">
        <w:rPr>
          <w:lang w:val="fr-FR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13"/>
        <w:gridCol w:w="851"/>
      </w:tblGrid>
      <w:tr w:rsidR="004A08EB" w:rsidRPr="006E1F10" w14:paraId="7FA7C1A5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410D72" w14:textId="77777777" w:rsidR="004A08EB" w:rsidRDefault="004A08EB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9AD7D2C" w14:textId="77777777" w:rsidR="004A08EB" w:rsidRPr="00B00B49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Photo</w:t>
            </w:r>
          </w:p>
        </w:tc>
      </w:tr>
      <w:tr w:rsidR="004A08EB" w:rsidRPr="00CD08EE" w14:paraId="16BB01C3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3607C2" w14:textId="77777777" w:rsidR="004A08EB" w:rsidRDefault="004A08EB" w:rsidP="006C4C62">
            <w:pPr>
              <w:rPr>
                <w:lang w:val="fr-FR"/>
              </w:rPr>
            </w:pPr>
            <w:r w:rsidRPr="00B00B49">
              <w:rPr>
                <w:lang w:val="fr-FR"/>
              </w:rPr>
              <w:t xml:space="preserve">Cet homme travaille dans une banque. </w:t>
            </w:r>
          </w:p>
          <w:p w14:paraId="61BCCDC7" w14:textId="77777777" w:rsidR="000F6016" w:rsidRPr="00B00B49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32ED555" w14:textId="1190B80A" w:rsidR="004A08EB" w:rsidRPr="00CD08EE" w:rsidRDefault="004A08EB" w:rsidP="000F6016">
            <w:pPr>
              <w:rPr>
                <w:rStyle w:val="ekvlsungunterstrichenausgeblendet"/>
                <w:lang w:val="fr-FR"/>
              </w:rPr>
            </w:pPr>
          </w:p>
        </w:tc>
      </w:tr>
      <w:tr w:rsidR="004A08EB" w:rsidRPr="006E1F10" w14:paraId="73D44F5C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9D4A4F2" w14:textId="77777777" w:rsidR="004A08EB" w:rsidRDefault="004A08EB" w:rsidP="006C4C62">
            <w:pPr>
              <w:rPr>
                <w:lang w:val="fr-FR"/>
              </w:rPr>
            </w:pPr>
            <w:r w:rsidRPr="00B00B49">
              <w:rPr>
                <w:lang w:val="fr-FR"/>
              </w:rPr>
              <w:t xml:space="preserve">La femme travaille comme médecin dans un hôpital. </w:t>
            </w:r>
          </w:p>
          <w:p w14:paraId="1F3F4E30" w14:textId="77777777" w:rsidR="000F6016" w:rsidRPr="00B00B49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5FF5CD5D" w14:textId="77F0FF6B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223C180E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DC8C156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Voilà un métier dans le domaine du secteur automobile.</w:t>
            </w:r>
          </w:p>
          <w:p w14:paraId="32F56FD0" w14:textId="77777777" w:rsidR="000F6016" w:rsidRPr="00B00B49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07ECCB33" w14:textId="73839704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1613248E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54F04E" w14:textId="77777777" w:rsidR="000F6016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Cette femme travaille dans une menuiserie où on fabrique des meubles.</w:t>
            </w:r>
          </w:p>
          <w:p w14:paraId="76739139" w14:textId="30DB839D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351D989" w14:textId="1A456AEB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6511E821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93CB1D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Si on travaille dans une librairie, il faut aimer les livres.</w:t>
            </w:r>
          </w:p>
          <w:p w14:paraId="776E0F82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EF3ABC7" w14:textId="74237396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7D99C767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E3C4DF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L’homme travaille dans un hôtel à la réception.</w:t>
            </w:r>
          </w:p>
          <w:p w14:paraId="7B03171F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1428D5AB" w14:textId="0F1646DE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2813E21E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A044E5D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Les gens sur cette photo travaillent dans une agence de publicité.</w:t>
            </w:r>
          </w:p>
          <w:p w14:paraId="0F83A2CC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135CD5B" w14:textId="64A97269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4A71800E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23F3E32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Voilà le travail dans une association comme Emmaüs où on s’engage dans l’aide sociale.</w:t>
            </w:r>
          </w:p>
          <w:p w14:paraId="1DD66C5F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48C0390" w14:textId="53971616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2D4AFFA6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4A83A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Si on travaille ici, on peut rencontrer des gens différents, des touristes, des hommes d’affaires ou même des gens célèbres.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8A8C2ED" w14:textId="66373211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664E0B33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41DA09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Ce travail est dur, parce qu’on a beaucoup de responsabilité, mais on est là pour aider les gens.</w:t>
            </w:r>
          </w:p>
          <w:p w14:paraId="313E5F51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024FEC1" w14:textId="6E889B7A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2312D337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5644E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Pour ce métier, il faut aimer travailler en équipe, mais surtout, il faut avoir de l’imagination.</w:t>
            </w:r>
          </w:p>
          <w:p w14:paraId="5B10A29B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82AF556" w14:textId="09C18757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62B57F1A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9DAC74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On ne devrait pas travailler ici si on n’est pas fort en maths et si on n’aime pas les chiffres.</w:t>
            </w:r>
          </w:p>
          <w:p w14:paraId="243D98E8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1B11D14" w14:textId="6071DD5C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14FB7C9A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7D9E56E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Un travail manuel n’est pas facile, parce qu’il faut être habile. Sinon, on risque de se faire mal ou de faire des fautes.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D4396C3" w14:textId="0B45FA93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  <w:tr w:rsidR="004A08EB" w:rsidRPr="006E1F10" w14:paraId="3BA508A8" w14:textId="77777777" w:rsidTr="00CD08EE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E7D78C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Les ingénieurs qui s’intéressent à l’innovation et au futur des automobiles trouvent du travail dans ce domaine.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F44C0CA" w14:textId="16AA9F50" w:rsidR="004A08EB" w:rsidRPr="00674A94" w:rsidRDefault="004A08EB" w:rsidP="000F6016">
            <w:pPr>
              <w:rPr>
                <w:rStyle w:val="ekvlsungunterstrichenausgeblendet"/>
              </w:rPr>
            </w:pPr>
          </w:p>
        </w:tc>
      </w:tr>
    </w:tbl>
    <w:p w14:paraId="4549F7DD" w14:textId="77777777" w:rsidR="004A08EB" w:rsidRDefault="004A08EB" w:rsidP="004A08EB">
      <w:pPr>
        <w:rPr>
          <w:b/>
          <w:lang w:val="fr-FR"/>
        </w:rPr>
      </w:pPr>
    </w:p>
    <w:p w14:paraId="41B6A32A" w14:textId="77777777" w:rsidR="004A08EB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2.</w:t>
      </w:r>
      <w:r>
        <w:rPr>
          <w:lang w:val="fr-FR"/>
        </w:rPr>
        <w:tab/>
        <w:t>Reliez les mots francais et leur traduction allemande.</w:t>
      </w:r>
    </w:p>
    <w:p w14:paraId="169E5FD9" w14:textId="77777777" w:rsidR="004A08EB" w:rsidRDefault="004A08EB" w:rsidP="004A08EB">
      <w:pPr>
        <w:rPr>
          <w:b/>
          <w:lang w:val="fr-FR"/>
        </w:rPr>
      </w:pPr>
    </w:p>
    <w:tbl>
      <w:tblPr>
        <w:tblStyle w:val="Tabellenraster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394"/>
      </w:tblGrid>
      <w:tr w:rsidR="004A08EB" w14:paraId="6599FA1F" w14:textId="77777777" w:rsidTr="006C4C62">
        <w:trPr>
          <w:trHeight w:val="3302"/>
        </w:trPr>
        <w:tc>
          <w:tcPr>
            <w:tcW w:w="4748" w:type="dxa"/>
          </w:tcPr>
          <w:p w14:paraId="54CFB649" w14:textId="77777777" w:rsidR="004A08EB" w:rsidRPr="003C2386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a)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faire</w:t>
            </w:r>
            <w:r>
              <w:rPr>
                <w:lang w:val="fr-FR"/>
              </w:rPr>
              <w:t xml:space="preserve"> un stage d’orientation</w:t>
            </w:r>
          </w:p>
          <w:p w14:paraId="3F910009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b)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découvrir</w:t>
            </w:r>
            <w:r>
              <w:rPr>
                <w:lang w:val="fr-FR"/>
              </w:rPr>
              <w:t xml:space="preserve"> le monde du travail</w:t>
            </w:r>
          </w:p>
          <w:p w14:paraId="38BB3A3A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c)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réfléchir</w:t>
            </w:r>
            <w:r>
              <w:rPr>
                <w:lang w:val="fr-FR"/>
              </w:rPr>
              <w:t xml:space="preserve"> à son orientation</w:t>
            </w:r>
          </w:p>
          <w:p w14:paraId="01B59E90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d)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rencontrer</w:t>
            </w:r>
            <w:r>
              <w:rPr>
                <w:lang w:val="fr-FR"/>
              </w:rPr>
              <w:t xml:space="preserve"> des gens très différents</w:t>
            </w:r>
          </w:p>
          <w:p w14:paraId="2F90A579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e)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fabriquer</w:t>
            </w:r>
            <w:r>
              <w:rPr>
                <w:lang w:val="fr-FR"/>
              </w:rPr>
              <w:t xml:space="preserve"> des meubles</w:t>
            </w:r>
          </w:p>
          <w:p w14:paraId="5B28DE69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f)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se sentir</w:t>
            </w:r>
            <w:r>
              <w:rPr>
                <w:lang w:val="fr-FR"/>
              </w:rPr>
              <w:t xml:space="preserve"> utile</w:t>
            </w:r>
          </w:p>
          <w:p w14:paraId="49E94F9D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g)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avoir</w:t>
            </w:r>
            <w:r>
              <w:rPr>
                <w:lang w:val="fr-FR"/>
              </w:rPr>
              <w:t xml:space="preserve"> beaucoup de responsabilité</w:t>
            </w:r>
          </w:p>
          <w:p w14:paraId="16A02257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h)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être</w:t>
            </w:r>
            <w:r>
              <w:rPr>
                <w:lang w:val="fr-FR"/>
              </w:rPr>
              <w:t xml:space="preserve"> en contact avec beaucoup de gens</w:t>
            </w:r>
          </w:p>
          <w:p w14:paraId="18521117" w14:textId="77777777" w:rsidR="004A08EB" w:rsidRPr="00557FCA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i)</w:t>
            </w:r>
            <w:r w:rsidRPr="00557FCA">
              <w:rPr>
                <w:rStyle w:val="ekvfett"/>
                <w:lang w:val="fr-FR"/>
              </w:rPr>
              <w:tab/>
              <w:t>avoir</w:t>
            </w:r>
            <w:r w:rsidRPr="00557FCA">
              <w:rPr>
                <w:lang w:val="fr-FR"/>
              </w:rPr>
              <w:t xml:space="preserve"> beaucoup d’imagination</w:t>
            </w:r>
          </w:p>
          <w:p w14:paraId="1F665CA6" w14:textId="77777777" w:rsidR="004A08EB" w:rsidRPr="00557FCA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j)</w:t>
            </w:r>
            <w:r w:rsidRPr="00557FCA">
              <w:rPr>
                <w:rStyle w:val="ekvfett"/>
                <w:lang w:val="fr-FR"/>
              </w:rPr>
              <w:tab/>
              <w:t>travailler</w:t>
            </w:r>
            <w:r w:rsidRPr="00557FCA">
              <w:rPr>
                <w:lang w:val="fr-FR"/>
              </w:rPr>
              <w:t xml:space="preserve"> en équipe</w:t>
            </w:r>
          </w:p>
          <w:p w14:paraId="34FD161C" w14:textId="77777777" w:rsidR="004A08EB" w:rsidRPr="006E1F10" w:rsidRDefault="004A08EB" w:rsidP="006C4C62">
            <w:pPr>
              <w:rPr>
                <w:b/>
                <w:lang w:val="fr-FR"/>
              </w:rPr>
            </w:pPr>
            <w:r w:rsidRPr="006E1F10">
              <w:rPr>
                <w:lang w:val="fr-FR"/>
              </w:rPr>
              <w:t>k)</w:t>
            </w:r>
            <w:r w:rsidRPr="006E1F10">
              <w:rPr>
                <w:rStyle w:val="ekvfett"/>
                <w:lang w:val="fr-FR"/>
              </w:rPr>
              <w:tab/>
              <w:t>être</w:t>
            </w:r>
            <w:r w:rsidRPr="006E1F10">
              <w:rPr>
                <w:b/>
                <w:lang w:val="fr-FR"/>
              </w:rPr>
              <w:t xml:space="preserve"> </w:t>
            </w:r>
            <w:r w:rsidRPr="006E1F10">
              <w:rPr>
                <w:lang w:val="fr-FR"/>
              </w:rPr>
              <w:t>très bon en maths</w:t>
            </w:r>
          </w:p>
          <w:p w14:paraId="6C4606C9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l)</w:t>
            </w:r>
            <w:r w:rsidRPr="006E1F10">
              <w:rPr>
                <w:rStyle w:val="ekvfett"/>
                <w:lang w:val="fr-FR"/>
              </w:rPr>
              <w:tab/>
              <w:t>avoir</w:t>
            </w:r>
            <w:r w:rsidRPr="006E1F10">
              <w:rPr>
                <w:lang w:val="fr-FR"/>
              </w:rPr>
              <w:t xml:space="preserve"> des horaires fixes</w:t>
            </w:r>
          </w:p>
          <w:p w14:paraId="557F4C52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rStyle w:val="ekvfett"/>
                <w:lang w:val="fr-FR"/>
              </w:rPr>
              <w:t>m)</w:t>
            </w:r>
            <w:r w:rsidRPr="006E1F10">
              <w:rPr>
                <w:rStyle w:val="ekvfett"/>
                <w:lang w:val="fr-FR"/>
              </w:rPr>
              <w:tab/>
              <w:t>imaginer</w:t>
            </w:r>
            <w:r w:rsidRPr="006E1F10">
              <w:rPr>
                <w:b/>
                <w:lang w:val="fr-FR"/>
              </w:rPr>
              <w:t xml:space="preserve"> </w:t>
            </w:r>
            <w:r w:rsidRPr="006E1F10">
              <w:rPr>
                <w:lang w:val="fr-FR"/>
              </w:rPr>
              <w:t>les voitures du futur</w:t>
            </w:r>
          </w:p>
        </w:tc>
        <w:tc>
          <w:tcPr>
            <w:tcW w:w="4394" w:type="dxa"/>
          </w:tcPr>
          <w:p w14:paraId="0F9FD702" w14:textId="77777777" w:rsidR="004A08EB" w:rsidRPr="006E1F10" w:rsidRDefault="004A08EB" w:rsidP="006C4C62">
            <w:r w:rsidRPr="006E1F10">
              <w:t>1</w:t>
            </w:r>
            <w:r>
              <w:rPr>
                <w:rStyle w:val="ekvfett"/>
              </w:rPr>
              <w:tab/>
            </w:r>
            <w:r w:rsidRPr="004B2FF3">
              <w:rPr>
                <w:rStyle w:val="ekvfett"/>
              </w:rPr>
              <w:t>sich</w:t>
            </w:r>
            <w:r w:rsidRPr="006E1F10">
              <w:t xml:space="preserve"> nützlich </w:t>
            </w:r>
            <w:r w:rsidRPr="004B2FF3">
              <w:rPr>
                <w:rStyle w:val="ekvfett"/>
              </w:rPr>
              <w:t>fühlen</w:t>
            </w:r>
          </w:p>
          <w:p w14:paraId="02082CD1" w14:textId="77777777" w:rsidR="004A08EB" w:rsidRPr="006E1F10" w:rsidRDefault="004A08EB" w:rsidP="006C4C62">
            <w:r>
              <w:t>2</w:t>
            </w:r>
            <w:r>
              <w:tab/>
            </w:r>
            <w:r w:rsidRPr="006E1F10">
              <w:t xml:space="preserve">Möbel </w:t>
            </w:r>
            <w:r w:rsidRPr="006E1F10">
              <w:rPr>
                <w:rStyle w:val="ekvfett"/>
              </w:rPr>
              <w:t>herstellen</w:t>
            </w:r>
          </w:p>
          <w:p w14:paraId="0EABED2D" w14:textId="77777777" w:rsidR="004A08EB" w:rsidRPr="006E1F10" w:rsidRDefault="004A08EB" w:rsidP="006C4C62">
            <w:r>
              <w:t>3</w:t>
            </w:r>
            <w:r>
              <w:tab/>
            </w:r>
            <w:r w:rsidRPr="006E1F10">
              <w:t xml:space="preserve">feste Arbeitszeiten </w:t>
            </w:r>
            <w:r w:rsidRPr="006E1F10">
              <w:rPr>
                <w:rStyle w:val="ekvfett"/>
              </w:rPr>
              <w:t>haben</w:t>
            </w:r>
          </w:p>
          <w:p w14:paraId="74B68102" w14:textId="77777777" w:rsidR="004A08EB" w:rsidRPr="006E1F10" w:rsidRDefault="004A08EB" w:rsidP="006C4C62">
            <w:r>
              <w:t>4</w:t>
            </w:r>
            <w:r>
              <w:tab/>
            </w:r>
            <w:r w:rsidRPr="006E1F10">
              <w:t xml:space="preserve">viel Fantasie / Vorstellungsvermögen </w:t>
            </w:r>
            <w:r w:rsidRPr="004B2FF3">
              <w:rPr>
                <w:rStyle w:val="ekvfett"/>
              </w:rPr>
              <w:t>haben</w:t>
            </w:r>
          </w:p>
          <w:p w14:paraId="18801A46" w14:textId="77777777" w:rsidR="004A08EB" w:rsidRPr="006E1F10" w:rsidRDefault="004A08EB" w:rsidP="006C4C62">
            <w:r>
              <w:t>5</w:t>
            </w:r>
            <w:r>
              <w:tab/>
            </w:r>
            <w:r w:rsidRPr="006E1F10">
              <w:t xml:space="preserve">sehr verschiedene Menschen </w:t>
            </w:r>
            <w:r w:rsidRPr="004B2FF3">
              <w:rPr>
                <w:rStyle w:val="ekvfett"/>
              </w:rPr>
              <w:t>treffen</w:t>
            </w:r>
          </w:p>
          <w:p w14:paraId="057C9C51" w14:textId="77777777" w:rsidR="004A08EB" w:rsidRPr="006C76BA" w:rsidRDefault="004A08EB" w:rsidP="006C4C62">
            <w:r>
              <w:t>6</w:t>
            </w:r>
            <w:r>
              <w:tab/>
            </w:r>
            <w:r w:rsidRPr="006C76BA">
              <w:t xml:space="preserve">die Autos der Zukunft </w:t>
            </w:r>
            <w:r w:rsidRPr="004B2FF3">
              <w:rPr>
                <w:rStyle w:val="ekvfett"/>
              </w:rPr>
              <w:t>entwerfen</w:t>
            </w:r>
          </w:p>
          <w:p w14:paraId="18857B56" w14:textId="77777777" w:rsidR="004A08EB" w:rsidRPr="006E1F10" w:rsidRDefault="004A08EB" w:rsidP="006C4C62">
            <w:r>
              <w:t>7</w:t>
            </w:r>
            <w:r>
              <w:tab/>
            </w:r>
            <w:r w:rsidRPr="006E1F10">
              <w:t xml:space="preserve">über seine Orientierung </w:t>
            </w:r>
            <w:r w:rsidRPr="004B2FF3">
              <w:rPr>
                <w:rStyle w:val="ekvfett"/>
              </w:rPr>
              <w:t>nachdenken</w:t>
            </w:r>
          </w:p>
          <w:p w14:paraId="53D956A7" w14:textId="77777777" w:rsidR="004A08EB" w:rsidRPr="006E1F10" w:rsidRDefault="004A08EB" w:rsidP="006C4C62">
            <w:r>
              <w:t>8</w:t>
            </w:r>
            <w:r>
              <w:tab/>
            </w:r>
            <w:r w:rsidRPr="006E1F10">
              <w:t xml:space="preserve">ein Orientierungspraktikum </w:t>
            </w:r>
            <w:r w:rsidRPr="004B2FF3">
              <w:rPr>
                <w:rStyle w:val="ekvfett"/>
              </w:rPr>
              <w:t>machen</w:t>
            </w:r>
          </w:p>
          <w:p w14:paraId="53DE1849" w14:textId="77777777" w:rsidR="004A08EB" w:rsidRPr="006C76BA" w:rsidRDefault="004A08EB" w:rsidP="006C4C62">
            <w:r>
              <w:t>9</w:t>
            </w:r>
            <w:r>
              <w:tab/>
            </w:r>
            <w:r w:rsidRPr="006C76BA">
              <w:t xml:space="preserve">sehr gut in Mathe </w:t>
            </w:r>
            <w:r w:rsidRPr="004B2FF3">
              <w:rPr>
                <w:rStyle w:val="ekvfett"/>
              </w:rPr>
              <w:t>sein</w:t>
            </w:r>
          </w:p>
          <w:p w14:paraId="0A569DA3" w14:textId="77777777" w:rsidR="004A08EB" w:rsidRPr="006C76BA" w:rsidRDefault="004A08EB" w:rsidP="006C4C62">
            <w:r>
              <w:t>10</w:t>
            </w:r>
            <w:r>
              <w:tab/>
            </w:r>
            <w:r w:rsidRPr="006C76BA">
              <w:t xml:space="preserve">mit vielen Leuten in Kontakt </w:t>
            </w:r>
            <w:r w:rsidRPr="004B2FF3">
              <w:rPr>
                <w:rStyle w:val="ekvfett"/>
              </w:rPr>
              <w:t>sein</w:t>
            </w:r>
          </w:p>
          <w:p w14:paraId="37EA2605" w14:textId="77777777" w:rsidR="004A08EB" w:rsidRPr="006E1F10" w:rsidRDefault="004A08EB" w:rsidP="006C4C62">
            <w:r>
              <w:t>11</w:t>
            </w:r>
            <w:r>
              <w:tab/>
            </w:r>
            <w:r w:rsidRPr="006E1F10">
              <w:t xml:space="preserve">die Arbeitswelt </w:t>
            </w:r>
            <w:r w:rsidRPr="004B2FF3">
              <w:rPr>
                <w:rStyle w:val="ekvfett"/>
              </w:rPr>
              <w:t>entdecken</w:t>
            </w:r>
          </w:p>
          <w:p w14:paraId="2CC16350" w14:textId="77777777" w:rsidR="004A08EB" w:rsidRPr="006E1F10" w:rsidRDefault="004A08EB" w:rsidP="006C4C62">
            <w:r>
              <w:t>12</w:t>
            </w:r>
            <w:r>
              <w:tab/>
            </w:r>
            <w:r w:rsidRPr="006E1F10">
              <w:t xml:space="preserve">im Team </w:t>
            </w:r>
            <w:r w:rsidRPr="004B2FF3">
              <w:rPr>
                <w:rStyle w:val="ekvfett"/>
              </w:rPr>
              <w:t>arbeiten</w:t>
            </w:r>
          </w:p>
          <w:p w14:paraId="120BB135" w14:textId="77777777" w:rsidR="004A08EB" w:rsidRPr="006E1F10" w:rsidRDefault="004A08EB" w:rsidP="006C4C62">
            <w:r>
              <w:t>13</w:t>
            </w:r>
            <w:r>
              <w:tab/>
            </w:r>
            <w:r w:rsidRPr="006E1F10">
              <w:t xml:space="preserve">eine große Verantwortung </w:t>
            </w:r>
            <w:r w:rsidRPr="004B2FF3">
              <w:rPr>
                <w:rStyle w:val="ekvfett"/>
              </w:rPr>
              <w:t>tragen</w:t>
            </w:r>
          </w:p>
        </w:tc>
      </w:tr>
    </w:tbl>
    <w:p w14:paraId="7377664B" w14:textId="77777777" w:rsidR="00FD55F6" w:rsidRPr="00FD55F6" w:rsidRDefault="00FD55F6" w:rsidP="00FD55F6"/>
    <w:p w14:paraId="5F1D561F" w14:textId="0C12D782" w:rsidR="004A08EB" w:rsidRPr="00CD08EE" w:rsidRDefault="004A08EB" w:rsidP="00FD55F6">
      <w:pPr>
        <w:tabs>
          <w:tab w:val="clear" w:pos="851"/>
          <w:tab w:val="left" w:pos="9354"/>
        </w:tabs>
        <w:rPr>
          <w:rStyle w:val="ekvlsungunterstrichenausgeblendet"/>
          <w:lang w:val="en-US"/>
        </w:rPr>
      </w:pPr>
      <w:r w:rsidRPr="008A625D">
        <w:rPr>
          <w:lang w:val="en-US"/>
        </w:rPr>
        <w:t xml:space="preserve">Solution: </w:t>
      </w:r>
      <w:r w:rsidRPr="00CD08EE">
        <w:rPr>
          <w:rStyle w:val="ekvlsungunterstrichenausgeblendet"/>
          <w:lang w:val="en-US"/>
        </w:rPr>
        <w:t>a) 8, b) 11, c) 7, d) 5, e) 2, f) 1, g) 13, h) 10, i) 4, j) 12, k) 9, l) 3, m) 6</w:t>
      </w:r>
      <w:r w:rsidR="00FD55F6" w:rsidRPr="00CD08EE">
        <w:rPr>
          <w:rStyle w:val="ekvlsungunterstrichenausgeblendet"/>
          <w:lang w:val="en-US"/>
        </w:rPr>
        <w:tab/>
      </w:r>
      <w:bookmarkStart w:id="1" w:name="_GoBack"/>
      <w:bookmarkEnd w:id="1"/>
    </w:p>
    <w:sectPr w:rsidR="004A08EB" w:rsidRPr="00CD08E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B7171B" w:rsidRPr="00F42294" w14:paraId="0FF76554" w14:textId="77777777" w:rsidTr="00F11DC1">
      <w:trPr>
        <w:trHeight w:hRule="exact" w:val="680"/>
      </w:trPr>
      <w:tc>
        <w:tcPr>
          <w:tcW w:w="879" w:type="dxa"/>
          <w:noWrap/>
        </w:tcPr>
        <w:p w14:paraId="4F03BEF7" w14:textId="77777777" w:rsidR="00B7171B" w:rsidRPr="00913892" w:rsidRDefault="00B7171B" w:rsidP="00F11DC1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0F704CF" wp14:editId="3F804301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5DC1EC56" w14:textId="77777777" w:rsidR="00B7171B" w:rsidRPr="00913892" w:rsidRDefault="00B7171B" w:rsidP="00F11DC1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73947A94" w14:textId="77777777" w:rsidR="00B7171B" w:rsidRPr="00913892" w:rsidRDefault="00B7171B" w:rsidP="00F11DC1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222F69B7" w14:textId="77777777" w:rsidR="00B7171B" w:rsidRPr="00913892" w:rsidRDefault="00B7171B" w:rsidP="00F11DC1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171B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2017-10-19T06:06:00Z</dcterms:created>
  <dcterms:modified xsi:type="dcterms:W3CDTF">2017-10-19T06:06:00Z</dcterms:modified>
</cp:coreProperties>
</file>