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351C4D" w:rsidP="00351C4D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Entrée</w:t>
            </w:r>
            <w:r w:rsidR="00AC4A08">
              <w:rPr>
                <w:lang w:val="fr-FR"/>
              </w:rPr>
              <w:t xml:space="preserve">, </w:t>
            </w:r>
            <w:r w:rsidR="00607BDC">
              <w:rPr>
                <w:lang w:val="fr-FR"/>
              </w:rPr>
              <w:t>page</w:t>
            </w:r>
            <w:r w:rsidR="00AC4A08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>
              <w:rPr>
                <w:lang w:val="fr-FR"/>
              </w:rPr>
              <w:t>72</w:t>
            </w:r>
            <w:r w:rsidR="00AC4A08">
              <w:rPr>
                <w:lang w:val="fr-FR"/>
              </w:rPr>
              <w:t>–</w:t>
            </w:r>
            <w:r>
              <w:rPr>
                <w:lang w:val="fr-FR"/>
              </w:rPr>
              <w:t>73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351C4D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607BDC" w:rsidRPr="00634BFC" w:rsidRDefault="00351C4D" w:rsidP="00607BDC">
      <w:pPr>
        <w:pStyle w:val="ekvue2arial"/>
        <w:rPr>
          <w:lang w:val="fr-FR"/>
        </w:rPr>
      </w:pPr>
      <w:r>
        <w:rPr>
          <w:lang w:val="fr-FR"/>
        </w:rPr>
        <w:t>Destination Québec</w:t>
      </w:r>
    </w:p>
    <w:p w:rsidR="00607BDC" w:rsidRPr="00634BFC" w:rsidRDefault="00607BDC" w:rsidP="00607BDC">
      <w:pPr>
        <w:rPr>
          <w:lang w:val="fr-FR"/>
        </w:rPr>
      </w:pPr>
    </w:p>
    <w:p w:rsidR="00C16D53" w:rsidRPr="00C16D53" w:rsidRDefault="00C16D53" w:rsidP="00C16D53">
      <w:pPr>
        <w:rPr>
          <w:lang w:val="fr-FR"/>
        </w:rPr>
      </w:pPr>
      <w:r w:rsidRPr="00C16D53">
        <w:rPr>
          <w:lang w:val="fr-FR"/>
        </w:rPr>
        <w:t>A la fin de l’été, Carine Vanier se pose des questions : on vient de lui proposer un super poste d’ingénieur à Montréal et si elle accepte, sa famille devra quitter Paris et déménager au Québec. Que vont penser son mari et les enfants Romain et Fiona ? Carine Vanier ne connait pas beaucoup de choses sur le Québec. Elle regarde un guide touristique avant d’en parler à sa famille.</w:t>
      </w:r>
    </w:p>
    <w:p w:rsidR="00C16D53" w:rsidRPr="00C16D53" w:rsidRDefault="00C16D53" w:rsidP="00C16D53">
      <w:pPr>
        <w:rPr>
          <w:lang w:val="fr-FR"/>
        </w:rPr>
      </w:pPr>
    </w:p>
    <w:p w:rsidR="00C16D53" w:rsidRPr="00C16D53" w:rsidRDefault="00C16D53" w:rsidP="00C16D53">
      <w:pPr>
        <w:rPr>
          <w:rStyle w:val="ekvfett"/>
        </w:rPr>
      </w:pPr>
      <w:r w:rsidRPr="00C16D53">
        <w:rPr>
          <w:rStyle w:val="ekvfett"/>
          <w:lang w:val="fr-FR"/>
        </w:rPr>
        <w:t>Sept raisons de visiter le Québec !</w:t>
      </w:r>
    </w:p>
    <w:p w:rsidR="00C16D53" w:rsidRPr="00C16D53" w:rsidRDefault="00C16D53" w:rsidP="00C16D53">
      <w:pPr>
        <w:rPr>
          <w:lang w:val="fr-FR"/>
        </w:rPr>
      </w:pPr>
      <w:bookmarkStart w:id="0" w:name="_GoBack"/>
      <w:bookmarkEnd w:id="0"/>
    </w:p>
    <w:p w:rsidR="00C16D53" w:rsidRDefault="00C16D53" w:rsidP="00C16D53">
      <w:pPr>
        <w:rPr>
          <w:lang w:val="fr-FR"/>
        </w:rPr>
      </w:pPr>
      <w:r w:rsidRPr="00C16D53">
        <w:rPr>
          <w:lang w:val="fr-FR"/>
        </w:rPr>
        <w:t>Au printemps, aller voir les baleines à Tadoussac</w:t>
      </w:r>
    </w:p>
    <w:p w:rsidR="00C16D53" w:rsidRPr="00C16D53" w:rsidRDefault="00C16D53" w:rsidP="00C16D53">
      <w:pPr>
        <w:pStyle w:val="ekvgrundtexthalbe"/>
        <w:rPr>
          <w:lang w:val="fr-FR"/>
        </w:rPr>
      </w:pPr>
    </w:p>
    <w:p w:rsidR="00C16D53" w:rsidRDefault="00C16D53" w:rsidP="00C16D53">
      <w:pPr>
        <w:rPr>
          <w:lang w:val="fr-FR"/>
        </w:rPr>
      </w:pPr>
      <w:r w:rsidRPr="00C16D53">
        <w:rPr>
          <w:lang w:val="fr-FR"/>
        </w:rPr>
        <w:t>Magasiner dans le vieux Québec</w:t>
      </w:r>
    </w:p>
    <w:p w:rsidR="00C16D53" w:rsidRPr="00C16D53" w:rsidRDefault="00C16D53" w:rsidP="00C16D53">
      <w:pPr>
        <w:pStyle w:val="ekvgrundtexthalbe"/>
        <w:rPr>
          <w:lang w:val="fr-FR"/>
        </w:rPr>
      </w:pPr>
    </w:p>
    <w:p w:rsidR="00C16D53" w:rsidRDefault="00C16D53" w:rsidP="00C16D53">
      <w:pPr>
        <w:rPr>
          <w:lang w:val="fr-FR"/>
        </w:rPr>
      </w:pPr>
      <w:r w:rsidRPr="00C16D53">
        <w:rPr>
          <w:lang w:val="fr-FR"/>
        </w:rPr>
        <w:t>En été, aller jusqu’au bout du monde en Gaspésie</w:t>
      </w:r>
    </w:p>
    <w:p w:rsidR="00C16D53" w:rsidRPr="00C16D53" w:rsidRDefault="00C16D53" w:rsidP="00C16D53">
      <w:pPr>
        <w:pStyle w:val="ekvgrundtexthalbe"/>
        <w:rPr>
          <w:lang w:val="fr-FR"/>
        </w:rPr>
      </w:pPr>
    </w:p>
    <w:p w:rsidR="00C16D53" w:rsidRDefault="00C16D53" w:rsidP="00C16D53">
      <w:pPr>
        <w:rPr>
          <w:lang w:val="fr-FR"/>
        </w:rPr>
      </w:pPr>
      <w:r w:rsidRPr="00C16D53">
        <w:rPr>
          <w:lang w:val="fr-FR"/>
        </w:rPr>
        <w:t>En automne, faire du canot sur le lac Mistassini</w:t>
      </w:r>
    </w:p>
    <w:p w:rsidR="00C16D53" w:rsidRPr="00C16D53" w:rsidRDefault="00C16D53" w:rsidP="00C16D53">
      <w:pPr>
        <w:pStyle w:val="ekvgrundtexthalbe"/>
        <w:rPr>
          <w:lang w:val="fr-FR"/>
        </w:rPr>
      </w:pPr>
    </w:p>
    <w:p w:rsidR="00C16D53" w:rsidRDefault="00C16D53" w:rsidP="00C16D53">
      <w:pPr>
        <w:rPr>
          <w:lang w:val="fr-FR"/>
        </w:rPr>
      </w:pPr>
      <w:r w:rsidRPr="00C16D53">
        <w:rPr>
          <w:lang w:val="fr-FR"/>
        </w:rPr>
        <w:t>En hiver, faire du hockey sur glace à Montréal</w:t>
      </w:r>
    </w:p>
    <w:p w:rsidR="00C16D53" w:rsidRPr="00C16D53" w:rsidRDefault="00C16D53" w:rsidP="00C16D53">
      <w:pPr>
        <w:pStyle w:val="ekvgrundtexthalbe"/>
        <w:rPr>
          <w:lang w:val="fr-FR"/>
        </w:rPr>
      </w:pPr>
    </w:p>
    <w:p w:rsidR="00C16D53" w:rsidRDefault="00C16D53" w:rsidP="00C16D53">
      <w:pPr>
        <w:rPr>
          <w:lang w:val="fr-FR"/>
        </w:rPr>
      </w:pPr>
      <w:r w:rsidRPr="00C16D53">
        <w:rPr>
          <w:lang w:val="fr-FR"/>
        </w:rPr>
        <w:t>… voir Bonhomme au carnaval de Québec…</w:t>
      </w:r>
    </w:p>
    <w:p w:rsidR="00C16D53" w:rsidRPr="00C16D53" w:rsidRDefault="00C16D53" w:rsidP="00C16D53">
      <w:pPr>
        <w:pStyle w:val="ekvgrundtexthalbe"/>
        <w:rPr>
          <w:lang w:val="fr-FR"/>
        </w:rPr>
      </w:pPr>
    </w:p>
    <w:p w:rsidR="00D00213" w:rsidRPr="00EA3981" w:rsidRDefault="00C16D53" w:rsidP="00C16D53">
      <w:pPr>
        <w:rPr>
          <w:lang w:val="fr-FR"/>
        </w:rPr>
      </w:pPr>
      <w:r w:rsidRPr="00C16D53">
        <w:rPr>
          <w:lang w:val="fr-FR"/>
        </w:rPr>
        <w:t>… et pêcher sous la glace dans le Grand Nord québécois</w:t>
      </w:r>
      <w:r>
        <w:rPr>
          <w:lang w:val="fr-FR"/>
        </w:rPr>
        <w:t>.</w:t>
      </w:r>
    </w:p>
    <w:sectPr w:rsidR="00D00213" w:rsidRPr="00EA3981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1225"/>
    <w:rsid w:val="00232213"/>
    <w:rsid w:val="00245DA5"/>
    <w:rsid w:val="00246F77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3981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2017-08-15T07:55:00Z</dcterms:created>
  <dcterms:modified xsi:type="dcterms:W3CDTF">2017-08-15T08:02:00Z</dcterms:modified>
</cp:coreProperties>
</file>