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5C32E" w14:textId="77777777" w:rsidR="00A56BC5" w:rsidRDefault="002F77FA" w:rsidP="00405493">
      <w:pPr>
        <w:pStyle w:val="a7"/>
        <w:keepNext/>
        <w:widowControl/>
        <w:shd w:val="clear" w:color="auto" w:fill="FFFFFF"/>
        <w:spacing w:before="240" w:after="320" w:line="240" w:lineRule="auto"/>
        <w:ind w:leftChars="-270" w:left="-567" w:rightChars="-230" w:right="-483"/>
        <w:jc w:val="center"/>
        <w:rPr>
          <w:rFonts w:ascii="-apple-system" w:hAnsi="-apple-system" w:hint="eastAsia"/>
          <w:color w:val="172B4D"/>
          <w:sz w:val="21"/>
          <w:szCs w:val="21"/>
        </w:rPr>
      </w:pPr>
      <w:r>
        <w:rPr>
          <w:rFonts w:ascii="宋体" w:hAnsi="宋体" w:eastAsia="宋体"/>
          <w:b/>
          <w:i w:val="0"/>
          <w:color w:val="000000"/>
          <w:sz w:val="44"/>
        </w:rPr>
        <w:t>技术交底书</w:t>
      </w:r>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60"/>
        <w:gridCol w:w="5021"/>
      </w:tblGrid>
      <w:tr w:rsidR="00A56BC5" w:rsidRPr="004B6490" w14:paraId="1A5EDDFC" w14:textId="77777777" w:rsidTr="00AD4864">
        <w:trPr>
          <w:trHeight w:val="284"/>
          <w:tblHeader w:val="true"/>
        </w:trPr>
        <w:tc>
          <w:tcPr>
            <w:tcW w:w="9781" w:type="dxa"/>
            <w:gridSpan w:val="2"/>
            <w:shd w:val="clear" w:color="auto" w:fill="auto"/>
            <w:vAlign w:val="center"/>
          </w:tcPr>
          <w:p>
            <w:pPr>
              <w:keepNext w:val="0"/>
              <w:widowControl/>
              <w:spacing w:before="0" w:after="0" w:line="252" w:lineRule="auto"/>
              <w:jc w:val="left"/>
            </w:pPr>
            <w:r/>
            <w:r>
              <w:rPr>
                <w:rFonts w:ascii="宋体" w:hAnsi="宋体" w:eastAsia="宋体"/>
                <w:b/>
                <w:i w:val="0"/>
                <w:color w:val="000000"/>
                <w:sz w:val="20"/>
              </w:rPr>
              <w:t>交底书名称（即发明名称）</w:t>
            </w:r>
          </w:p>
        </w:tc>
      </w:tr>
      <w:tr w:rsidR="00A56BC5" w:rsidRPr="004B6490" w14:paraId="1CCDDF8A" w14:textId="77777777" w:rsidTr="00AD4864">
        <w:trPr>
          <w:trHeight w:val="284"/>
        </w:trPr>
        <w:tc>
          <w:tcPr>
            <w:tcW w:w="9781" w:type="dxa"/>
            <w:gridSpan w:val="2"/>
            <w:shd w:val="clear" w:color="auto" w:fill="auto"/>
            <w:vAlign w:val="center"/>
          </w:tcPr>
          <w:p>
            <w:pPr>
              <w:keepNext w:val="0"/>
              <w:widowControl/>
              <w:spacing w:before="0" w:after="0" w:line="252" w:lineRule="auto"/>
              <w:jc w:val="center"/>
            </w:pPr>
            <w:r/>
            <w:r>
              <w:rPr>
                <w:rFonts w:ascii="宋体" w:hAnsi="宋体" w:eastAsia="宋体"/>
                <w:b w:val="0"/>
                <w:i w:val="0"/>
                <w:color w:val="000000"/>
                <w:sz w:val="21"/>
              </w:rPr>
              <w:t>一种面向团队协作场景的基于文件系统的 Agent 记忆检索、沉淀与防腐方法</w:t>
            </w:r>
          </w:p>
        </w:tc>
      </w:tr>
      <w:tr w:rsidR="00A56BC5" w:rsidRPr="004B6490" w14:paraId="3E67A6F8" w14:textId="77777777" w:rsidTr="00AD4864">
        <w:trPr>
          <w:trHeight w:val="284"/>
        </w:trPr>
        <w:tc>
          <w:tcPr>
            <w:tcW w:w="4760" w:type="dxa"/>
            <w:shd w:val="clear" w:color="auto" w:fill="auto"/>
            <w:vAlign w:val="center"/>
          </w:tcPr>
          <w:p>
            <w:pPr>
              <w:keepNext w:val="0"/>
              <w:widowControl/>
              <w:spacing w:before="0" w:after="0" w:line="252" w:lineRule="auto"/>
              <w:jc w:val="left"/>
            </w:pPr>
            <w:r/>
            <w:r>
              <w:rPr>
                <w:rFonts w:ascii="宋体" w:hAnsi="宋体" w:eastAsia="宋体"/>
                <w:b/>
                <w:i w:val="0"/>
                <w:color w:val="000000"/>
                <w:sz w:val="19"/>
              </w:rPr>
              <w:t>发明人（递交以 OA 单据填写的发明人为准）</w:t>
            </w:r>
          </w:p>
        </w:tc>
        <w:tc>
          <w:tcPr>
            <w:tcW w:w="5021" w:type="dxa"/>
            <w:shd w:val="clear" w:color="auto" w:fill="auto"/>
            <w:vAlign w:val="center"/>
          </w:tcPr>
          <w:p>
            <w:pPr>
              <w:keepNext w:val="0"/>
              <w:widowControl/>
              <w:spacing w:before="0" w:after="0" w:line="252" w:lineRule="auto"/>
              <w:jc w:val="left"/>
            </w:pPr>
            <w:r/>
            <w:r>
              <w:rPr>
                <w:rFonts w:ascii="宋体" w:hAnsi="宋体" w:eastAsia="宋体"/>
                <w:b/>
                <w:i w:val="0"/>
                <w:color w:val="000000"/>
                <w:sz w:val="19"/>
              </w:rPr>
              <w:t>所属部门</w:t>
            </w:r>
          </w:p>
        </w:tc>
      </w:tr>
      <w:tr w:rsidR="00A56BC5" w:rsidRPr="004B6490" w14:paraId="23B92F56" w14:textId="77777777" w:rsidTr="00AD4864">
        <w:trPr>
          <w:trHeight w:val="284"/>
        </w:trPr>
        <w:tc>
          <w:tcPr>
            <w:tcW w:w="4760" w:type="dxa"/>
            <w:shd w:val="clear" w:color="auto" w:fill="auto"/>
            <w:vAlign w:val="center"/>
          </w:tcPr>
          <w:p>
            <w:pPr>
              <w:keepNext w:val="0"/>
              <w:widowControl/>
              <w:spacing w:before="0" w:after="0" w:line="252" w:lineRule="auto"/>
              <w:jc w:val="center"/>
            </w:pPr>
            <w:r/>
            <w:r>
              <w:rPr>
                <w:rFonts w:ascii="宋体" w:hAnsi="宋体" w:eastAsia="宋体"/>
                <w:b w:val="0"/>
                <w:i w:val="0"/>
                <w:color w:val="000000"/>
                <w:sz w:val="21"/>
              </w:rPr>
              <w:t>守岁</w:t>
            </w:r>
          </w:p>
        </w:tc>
        <w:tc>
          <w:tcPr>
            <w:tcW w:w="5021" w:type="dxa"/>
            <w:shd w:val="clear" w:color="auto" w:fill="auto"/>
            <w:vAlign w:val="center"/>
          </w:tcPr>
          <w:p>
            <w:pPr>
              <w:keepNext w:val="0"/>
              <w:widowControl/>
              <w:spacing w:before="0" w:after="0" w:line="252" w:lineRule="auto"/>
              <w:jc w:val="center"/>
            </w:pPr>
            <w:r/>
            <w:r>
              <w:rPr>
                <w:rFonts w:ascii="宋体" w:hAnsi="宋体" w:eastAsia="宋体"/>
                <w:b w:val="0"/>
                <w:i w:val="0"/>
                <w:color w:val="000000"/>
                <w:sz w:val="19"/>
              </w:rPr>
              <w:t>业务技术部/社区工程部/活动运营 PE 组</w:t>
            </w:r>
          </w:p>
        </w:tc>
      </w:tr>
      <w:tr w:rsidR="00A56BC5" w:rsidRPr="004B6490" w14:paraId="09495F5D" w14:textId="77777777" w:rsidTr="00AD4864">
        <w:trPr>
          <w:trHeight w:val="284"/>
        </w:trPr>
        <w:tc>
          <w:tcPr>
            <w:tcW w:w="4760" w:type="dxa"/>
            <w:shd w:val="clear" w:color="auto" w:fill="auto"/>
            <w:vAlign w:val="center"/>
          </w:tcPr>
          <w:p>
            <w:pPr>
              <w:keepNext w:val="0"/>
              <w:widowControl/>
              <w:spacing w:before="0" w:after="0" w:line="252" w:lineRule="auto"/>
              <w:jc w:val="left"/>
            </w:pPr>
            <w:r/>
            <w:r>
              <w:rPr>
                <w:rFonts w:ascii="宋体" w:hAnsi="宋体" w:eastAsia="宋体"/>
                <w:b/>
                <w:i w:val="0"/>
                <w:color w:val="000000"/>
                <w:sz w:val="19"/>
              </w:rPr>
              <w:t>交底书撰写人（即技术联系人）</w:t>
            </w:r>
          </w:p>
        </w:tc>
        <w:tc>
          <w:tcPr>
            <w:tcW w:w="5021" w:type="dxa"/>
            <w:shd w:val="clear" w:color="auto" w:fill="auto"/>
            <w:vAlign w:val="center"/>
          </w:tcPr>
          <w:p>
            <w:pPr>
              <w:keepNext w:val="0"/>
              <w:widowControl/>
              <w:spacing w:before="0" w:after="0" w:line="252" w:lineRule="auto"/>
              <w:jc w:val="left"/>
            </w:pPr>
            <w:r/>
            <w:r>
              <w:rPr>
                <w:rFonts w:ascii="宋体" w:hAnsi="宋体" w:eastAsia="宋体"/>
                <w:b/>
                <w:i w:val="0"/>
                <w:color w:val="000000"/>
                <w:sz w:val="19"/>
              </w:rPr>
              <w:t>联系人电话及工作邮箱</w:t>
            </w:r>
          </w:p>
        </w:tc>
      </w:tr>
      <w:tr w:rsidR="00A56BC5" w:rsidRPr="004B6490" w14:paraId="033FDB9B" w14:textId="77777777" w:rsidTr="00AD4864">
        <w:trPr>
          <w:trHeight w:val="284"/>
        </w:trPr>
        <w:tc>
          <w:tcPr>
            <w:tcW w:w="4760" w:type="dxa"/>
            <w:shd w:val="clear" w:color="auto" w:fill="auto"/>
            <w:vAlign w:val="center"/>
          </w:tcPr>
          <w:p>
            <w:pPr>
              <w:keepNext w:val="0"/>
              <w:widowControl/>
              <w:spacing w:before="0" w:after="0" w:line="252" w:lineRule="auto"/>
              <w:jc w:val="center"/>
            </w:pPr>
            <w:r/>
            <w:r>
              <w:rPr>
                <w:rFonts w:ascii="宋体" w:hAnsi="宋体" w:eastAsia="宋体"/>
                <w:b w:val="0"/>
                <w:i w:val="0"/>
                <w:color w:val="000000"/>
                <w:sz w:val="21"/>
              </w:rPr>
              <w:t>守岁</w:t>
            </w:r>
          </w:p>
        </w:tc>
        <w:tc>
          <w:tcPr>
            <w:tcW w:w="5021" w:type="dxa"/>
            <w:shd w:val="clear" w:color="auto" w:fill="auto"/>
            <w:vAlign w:val="center"/>
          </w:tcPr>
          <w:p>
            <w:pPr>
              <w:keepNext w:val="0"/>
              <w:widowControl/>
              <w:spacing w:before="0" w:after="0" w:line="252" w:lineRule="auto"/>
              <w:jc w:val="center"/>
            </w:pPr>
            <w:r/>
            <w:r>
              <w:rPr>
                <w:rFonts w:ascii="宋体" w:hAnsi="宋体" w:eastAsia="宋体"/>
                <w:b w:val="0"/>
                <w:i w:val="0"/>
                <w:color w:val="000000"/>
                <w:sz w:val="19"/>
              </w:rPr>
              <w:t>15778001136；pengcheng1@xiaohongshu.com</w:t>
            </w:r>
          </w:p>
        </w:tc>
      </w:tr>
    </w:tbl>
    <w:p>
      <w:pPr>
        <w:keepNext w:val="0"/>
        <w:widowControl/>
        <w:spacing w:before="160" w:after="160" w:line="269" w:lineRule="auto"/>
        <w:shd w:fill="F2F2F2"/>
      </w:pPr>
      <w:r>
        <w:rPr>
          <w:rFonts w:ascii="宋体" w:hAnsi="宋体" w:eastAsia="宋体"/>
          <w:b w:val="0"/>
          <w:i w:val="0"/>
          <w:color w:val="555555"/>
          <w:sz w:val="19"/>
        </w:rPr>
        <w:t>说明：本交底书基于项目内部文档《AI Memory · 技术规划》《基于长期记忆的团队级上下文管理》《AI-Memory 架构图》《dream-server 架构》整理填写。全文按“六个技术支柱”组织，对同一事物采用统一名称，外文均给出中文解释。</w:t>
      </w:r>
    </w:p>
    <w:p>
      <w:pPr>
        <w:sectPr>
          <w:headerReference w:type="default" r:id="rId8"/>
          <w:footerReference w:type="default" r:id="rId9"/>
          <w:headerReference w:type="even" r:id="rId25"/>
          <w:footerReference w:type="even" r:id="rId26"/>
          <w:pgSz w:w="11906" w:h="16838"/>
          <w:pgMar w:top="1440" w:right="1800" w:bottom="1440" w:left="1800" w:header="851" w:footer="567" w:gutter="0"/>
          <w:cols w:space="425"/>
          <w:docGrid w:type="lines" w:linePitch="312"/>
        </w:sectPr>
      </w:pPr>
    </w:p>
    <w:p>
      <w:pPr>
        <w:pStyle w:val="a7"/>
        <w:keepNext/>
        <w:keepLines/>
        <w:widowControl/>
        <w:spacing w:before="280" w:after="160" w:line="252" w:lineRule="auto"/>
      </w:pPr>
      <w:r>
        <w:rPr>
          <w:rFonts w:ascii="宋体" w:hAnsi="宋体" w:eastAsia="宋体"/>
          <w:b w:val="0"/>
          <w:i w:val="0"/>
          <w:color w:val="000000"/>
          <w:sz w:val="32"/>
        </w:rPr>
        <w:t>0 缩略语和关键术语定义</w:t>
      </w:r>
    </w:p>
    <w:p>
      <w:pPr>
        <w:keepNext w:val="0"/>
        <w:keepLines/>
        <w:widowControl/>
        <w:spacing w:before="0" w:after="160" w:line="269" w:lineRule="auto"/>
        <w:ind w:left="115"/>
      </w:pPr>
      <w:r>
        <w:rPr>
          <w:rFonts w:ascii="宋体" w:hAnsi="宋体" w:eastAsia="宋体"/>
          <w:b/>
          <w:i w:val="0"/>
          <w:color w:val="000000"/>
          <w:sz w:val="21"/>
        </w:rPr>
        <w:t>Agent（智能体）（Agent）</w:t>
      </w:r>
      <w:r>
        <w:br/>
      </w:r>
      <w:r>
        <w:rPr>
          <w:rFonts w:ascii="宋体" w:hAnsi="宋体" w:eastAsia="宋体"/>
          <w:b w:val="0"/>
          <w:i w:val="0"/>
          <w:color w:val="000000"/>
          <w:sz w:val="20"/>
        </w:rPr>
        <w:t>能够自主感知上下文、调用工具并完成多步骤研发任务的人工智能程序，例如 AI 编程助手。</w:t>
      </w:r>
    </w:p>
    <w:p>
      <w:pPr>
        <w:keepNext w:val="0"/>
        <w:keepLines/>
        <w:widowControl/>
        <w:spacing w:before="0" w:after="160" w:line="269" w:lineRule="auto"/>
        <w:ind w:left="115"/>
      </w:pPr>
      <w:r>
        <w:rPr>
          <w:rFonts w:ascii="宋体" w:hAnsi="宋体" w:eastAsia="宋体"/>
          <w:b/>
          <w:i w:val="0"/>
          <w:color w:val="000000"/>
          <w:sz w:val="21"/>
        </w:rPr>
        <w:t>Memory（记忆）（Memory）</w:t>
      </w:r>
      <w:r>
        <w:br/>
      </w:r>
      <w:r>
        <w:rPr>
          <w:rFonts w:ascii="宋体" w:hAnsi="宋体" w:eastAsia="宋体"/>
          <w:b w:val="0"/>
          <w:i w:val="0"/>
          <w:color w:val="000000"/>
          <w:sz w:val="20"/>
        </w:rPr>
        <w:t>智能体在研发过程中可被检索、消费与更新的知识资产集合，区别于模型内部参数。以纯文件形式存储。</w:t>
      </w:r>
    </w:p>
    <w:p>
      <w:pPr>
        <w:keepNext w:val="0"/>
        <w:keepLines/>
        <w:widowControl/>
        <w:spacing w:before="0" w:after="160" w:line="269" w:lineRule="auto"/>
        <w:ind w:left="115"/>
      </w:pPr>
      <w:r>
        <w:rPr>
          <w:rFonts w:ascii="宋体" w:hAnsi="宋体" w:eastAsia="宋体"/>
          <w:b/>
          <w:i w:val="0"/>
          <w:color w:val="000000"/>
          <w:sz w:val="21"/>
        </w:rPr>
        <w:t>项目级记忆（Project Memory）</w:t>
      </w:r>
      <w:r>
        <w:br/>
      </w:r>
      <w:r>
        <w:rPr>
          <w:rFonts w:ascii="宋体" w:hAnsi="宋体" w:eastAsia="宋体"/>
          <w:b w:val="0"/>
          <w:i w:val="0"/>
          <w:color w:val="000000"/>
          <w:sz w:val="20"/>
        </w:rPr>
        <w:t>描述"在某一具体项目中如何工作"的上下文资产，随代码仓库存放于本地，作用域为单一应用，优先级高、规模小、以索引方式相对静态加载。</w:t>
      </w:r>
    </w:p>
    <w:p>
      <w:pPr>
        <w:keepNext w:val="0"/>
        <w:keepLines/>
        <w:widowControl/>
        <w:spacing w:before="0" w:after="160" w:line="269" w:lineRule="auto"/>
        <w:ind w:left="115"/>
      </w:pPr>
      <w:r>
        <w:rPr>
          <w:rFonts w:ascii="宋体" w:hAnsi="宋体" w:eastAsia="宋体"/>
          <w:b/>
          <w:i w:val="0"/>
          <w:color w:val="000000"/>
          <w:sz w:val="21"/>
        </w:rPr>
        <w:t>团队级记忆（Team Memory）</w:t>
      </w:r>
      <w:r>
        <w:br/>
      </w:r>
      <w:r>
        <w:rPr>
          <w:rFonts w:ascii="宋体" w:hAnsi="宋体" w:eastAsia="宋体"/>
          <w:b w:val="0"/>
          <w:i w:val="0"/>
          <w:color w:val="000000"/>
          <w:sz w:val="20"/>
        </w:rPr>
        <w:t>跨项目复用的通用知识（框架知识、机型兼容知识、桥接知识、通用出码约束等），存放于云端记忆仓库，作用域跨应用，规模大、以智能体式检索动态召回。</w:t>
      </w:r>
    </w:p>
    <w:p>
      <w:pPr>
        <w:keepNext w:val="0"/>
        <w:keepLines/>
        <w:widowControl/>
        <w:spacing w:before="0" w:after="160" w:line="269" w:lineRule="auto"/>
        <w:ind w:left="115"/>
      </w:pPr>
      <w:r>
        <w:rPr>
          <w:rFonts w:ascii="宋体" w:hAnsi="宋体" w:eastAsia="宋体"/>
          <w:b/>
          <w:i w:val="0"/>
          <w:color w:val="000000"/>
          <w:sz w:val="21"/>
        </w:rPr>
        <w:t>AGENTS.md（入口索引文件）</w:t>
      </w:r>
      <w:r>
        <w:br/>
      </w:r>
      <w:r>
        <w:rPr>
          <w:rFonts w:ascii="宋体" w:hAnsi="宋体" w:eastAsia="宋体"/>
          <w:b w:val="0"/>
          <w:i w:val="0"/>
          <w:color w:val="000000"/>
          <w:sz w:val="20"/>
        </w:rPr>
        <w:t>位于项目仓库中的入口文件，作为项目级记忆的总索引，登记各记忆资产的位置与用途，供智能体据以按需加载。</w:t>
      </w:r>
    </w:p>
    <w:p>
      <w:pPr>
        <w:keepNext w:val="0"/>
        <w:keepLines/>
        <w:widowControl/>
        <w:spacing w:before="0" w:after="160" w:line="269" w:lineRule="auto"/>
        <w:ind w:left="115"/>
      </w:pPr>
      <w:r>
        <w:rPr>
          <w:rFonts w:ascii="宋体" w:hAnsi="宋体" w:eastAsia="宋体"/>
          <w:b/>
          <w:i w:val="0"/>
          <w:color w:val="000000"/>
          <w:sz w:val="21"/>
        </w:rPr>
        <w:t>渐进式披露索引（Progressive Disclosure）</w:t>
      </w:r>
      <w:r>
        <w:br/>
      </w:r>
      <w:r>
        <w:rPr>
          <w:rFonts w:ascii="宋体" w:hAnsi="宋体" w:eastAsia="宋体"/>
          <w:b w:val="0"/>
          <w:i w:val="0"/>
          <w:color w:val="000000"/>
          <w:sz w:val="20"/>
        </w:rPr>
        <w:t>项目级记忆资产按层级目录组织、由 AGENTS.md 逐级索引，检索时沿目录层级确定性导航、逐层按需展开定位的结构。</w:t>
      </w:r>
    </w:p>
    <w:p>
      <w:pPr>
        <w:keepNext w:val="0"/>
        <w:keepLines/>
        <w:widowControl/>
        <w:spacing w:before="0" w:after="160" w:line="269" w:lineRule="auto"/>
        <w:ind w:left="115"/>
      </w:pPr>
      <w:r>
        <w:rPr>
          <w:rFonts w:ascii="宋体" w:hAnsi="宋体" w:eastAsia="宋体"/>
          <w:b/>
          <w:i w:val="0"/>
          <w:color w:val="000000"/>
          <w:sz w:val="21"/>
        </w:rPr>
        <w:t>Agentic Search（智能体式检索）（Agentic Search）</w:t>
      </w:r>
      <w:r>
        <w:br/>
      </w:r>
      <w:r>
        <w:rPr>
          <w:rFonts w:ascii="宋体" w:hAnsi="宋体" w:eastAsia="宋体"/>
          <w:b w:val="0"/>
          <w:i w:val="0"/>
          <w:color w:val="000000"/>
          <w:sz w:val="20"/>
        </w:rPr>
        <w:t>由智能体驱动、可进行多轮深度检索与连续追问的检索范式，用于团队级记忆的动态召回，区别于一次性向量召回。</w:t>
      </w:r>
    </w:p>
    <w:p>
      <w:pPr>
        <w:keepNext w:val="0"/>
        <w:keepLines/>
        <w:widowControl/>
        <w:spacing w:before="0" w:after="160" w:line="269" w:lineRule="auto"/>
        <w:ind w:left="115"/>
      </w:pPr>
      <w:r>
        <w:rPr>
          <w:rFonts w:ascii="宋体" w:hAnsi="宋体" w:eastAsia="宋体"/>
          <w:b/>
          <w:i w:val="0"/>
          <w:color w:val="000000"/>
          <w:sz w:val="21"/>
        </w:rPr>
        <w:t>语义索引树（Semantic Index Tree）</w:t>
      </w:r>
      <w:r>
        <w:br/>
      </w:r>
      <w:r>
        <w:rPr>
          <w:rFonts w:ascii="宋体" w:hAnsi="宋体" w:eastAsia="宋体"/>
          <w:b w:val="0"/>
          <w:i w:val="0"/>
          <w:color w:val="000000"/>
          <w:sz w:val="20"/>
        </w:rPr>
        <w:t>对单个文件按 Markdown 标题层级构建的树：中间节点存子节点摘要、叶子节点存内容摘要并指向原文行号范围；在不做分块（chunk）向量化的前提下定位相关内容。</w:t>
      </w:r>
    </w:p>
    <w:p>
      <w:pPr>
        <w:keepNext w:val="0"/>
        <w:keepLines/>
        <w:widowControl/>
        <w:spacing w:before="0" w:after="160" w:line="269" w:lineRule="auto"/>
        <w:ind w:left="115"/>
      </w:pPr>
      <w:r>
        <w:rPr>
          <w:rFonts w:ascii="宋体" w:hAnsi="宋体" w:eastAsia="宋体"/>
          <w:b/>
          <w:i w:val="0"/>
          <w:color w:val="000000"/>
          <w:sz w:val="21"/>
        </w:rPr>
        <w:t>上下文腐烂（Context Rot）</w:t>
      </w:r>
      <w:r>
        <w:br/>
      </w:r>
      <w:r>
        <w:rPr>
          <w:rFonts w:ascii="宋体" w:hAnsi="宋体" w:eastAsia="宋体"/>
          <w:b w:val="0"/>
          <w:i w:val="0"/>
          <w:color w:val="000000"/>
          <w:sz w:val="20"/>
        </w:rPr>
        <w:t>因注入过多、过旧或不相关内容，导致智能体上下文质量下降、输出变差的现象。</w:t>
      </w:r>
    </w:p>
    <w:p>
      <w:pPr>
        <w:keepNext w:val="0"/>
        <w:keepLines/>
        <w:widowControl/>
        <w:spacing w:before="0" w:after="160" w:line="269" w:lineRule="auto"/>
        <w:ind w:left="115"/>
      </w:pPr>
      <w:r>
        <w:rPr>
          <w:rFonts w:ascii="宋体" w:hAnsi="宋体" w:eastAsia="宋体"/>
          <w:b/>
          <w:i w:val="0"/>
          <w:color w:val="000000"/>
          <w:sz w:val="21"/>
        </w:rPr>
        <w:t>主动沉淀（Active Sedimentation）</w:t>
      </w:r>
      <w:r>
        <w:br/>
      </w:r>
      <w:r>
        <w:rPr>
          <w:rFonts w:ascii="宋体" w:hAnsi="宋体" w:eastAsia="宋体"/>
          <w:b w:val="0"/>
          <w:i w:val="0"/>
          <w:color w:val="000000"/>
          <w:sz w:val="20"/>
        </w:rPr>
        <w:t>由用户显式发起的、把会话经验写入项目级记忆的触发方式（如调用技能、显式提问）。</w:t>
      </w:r>
    </w:p>
    <w:p>
      <w:pPr>
        <w:keepNext w:val="0"/>
        <w:keepLines/>
        <w:widowControl/>
        <w:spacing w:before="0" w:after="160" w:line="269" w:lineRule="auto"/>
        <w:ind w:left="115"/>
      </w:pPr>
      <w:r>
        <w:rPr>
          <w:rFonts w:ascii="宋体" w:hAnsi="宋体" w:eastAsia="宋体"/>
          <w:b/>
          <w:i w:val="0"/>
          <w:color w:val="000000"/>
          <w:sz w:val="21"/>
        </w:rPr>
        <w:t>被动沉淀（Passive Sedimentation）</w:t>
      </w:r>
      <w:r>
        <w:br/>
      </w:r>
      <w:r>
        <w:rPr>
          <w:rFonts w:ascii="宋体" w:hAnsi="宋体" w:eastAsia="宋体"/>
          <w:b w:val="0"/>
          <w:i w:val="0"/>
          <w:color w:val="000000"/>
          <w:sz w:val="20"/>
        </w:rPr>
        <w:t>无需用户显式操作、由系统自动捕获会话经验并写入项目级记忆的触发方式（如自动推断、会话停止钩子扫描、代码提交）。</w:t>
      </w:r>
    </w:p>
    <w:p>
      <w:pPr>
        <w:keepNext w:val="0"/>
        <w:keepLines/>
        <w:widowControl/>
        <w:spacing w:before="0" w:after="160" w:line="269" w:lineRule="auto"/>
        <w:ind w:left="115"/>
      </w:pPr>
      <w:r>
        <w:rPr>
          <w:rFonts w:ascii="宋体" w:hAnsi="宋体" w:eastAsia="宋体"/>
          <w:b/>
          <w:i w:val="0"/>
          <w:color w:val="000000"/>
          <w:sz w:val="21"/>
        </w:rPr>
        <w:t>Dream（晋升流水线）（Dream）</w:t>
      </w:r>
      <w:r>
        <w:br/>
      </w:r>
      <w:r>
        <w:rPr>
          <w:rFonts w:ascii="宋体" w:hAnsi="宋体" w:eastAsia="宋体"/>
          <w:b w:val="0"/>
          <w:i w:val="0"/>
          <w:color w:val="000000"/>
          <w:sz w:val="20"/>
        </w:rPr>
        <w:t>本文特指"团队级记忆的自动沉淀"机制：一条定时运行的流水线，把在多个项目中复现的工程知识，从项目级</w:t>
      </w:r>
      <w:r>
        <w:rPr>
          <w:rFonts w:ascii="宋体" w:hAnsi="宋体" w:eastAsia="宋体"/>
          <w:b/>
          <w:i w:val="0"/>
          <w:color w:val="000000"/>
          <w:sz w:val="20"/>
        </w:rPr>
        <w:t>主动晋升</w:t>
      </w:r>
      <w:r>
        <w:rPr>
          <w:rFonts w:ascii="宋体" w:hAnsi="宋体" w:eastAsia="宋体"/>
          <w:b w:val="0"/>
          <w:i w:val="0"/>
          <w:color w:val="000000"/>
          <w:sz w:val="20"/>
        </w:rPr>
        <w:t>为团队级、全团队可检索。</w:t>
      </w:r>
    </w:p>
    <w:p>
      <w:pPr>
        <w:keepNext w:val="0"/>
        <w:keepLines/>
        <w:widowControl/>
        <w:spacing w:before="0" w:after="160" w:line="269" w:lineRule="auto"/>
        <w:ind w:left="115"/>
      </w:pPr>
      <w:r>
        <w:rPr>
          <w:rFonts w:ascii="宋体" w:hAnsi="宋体" w:eastAsia="宋体"/>
          <w:b/>
          <w:i w:val="0"/>
          <w:color w:val="000000"/>
          <w:sz w:val="21"/>
        </w:rPr>
        <w:t>Stop hooks（会话停止钩子）（Stop hooks）</w:t>
      </w:r>
      <w:r>
        <w:br/>
      </w:r>
      <w:r>
        <w:rPr>
          <w:rFonts w:ascii="宋体" w:hAnsi="宋体" w:eastAsia="宋体"/>
          <w:b w:val="0"/>
          <w:i w:val="0"/>
          <w:color w:val="000000"/>
          <w:sz w:val="20"/>
        </w:rPr>
        <w:t>在智能体会话结束时触发的回调，用于被动扫描本次会话中值得沉淀的内容。</w:t>
      </w:r>
    </w:p>
    <w:p>
      <w:pPr>
        <w:keepNext w:val="0"/>
        <w:keepLines/>
        <w:widowControl/>
        <w:spacing w:before="0" w:after="160" w:line="269" w:lineRule="auto"/>
        <w:ind w:left="115"/>
      </w:pPr>
      <w:r>
        <w:rPr>
          <w:rFonts w:ascii="宋体" w:hAnsi="宋体" w:eastAsia="宋体"/>
          <w:b/>
          <w:i w:val="0"/>
          <w:color w:val="000000"/>
          <w:sz w:val="21"/>
        </w:rPr>
        <w:t>巩固（Consolidation）（Consolidation）</w:t>
      </w:r>
      <w:r>
        <w:br/>
      </w:r>
      <w:r>
        <w:rPr>
          <w:rFonts w:ascii="宋体" w:hAnsi="宋体" w:eastAsia="宋体"/>
          <w:b w:val="0"/>
          <w:i w:val="0"/>
          <w:color w:val="000000"/>
          <w:sz w:val="20"/>
        </w:rPr>
        <w:t>将新候选知识与既有记忆进行合并、更新、删除等归并处理，使团队记忆仓库"被维护"而非"只追加"。</w:t>
      </w:r>
    </w:p>
    <w:p>
      <w:pPr>
        <w:keepNext w:val="0"/>
        <w:keepLines/>
        <w:widowControl/>
        <w:spacing w:before="0" w:after="160" w:line="269" w:lineRule="auto"/>
        <w:ind w:left="115"/>
      </w:pPr>
      <w:r>
        <w:rPr>
          <w:rFonts w:ascii="宋体" w:hAnsi="宋体" w:eastAsia="宋体"/>
          <w:b/>
          <w:i w:val="0"/>
          <w:color w:val="000000"/>
          <w:sz w:val="21"/>
        </w:rPr>
        <w:t>MCP（模型上下文协议）（Model Context Protocol）</w:t>
      </w:r>
      <w:r>
        <w:br/>
      </w:r>
      <w:r>
        <w:rPr>
          <w:rFonts w:ascii="宋体" w:hAnsi="宋体" w:eastAsia="宋体"/>
          <w:b w:val="0"/>
          <w:i w:val="0"/>
          <w:color w:val="000000"/>
          <w:sz w:val="20"/>
        </w:rPr>
        <w:t>为大模型/智能体统一接入外部工具与数据源的协议，本发明用其对外提供团队级检索能力。</w:t>
      </w:r>
    </w:p>
    <w:p>
      <w:pPr>
        <w:keepNext w:val="0"/>
        <w:keepLines/>
        <w:widowControl/>
        <w:spacing w:before="0" w:after="160" w:line="269" w:lineRule="auto"/>
        <w:ind w:left="115"/>
      </w:pPr>
      <w:r>
        <w:rPr>
          <w:rFonts w:ascii="宋体" w:hAnsi="宋体" w:eastAsia="宋体"/>
          <w:b/>
          <w:i w:val="0"/>
          <w:color w:val="000000"/>
          <w:sz w:val="21"/>
        </w:rPr>
        <w:t>SDD（规格驱动开发）（Spec-Driven Development）</w:t>
      </w:r>
      <w:r>
        <w:br/>
      </w:r>
      <w:r>
        <w:rPr>
          <w:rFonts w:ascii="宋体" w:hAnsi="宋体" w:eastAsia="宋体"/>
          <w:b w:val="0"/>
          <w:i w:val="0"/>
          <w:color w:val="000000"/>
          <w:sz w:val="20"/>
        </w:rPr>
        <w:t>以规格说明驱动的研发工作流，含 init（初始化）→ specify（定义规格）→ plan（方案）→ implement（实现）→ validate（验证）→ archive（归档）六阶段。</w:t>
      </w:r>
    </w:p>
    <w:p>
      <w:pPr>
        <w:keepNext w:val="0"/>
        <w:keepLines/>
        <w:widowControl/>
        <w:spacing w:before="0" w:after="160" w:line="269" w:lineRule="auto"/>
        <w:ind w:left="115"/>
      </w:pPr>
      <w:r>
        <w:rPr>
          <w:rFonts w:ascii="宋体" w:hAnsi="宋体" w:eastAsia="宋体"/>
          <w:b/>
          <w:i w:val="0"/>
          <w:color w:val="000000"/>
          <w:sz w:val="21"/>
        </w:rPr>
        <w:t>PR（合并请求）（Pull/Merge Request）</w:t>
      </w:r>
      <w:r>
        <w:br/>
      </w:r>
      <w:r>
        <w:rPr>
          <w:rFonts w:ascii="宋体" w:hAnsi="宋体" w:eastAsia="宋体"/>
          <w:b w:val="0"/>
          <w:i w:val="0"/>
          <w:color w:val="000000"/>
          <w:sz w:val="20"/>
        </w:rPr>
        <w:t>面向代码/资产仓库提交变更并触发评审与合并的请求。</w:t>
      </w:r>
    </w:p>
    <w:p>
      <w:pPr>
        <w:pStyle w:val="a7"/>
        <w:keepNext/>
        <w:keepLines/>
        <w:widowControl/>
        <w:spacing w:before="280" w:after="160" w:line="252" w:lineRule="auto"/>
      </w:pPr>
      <w:r>
        <w:rPr>
          <w:rFonts w:ascii="宋体" w:hAnsi="宋体" w:eastAsia="宋体"/>
          <w:b w:val="0"/>
          <w:i w:val="0"/>
          <w:color w:val="000000"/>
          <w:sz w:val="32"/>
        </w:rPr>
        <w:t>1 本发明的应用场景说明</w:t>
      </w:r>
    </w:p>
    <w:p>
      <w:pPr>
        <w:keepNext w:val="0"/>
        <w:widowControl/>
        <w:spacing w:before="0" w:after="120" w:line="276" w:lineRule="auto"/>
      </w:pPr>
      <w:r>
        <w:rPr>
          <w:rFonts w:ascii="宋体" w:hAnsi="宋体" w:eastAsia="宋体"/>
          <w:b/>
          <w:i w:val="0"/>
          <w:color w:val="000000"/>
          <w:sz w:val="21"/>
        </w:rPr>
        <w:t>是否已在或计划在产品中实施：</w:t>
      </w:r>
      <w:r>
        <w:rPr>
          <w:rFonts w:ascii="宋体" w:hAnsi="宋体" w:eastAsia="宋体"/>
          <w:b w:val="0"/>
          <w:i w:val="0"/>
          <w:color w:val="000000"/>
          <w:sz w:val="21"/>
        </w:rPr>
        <w:t xml:space="preserve"> 是。本发明应用于面向研发团队的 AI 研发智能体的"记忆层（AI Memory）"，隶属于智能体工程化（Harness Engineering）体系。典型应用场景包括 AI 出码（代码生成）、AI 代码评审（AI CR）、知识问答，以及与规格驱动开发（SDD）工作流的联动。</w:t>
      </w:r>
    </w:p>
    <w:p>
      <w:pPr>
        <w:keepNext w:val="0"/>
        <w:widowControl/>
        <w:spacing w:before="0" w:after="120" w:line="276" w:lineRule="auto"/>
      </w:pPr>
      <w:r>
        <w:rPr>
          <w:rFonts w:ascii="宋体" w:hAnsi="宋体" w:eastAsia="宋体"/>
          <w:b/>
          <w:i w:val="0"/>
          <w:color w:val="000000"/>
          <w:sz w:val="21"/>
        </w:rPr>
        <w:t>是否归属于某个具体项目产出：</w:t>
      </w:r>
      <w:r>
        <w:rPr>
          <w:rFonts w:ascii="宋体" w:hAnsi="宋体" w:eastAsia="宋体"/>
          <w:b w:val="0"/>
          <w:i w:val="0"/>
          <w:color w:val="000000"/>
          <w:sz w:val="21"/>
        </w:rPr>
        <w:t xml:space="preserve"> 是。本发明为 AI Memory 项目的产出。项目背景为：当通用智能体载体（Harness）能力不断被模型内化后，业务团队的核心竞争力回归到"领域知识"。项目通过统一的"团队大脑"建设，将已有经验转化为 AI 可检索、易消费的资产，将个人经验沉淀为团队经验，并保证知识沉淀后的新鲜度。</w:t>
      </w:r>
    </w:p>
    <w:p>
      <w:pPr>
        <w:keepNext w:val="0"/>
        <w:widowControl/>
        <w:spacing w:before="0" w:after="120" w:line="276" w:lineRule="auto"/>
      </w:pPr>
      <w:r>
        <w:rPr>
          <w:rFonts w:ascii="宋体" w:hAnsi="宋体" w:eastAsia="宋体"/>
          <w:b/>
          <w:i w:val="0"/>
          <w:color w:val="000000"/>
          <w:sz w:val="21"/>
        </w:rPr>
        <w:t>是否已经或计划对外书面公开：</w:t>
      </w:r>
      <w:r>
        <w:rPr>
          <w:rFonts w:ascii="宋体" w:hAnsi="宋体" w:eastAsia="宋体"/>
          <w:b w:val="0"/>
          <w:i w:val="0"/>
          <w:color w:val="000000"/>
          <w:sz w:val="21"/>
        </w:rPr>
        <w:t xml:space="preserve"> 【请发明人确认。据现有材料，本发明尚属公司内部技术方案；若已有对外论文投递或公开宣传，请补充题目、会议/期刊、时间及作者单位。】</w:t>
      </w:r>
    </w:p>
    <w:p>
      <w:pPr>
        <w:keepNext w:val="0"/>
        <w:widowControl/>
        <w:spacing w:before="0" w:after="120" w:line="276" w:lineRule="auto"/>
      </w:pPr>
      <w:r>
        <w:rPr>
          <w:rFonts w:ascii="宋体" w:hAnsi="宋体" w:eastAsia="宋体"/>
          <w:b/>
          <w:i w:val="0"/>
          <w:color w:val="000000"/>
          <w:sz w:val="21"/>
        </w:rPr>
        <w:t>公司内可能的应用场景：</w:t>
      </w:r>
      <w:r>
        <w:rPr>
          <w:rFonts w:ascii="宋体" w:hAnsi="宋体" w:eastAsia="宋体"/>
          <w:b w:val="0"/>
          <w:i w:val="0"/>
          <w:color w:val="000000"/>
          <w:sz w:val="21"/>
        </w:rPr>
        <w:t xml:space="preserve"> 可拓展至标准作业程序（SOP）沉淀、智能排障、面向更多业务团队的"团队大脑"复用等。</w:t>
      </w:r>
    </w:p>
    <w:p>
      <w:pPr>
        <w:pStyle w:val="a7"/>
        <w:keepNext/>
        <w:keepLines/>
        <w:widowControl/>
        <w:spacing w:before="280" w:after="160" w:line="252" w:lineRule="auto"/>
      </w:pPr>
      <w:r>
        <w:rPr>
          <w:rFonts w:ascii="宋体" w:hAnsi="宋体" w:eastAsia="宋体"/>
          <w:b w:val="0"/>
          <w:i w:val="0"/>
          <w:color w:val="000000"/>
          <w:sz w:val="32"/>
        </w:rPr>
        <w:t>2 详细介绍技术背景，并描述本发明的目的及解决的技术问题</w:t>
      </w:r>
    </w:p>
    <w:p>
      <w:pPr>
        <w:keepNext/>
        <w:keepLines/>
        <w:widowControl/>
        <w:spacing w:before="200" w:after="100" w:line="252" w:lineRule="auto"/>
      </w:pPr>
      <w:r>
        <w:rPr>
          <w:rFonts w:ascii="宋体" w:hAnsi="宋体" w:eastAsia="宋体"/>
          <w:b/>
          <w:i w:val="0"/>
          <w:color w:val="000000"/>
          <w:sz w:val="24"/>
        </w:rPr>
        <w:t>2.1 技术背景与业务需求</w:t>
      </w:r>
    </w:p>
    <w:p>
      <w:pPr>
        <w:keepNext w:val="0"/>
        <w:widowControl/>
        <w:spacing w:before="0" w:after="120" w:line="276" w:lineRule="auto"/>
      </w:pPr>
      <w:r>
        <w:rPr>
          <w:rFonts w:ascii="宋体" w:hAnsi="宋体" w:eastAsia="宋体"/>
          <w:b w:val="0"/>
          <w:i w:val="0"/>
          <w:color w:val="000000"/>
          <w:sz w:val="21"/>
        </w:rPr>
        <w:t>在 AI 研发实践中，业务团队需要把大量分散的领域知识注入智能体，让智能体产出符合团队规范的高质量代码。与通用 Web 开发不同，跨端开发强依赖公司内部基础设施，领域知识零散且量大，散落于内部文档库、仓库 README、个人经验及各类上下文来源中。核心任务是：建设统一的"团队大脑"，让智能体能自主检索并消费这些知识，同时把研发过程中产生的高价值经验自动沉淀为可复用资产并长期保持新鲜。</w:t>
      </w:r>
    </w:p>
    <w:p>
      <w:pPr>
        <w:keepNext/>
        <w:keepLines/>
        <w:widowControl/>
        <w:spacing w:before="200" w:after="100" w:line="252" w:lineRule="auto"/>
      </w:pPr>
      <w:r>
        <w:rPr>
          <w:rFonts w:ascii="宋体" w:hAnsi="宋体" w:eastAsia="宋体"/>
          <w:b/>
          <w:i w:val="0"/>
          <w:color w:val="000000"/>
          <w:sz w:val="24"/>
        </w:rPr>
        <w:t>2.2 现有技术方案存在的问题及成因</w:t>
      </w:r>
    </w:p>
    <w:p>
      <w:pPr>
        <w:keepNext w:val="0"/>
        <w:widowControl/>
        <w:spacing w:before="0" w:after="120" w:line="276" w:lineRule="auto"/>
      </w:pPr>
      <w:r>
        <w:rPr>
          <w:rFonts w:ascii="宋体" w:hAnsi="宋体" w:eastAsia="宋体"/>
          <w:b/>
          <w:i w:val="0"/>
          <w:color w:val="000000"/>
          <w:sz w:val="21"/>
        </w:rPr>
        <w:t>问题一：已有知识难以被智能体消费。</w:t>
      </w:r>
      <w:r>
        <w:rPr>
          <w:rFonts w:ascii="宋体" w:hAnsi="宋体" w:eastAsia="宋体"/>
          <w:b w:val="0"/>
          <w:i w:val="0"/>
          <w:color w:val="000000"/>
          <w:sz w:val="21"/>
        </w:rPr>
        <w:t xml:space="preserve"> 知识散落且缺乏面向智能体的统一组织与检索入口，依赖人工搜集转述；若把海量文档一次性注入上下文又会引发"上下文腐烂"。结果是打断智能体自主长任务，业务知识难以注入新项目。</w:t>
      </w:r>
    </w:p>
    <w:p>
      <w:pPr>
        <w:keepNext w:val="0"/>
        <w:widowControl/>
        <w:spacing w:before="0" w:after="120" w:line="276" w:lineRule="auto"/>
      </w:pPr>
      <w:r>
        <w:rPr>
          <w:rFonts w:ascii="宋体" w:hAnsi="宋体" w:eastAsia="宋体"/>
          <w:b/>
          <w:i w:val="0"/>
          <w:color w:val="000000"/>
          <w:sz w:val="21"/>
        </w:rPr>
        <w:t>问题二：个人经验未沉淀为组织经验。</w:t>
      </w:r>
      <w:r>
        <w:rPr>
          <w:rFonts w:ascii="宋体" w:hAnsi="宋体" w:eastAsia="宋体"/>
          <w:b w:val="0"/>
          <w:i w:val="0"/>
          <w:color w:val="000000"/>
          <w:sz w:val="21"/>
        </w:rPr>
        <w:t xml:space="preserve"> 会话中的高价值技术决策与反馈随会话关闭而消失，缺少从"运行时会话"到"持久化团队资产"的自动化通道。</w:t>
      </w:r>
    </w:p>
    <w:p>
      <w:pPr>
        <w:keepNext w:val="0"/>
        <w:widowControl/>
        <w:spacing w:before="0" w:after="120" w:line="276" w:lineRule="auto"/>
      </w:pPr>
      <w:r>
        <w:rPr>
          <w:rFonts w:ascii="宋体" w:hAnsi="宋体" w:eastAsia="宋体"/>
          <w:b/>
          <w:i w:val="0"/>
          <w:color w:val="000000"/>
          <w:sz w:val="21"/>
        </w:rPr>
        <w:t>问题三：记忆规模化后质量下降。</w:t>
      </w:r>
      <w:r>
        <w:rPr>
          <w:rFonts w:ascii="宋体" w:hAnsi="宋体" w:eastAsia="宋体"/>
          <w:b w:val="0"/>
          <w:i w:val="0"/>
          <w:color w:val="000000"/>
          <w:sz w:val="21"/>
        </w:rPr>
        <w:t xml:space="preserve"> 若团队记忆仓库只增不减、且不区分作用域，规模膨胀会引入噪声、条目冲突与腐化，反而拉低检索质量，使智能体被错误资产误导。</w:t>
      </w:r>
    </w:p>
    <w:p>
      <w:pPr>
        <w:keepNext/>
        <w:keepLines/>
        <w:widowControl/>
        <w:spacing w:before="200" w:after="100" w:line="252" w:lineRule="auto"/>
      </w:pPr>
      <w:r>
        <w:rPr>
          <w:rFonts w:ascii="宋体" w:hAnsi="宋体" w:eastAsia="宋体"/>
          <w:b/>
          <w:i w:val="0"/>
          <w:color w:val="000000"/>
          <w:sz w:val="24"/>
        </w:rPr>
        <w:t>2.3 发明目的</w:t>
      </w:r>
    </w:p>
    <w:p>
      <w:pPr>
        <w:keepNext w:val="0"/>
        <w:widowControl/>
        <w:spacing w:before="0" w:after="120" w:line="276" w:lineRule="auto"/>
      </w:pPr>
      <w:r>
        <w:rPr>
          <w:rFonts w:ascii="宋体" w:hAnsi="宋体" w:eastAsia="宋体"/>
          <w:b w:val="0"/>
          <w:i w:val="0"/>
          <w:color w:val="000000"/>
          <w:sz w:val="21"/>
        </w:rPr>
        <w:t>针对上述问题，本发明提出一种面向团队协作场景的基于文件系统的 Agent 记忆检索、沉淀与防腐方法，目的在于：以项目级/团队级双层存储为基础，为每一层提供与其规模、优先级相匹配的检索与沉淀机制，并通过跨项目复现驱动的自动晋升（Dream）在两层之间形成闭环，从而在避免上下文腐烂的前提下高效消费知识、自动沉淀经验、并保证团队记忆仓库长期可用。</w:t>
      </w:r>
    </w:p>
    <w:p>
      <w:pPr>
        <w:pStyle w:val="a7"/>
        <w:keepNext/>
        <w:keepLines/>
        <w:widowControl/>
        <w:spacing w:before="280" w:after="160" w:line="252" w:lineRule="auto"/>
      </w:pPr>
      <w:r>
        <w:rPr>
          <w:rFonts w:ascii="宋体" w:hAnsi="宋体" w:eastAsia="宋体"/>
          <w:b w:val="0"/>
          <w:i w:val="0"/>
          <w:color w:val="000000"/>
          <w:sz w:val="32"/>
        </w:rPr>
        <w:t>3 本发明的技术方案具体是怎么做的</w:t>
      </w:r>
    </w:p>
    <w:p>
      <w:pPr>
        <w:keepNext/>
        <w:keepLines/>
        <w:widowControl/>
        <w:spacing w:before="200" w:after="100" w:line="252" w:lineRule="auto"/>
      </w:pPr>
      <w:r>
        <w:rPr>
          <w:rFonts w:ascii="宋体" w:hAnsi="宋体" w:eastAsia="宋体"/>
          <w:b/>
          <w:i w:val="0"/>
          <w:color w:val="000000"/>
          <w:sz w:val="24"/>
        </w:rPr>
        <w:t>3.0 总体架构</w:t>
      </w:r>
    </w:p>
    <w:p>
      <w:pPr>
        <w:keepNext w:val="0"/>
        <w:widowControl/>
        <w:spacing w:before="0" w:after="120" w:line="276" w:lineRule="auto"/>
      </w:pPr>
      <w:r>
        <w:rPr>
          <w:rFonts w:ascii="宋体" w:hAnsi="宋体" w:eastAsia="宋体"/>
          <w:b w:val="0"/>
          <w:i w:val="0"/>
          <w:color w:val="000000"/>
          <w:sz w:val="21"/>
        </w:rPr>
        <w:t>本发明由</w:t>
      </w:r>
      <w:r>
        <w:rPr>
          <w:rFonts w:ascii="宋体" w:hAnsi="宋体" w:eastAsia="宋体"/>
          <w:b/>
          <w:i w:val="0"/>
          <w:color w:val="000000"/>
          <w:sz w:val="21"/>
        </w:rPr>
        <w:t>一套双层存储</w:t>
      </w:r>
      <w:r>
        <w:rPr>
          <w:rFonts w:ascii="宋体" w:hAnsi="宋体" w:eastAsia="宋体"/>
          <w:b w:val="0"/>
          <w:i w:val="0"/>
          <w:color w:val="000000"/>
          <w:sz w:val="21"/>
        </w:rPr>
        <w:t>与围绕它的</w:t>
      </w:r>
      <w:r>
        <w:rPr>
          <w:rFonts w:ascii="宋体" w:hAnsi="宋体" w:eastAsia="宋体"/>
          <w:b/>
          <w:i w:val="0"/>
          <w:color w:val="000000"/>
          <w:sz w:val="21"/>
        </w:rPr>
        <w:t>检索、沉淀、防腐等操作</w:t>
      </w:r>
      <w:r>
        <w:rPr>
          <w:rFonts w:ascii="宋体" w:hAnsi="宋体" w:eastAsia="宋体"/>
          <w:b w:val="0"/>
          <w:i w:val="0"/>
          <w:color w:val="000000"/>
          <w:sz w:val="21"/>
        </w:rPr>
        <w:t>构成，串成一条知识的完整生命周期。双层存储把记忆分为"项目级（本地代码仓库）"与"团队级（云端记忆仓库）"两层，均以纯文件形式保存。一条知识的流转如下：研发会话中产生的经验，经</w:t>
      </w:r>
      <w:r>
        <w:rPr>
          <w:rFonts w:ascii="宋体" w:hAnsi="宋体" w:eastAsia="宋体"/>
          <w:b/>
          <w:i w:val="0"/>
          <w:color w:val="000000"/>
          <w:sz w:val="21"/>
        </w:rPr>
        <w:t>主动/被动沉淀</w:t>
      </w:r>
      <w:r>
        <w:rPr>
          <w:rFonts w:ascii="宋体" w:hAnsi="宋体" w:eastAsia="宋体"/>
          <w:b w:val="0"/>
          <w:i w:val="0"/>
          <w:color w:val="000000"/>
          <w:sz w:val="21"/>
        </w:rPr>
        <w:t xml:space="preserve">写入项目级记忆（支柱三）；项目级记忆在研发时经 </w:t>
      </w:r>
      <w:r>
        <w:rPr>
          <w:rFonts w:ascii="宋体" w:hAnsi="宋体" w:eastAsia="宋体"/>
          <w:b/>
          <w:i w:val="0"/>
          <w:color w:val="000000"/>
          <w:sz w:val="21"/>
        </w:rPr>
        <w:t>AGENTS.md 入口索引</w:t>
      </w:r>
      <w:r>
        <w:rPr>
          <w:rFonts w:ascii="宋体" w:hAnsi="宋体" w:eastAsia="宋体"/>
          <w:b w:val="0"/>
          <w:i w:val="0"/>
          <w:color w:val="000000"/>
          <w:sz w:val="21"/>
        </w:rPr>
        <w:t xml:space="preserve">注入上下文被消费（支柱二）；其中在多个项目复现且够格的知识，经 </w:t>
      </w:r>
      <w:r>
        <w:rPr>
          <w:rFonts w:ascii="宋体" w:hAnsi="宋体" w:eastAsia="宋体"/>
          <w:b/>
          <w:i w:val="0"/>
          <w:color w:val="000000"/>
          <w:sz w:val="21"/>
        </w:rPr>
        <w:t>Dream 晋升</w:t>
      </w:r>
      <w:r>
        <w:rPr>
          <w:rFonts w:ascii="宋体" w:hAnsi="宋体" w:eastAsia="宋体"/>
          <w:b w:val="0"/>
          <w:i w:val="0"/>
          <w:color w:val="000000"/>
          <w:sz w:val="21"/>
        </w:rPr>
        <w:t xml:space="preserve">为团队级记忆、并从项目侧移除（支柱五）；升入团队级的知识再经 </w:t>
      </w:r>
      <w:r>
        <w:rPr>
          <w:rFonts w:ascii="宋体" w:hAnsi="宋体" w:eastAsia="宋体"/>
          <w:b/>
          <w:i w:val="0"/>
          <w:color w:val="000000"/>
          <w:sz w:val="21"/>
        </w:rPr>
        <w:t>Agentic Search</w:t>
      </w:r>
      <w:r>
        <w:rPr>
          <w:rFonts w:ascii="宋体" w:hAnsi="宋体" w:eastAsia="宋体"/>
          <w:b w:val="0"/>
          <w:i w:val="0"/>
          <w:color w:val="000000"/>
          <w:sz w:val="21"/>
        </w:rPr>
        <w:t xml:space="preserve"> 动态召回、跨项目复用（支柱四）；团队级记忆则由 </w:t>
      </w:r>
      <w:r>
        <w:rPr>
          <w:rFonts w:ascii="宋体" w:hAnsi="宋体" w:eastAsia="宋体"/>
          <w:b/>
          <w:i w:val="0"/>
          <w:color w:val="000000"/>
          <w:sz w:val="21"/>
        </w:rPr>
        <w:t>/review-memory 防腐巡检</w:t>
      </w:r>
      <w:r>
        <w:rPr>
          <w:rFonts w:ascii="宋体" w:hAnsi="宋体" w:eastAsia="宋体"/>
          <w:b w:val="0"/>
          <w:i w:val="0"/>
          <w:color w:val="000000"/>
          <w:sz w:val="21"/>
        </w:rPr>
        <w:t>定期保持新鲜（支柱六）。由此个人/项目经验层层上升为全团队可检索的资产，形成闭环：</w:t>
      </w:r>
    </w:p>
    <w:p>
      <w:pPr>
        <w:keepNext w:val="0"/>
        <w:keepLines/>
        <w:widowControl/>
        <w:spacing w:before="100" w:after="140" w:line="240" w:lineRule="auto"/>
        <w:jc w:val="center"/>
      </w:pPr>
      <w:r>
        <w:drawing>
          <wp:inline xmlns:a="http://schemas.openxmlformats.org/drawingml/2006/main" xmlns:pic="http://schemas.openxmlformats.org/drawingml/2006/picture">
            <wp:extent cx="5074920" cy="6382488"/>
            <wp:docPr id="1" name="Picture 1" title="图 1" descr="本发明总体架构与知识生命周期闭环图"/>
            <wp:cNvGraphicFramePr>
              <a:graphicFrameLocks noChangeAspect="1"/>
            </wp:cNvGraphicFramePr>
            <a:graphic>
              <a:graphicData uri="http://schemas.openxmlformats.org/drawingml/2006/picture">
                <pic:pic>
                  <pic:nvPicPr>
                    <pic:cNvPr id="0" name="diagram-1.png"/>
                    <pic:cNvPicPr/>
                  </pic:nvPicPr>
                  <pic:blipFill>
                    <a:blip r:embed="rId14"/>
                    <a:stretch>
                      <a:fillRect/>
                    </a:stretch>
                  </pic:blipFill>
                  <pic:spPr>
                    <a:xfrm>
                      <a:off x="0" y="0"/>
                      <a:ext cx="5074920" cy="6382488"/>
                    </a:xfrm>
                    <a:prstGeom prst="rect"/>
                  </pic:spPr>
                </pic:pic>
              </a:graphicData>
            </a:graphic>
          </wp:inline>
        </w:drawing>
      </w:r>
    </w:p>
    <w:p>
      <w:pPr>
        <w:keepNext w:val="0"/>
        <w:widowControl/>
        <w:spacing w:before="0" w:after="120" w:line="276" w:lineRule="auto"/>
      </w:pPr>
      <w:r>
        <w:rPr>
          <w:rFonts w:ascii="宋体" w:hAnsi="宋体" w:eastAsia="宋体"/>
          <w:b w:val="0"/>
          <w:i w:val="0"/>
          <w:color w:val="000000"/>
          <w:sz w:val="21"/>
        </w:rPr>
        <w:t>下面依次说明六个技术支柱。</w:t>
      </w:r>
    </w:p>
    <w:p>
      <w:pPr>
        <w:keepNext/>
        <w:keepLines/>
        <w:widowControl/>
        <w:spacing w:before="200" w:after="100" w:line="252" w:lineRule="auto"/>
      </w:pPr>
      <w:r>
        <w:rPr>
          <w:rFonts w:ascii="宋体" w:hAnsi="宋体" w:eastAsia="宋体"/>
          <w:b/>
          <w:i w:val="0"/>
          <w:color w:val="000000"/>
          <w:sz w:val="24"/>
        </w:rPr>
        <w:t>3.1 支柱一：双层存储</w:t>
      </w:r>
    </w:p>
    <w:p>
      <w:pPr>
        <w:keepNext w:val="0"/>
        <w:widowControl/>
        <w:spacing w:before="0" w:after="120" w:line="276" w:lineRule="auto"/>
      </w:pPr>
      <w:r>
        <w:rPr>
          <w:rFonts w:ascii="宋体" w:hAnsi="宋体" w:eastAsia="宋体"/>
          <w:b/>
          <w:i w:val="0"/>
          <w:color w:val="000000"/>
          <w:sz w:val="21"/>
        </w:rPr>
        <w:t>存储介质——纯文件</w:t>
      </w:r>
      <w:r>
        <w:rPr>
          <w:rFonts w:ascii="宋体" w:hAnsi="宋体" w:eastAsia="宋体"/>
          <w:b w:val="0"/>
          <w:i w:val="0"/>
          <w:color w:val="000000"/>
          <w:sz w:val="21"/>
        </w:rPr>
        <w:t>：以文件系统的"纯文件"而非 JSON、数据库记录或向量分块（chunk）来存储记忆，使记忆天然可版本化（可 diff、可评审、可回滚），直接复用 gitlab 代码协作与评审基建。在此之上分为两层：</w:t>
      </w:r>
    </w:p>
    <w:tbl>
      <w:tblPr>
        <w:tblW w:type="dxa" w:w="8280"/>
        <w:jc w:val="left"/>
        <w:tblLayout w:type="fixed"/>
        <w:tblLook w:firstColumn="1" w:firstRow="1" w:lastColumn="0" w:lastRow="0" w:noHBand="0" w:noVBand="1" w:val="04A0"/>
      </w:tblPr>
      <w:tblGrid>
        <w:gridCol w:w="1900"/>
        <w:gridCol w:w="1900"/>
        <w:gridCol w:w="4480"/>
      </w:tblGrid>
      <w:tr>
        <w:trPr>
          <w:tblHeader w:val="true"/>
          <w:cantSplit/>
        </w:trPr>
        <w:tc>
          <w:tcPr>
            <w:tcW w:type="dxa" w:w="1900"/>
            <w:vAlign w:val="center"/>
            <w:shd w:fill="E7E6E6"/>
          </w:tcPr>
          <w:p>
            <w:pPr>
              <w:keepNext/>
              <w:keepLines/>
              <w:widowControl/>
              <w:spacing w:before="0" w:after="20" w:line="252" w:lineRule="auto"/>
            </w:pPr>
            <w:r>
              <w:rPr>
                <w:b/>
              </w:rPr>
            </w:r>
            <w:r>
              <w:rPr>
                <w:rFonts w:ascii="宋体" w:hAnsi="宋体" w:eastAsia="宋体"/>
                <w:b/>
                <w:i w:val="0"/>
                <w:color w:val="000000"/>
                <w:sz w:val="18"/>
              </w:rPr>
              <w:t>维度</w:t>
            </w:r>
          </w:p>
        </w:tc>
        <w:tc>
          <w:tcPr>
            <w:tcW w:type="dxa" w:w="1900"/>
            <w:vAlign w:val="center"/>
            <w:shd w:fill="E7E6E6"/>
          </w:tcPr>
          <w:p>
            <w:pPr>
              <w:keepNext/>
              <w:keepLines/>
              <w:widowControl/>
              <w:spacing w:before="0" w:after="20" w:line="252" w:lineRule="auto"/>
            </w:pPr>
            <w:r>
              <w:rPr>
                <w:b/>
              </w:rPr>
            </w:r>
            <w:r>
              <w:rPr>
                <w:rFonts w:ascii="宋体" w:hAnsi="宋体" w:eastAsia="宋体"/>
                <w:b/>
                <w:i w:val="0"/>
                <w:color w:val="000000"/>
                <w:sz w:val="18"/>
              </w:rPr>
              <w:t>项目级记忆（Project）</w:t>
            </w:r>
          </w:p>
        </w:tc>
        <w:tc>
          <w:tcPr>
            <w:tcW w:type="dxa" w:w="4480"/>
            <w:vAlign w:val="center"/>
            <w:shd w:fill="E7E6E6"/>
          </w:tcPr>
          <w:p>
            <w:pPr>
              <w:keepNext/>
              <w:keepLines/>
              <w:widowControl/>
              <w:spacing w:before="0" w:after="20" w:line="252" w:lineRule="auto"/>
            </w:pPr>
            <w:r>
              <w:rPr>
                <w:b/>
              </w:rPr>
            </w:r>
            <w:r>
              <w:rPr>
                <w:rFonts w:ascii="宋体" w:hAnsi="宋体" w:eastAsia="宋体"/>
                <w:b/>
                <w:i w:val="0"/>
                <w:color w:val="000000"/>
                <w:sz w:val="18"/>
              </w:rPr>
              <w:t>团队级记忆（Team）</w:t>
            </w:r>
          </w:p>
        </w:tc>
      </w:tr>
      <w:tr>
        <w:trPr>
          <w:cantSplit/>
        </w:trPr>
        <w:tc>
          <w:tcPr>
            <w:tcW w:type="dxa" w:w="1900"/>
            <w:vAlign w:val="center"/>
          </w:tcPr>
          <w:p>
            <w:pPr>
              <w:keepNext/>
              <w:keepLines/>
              <w:widowControl/>
              <w:spacing w:before="0" w:after="20" w:line="252" w:lineRule="auto"/>
            </w:pPr>
            <w:r/>
            <w:r>
              <w:rPr>
                <w:rFonts w:ascii="宋体" w:hAnsi="宋体" w:eastAsia="宋体"/>
                <w:b w:val="0"/>
                <w:i w:val="0"/>
                <w:color w:val="000000"/>
                <w:sz w:val="18"/>
              </w:rPr>
              <w:t>内容</w:t>
            </w:r>
          </w:p>
        </w:tc>
        <w:tc>
          <w:tcPr>
            <w:tcW w:type="dxa" w:w="1900"/>
            <w:vAlign w:val="center"/>
          </w:tcPr>
          <w:p>
            <w:pPr>
              <w:keepNext/>
              <w:keepLines/>
              <w:widowControl/>
              <w:spacing w:before="0" w:after="20" w:line="252" w:lineRule="auto"/>
            </w:pPr>
            <w:r/>
            <w:r>
              <w:rPr>
                <w:rFonts w:ascii="宋体" w:hAnsi="宋体" w:eastAsia="宋体"/>
                <w:b w:val="0"/>
                <w:i w:val="0"/>
                <w:color w:val="000000"/>
                <w:sz w:val="18"/>
              </w:rPr>
              <w:t>"在这个项目里如何工作"——需求背景、目录结构、项目内出码约束</w:t>
            </w:r>
          </w:p>
        </w:tc>
        <w:tc>
          <w:tcPr>
            <w:tcW w:type="dxa" w:w="4480"/>
            <w:vAlign w:val="center"/>
          </w:tcPr>
          <w:p>
            <w:pPr>
              <w:keepNext/>
              <w:keepLines/>
              <w:widowControl/>
              <w:spacing w:before="0" w:after="20" w:line="252" w:lineRule="auto"/>
            </w:pPr>
            <w:r/>
            <w:r>
              <w:rPr>
                <w:rFonts w:ascii="宋体" w:hAnsi="宋体" w:eastAsia="宋体"/>
                <w:b w:val="0"/>
                <w:i w:val="0"/>
                <w:color w:val="000000"/>
                <w:sz w:val="18"/>
              </w:rPr>
              <w:t>通用跨项目知识——框架、机型兼容、桥接、通用出码约束等</w:t>
            </w:r>
          </w:p>
        </w:tc>
      </w:tr>
      <w:tr>
        <w:trPr>
          <w:cantSplit/>
        </w:trPr>
        <w:tc>
          <w:tcPr>
            <w:tcW w:type="dxa" w:w="1900"/>
            <w:vAlign w:val="center"/>
          </w:tcPr>
          <w:p>
            <w:pPr>
              <w:keepNext/>
              <w:keepLines/>
              <w:widowControl/>
              <w:spacing w:before="0" w:after="20" w:line="252" w:lineRule="auto"/>
            </w:pPr>
            <w:r/>
            <w:r>
              <w:rPr>
                <w:rFonts w:ascii="宋体" w:hAnsi="宋体" w:eastAsia="宋体"/>
                <w:b w:val="0"/>
                <w:i w:val="0"/>
                <w:color w:val="000000"/>
                <w:sz w:val="18"/>
              </w:rPr>
              <w:t>作用域</w:t>
            </w:r>
          </w:p>
        </w:tc>
        <w:tc>
          <w:tcPr>
            <w:tcW w:type="dxa" w:w="1900"/>
            <w:vAlign w:val="center"/>
          </w:tcPr>
          <w:p>
            <w:pPr>
              <w:keepNext/>
              <w:keepLines/>
              <w:widowControl/>
              <w:spacing w:before="0" w:after="20" w:line="252" w:lineRule="auto"/>
            </w:pPr>
            <w:r/>
            <w:r>
              <w:rPr>
                <w:rFonts w:ascii="宋体" w:hAnsi="宋体" w:eastAsia="宋体"/>
                <w:b w:val="0"/>
                <w:i w:val="0"/>
                <w:color w:val="000000"/>
                <w:sz w:val="18"/>
              </w:rPr>
              <w:t>单一应用</w:t>
            </w:r>
          </w:p>
        </w:tc>
        <w:tc>
          <w:tcPr>
            <w:tcW w:type="dxa" w:w="4480"/>
            <w:vAlign w:val="center"/>
          </w:tcPr>
          <w:p>
            <w:pPr>
              <w:keepNext/>
              <w:keepLines/>
              <w:widowControl/>
              <w:spacing w:before="0" w:after="20" w:line="252" w:lineRule="auto"/>
            </w:pPr>
            <w:r/>
            <w:r>
              <w:rPr>
                <w:rFonts w:ascii="宋体" w:hAnsi="宋体" w:eastAsia="宋体"/>
                <w:b w:val="0"/>
                <w:i w:val="0"/>
                <w:color w:val="000000"/>
                <w:sz w:val="18"/>
              </w:rPr>
              <w:t>跨应用</w:t>
            </w:r>
          </w:p>
        </w:tc>
      </w:tr>
      <w:tr>
        <w:trPr>
          <w:cantSplit/>
        </w:trPr>
        <w:tc>
          <w:tcPr>
            <w:tcW w:type="dxa" w:w="1900"/>
            <w:vAlign w:val="center"/>
          </w:tcPr>
          <w:p>
            <w:pPr>
              <w:keepNext/>
              <w:keepLines/>
              <w:widowControl/>
              <w:spacing w:before="0" w:after="20" w:line="252" w:lineRule="auto"/>
            </w:pPr>
            <w:r/>
            <w:r>
              <w:rPr>
                <w:rFonts w:ascii="宋体" w:hAnsi="宋体" w:eastAsia="宋体"/>
                <w:b w:val="0"/>
                <w:i w:val="0"/>
                <w:color w:val="000000"/>
                <w:sz w:val="18"/>
              </w:rPr>
              <w:t>优先级</w:t>
            </w:r>
          </w:p>
        </w:tc>
        <w:tc>
          <w:tcPr>
            <w:tcW w:type="dxa" w:w="1900"/>
            <w:vAlign w:val="center"/>
          </w:tcPr>
          <w:p>
            <w:pPr>
              <w:keepNext/>
              <w:keepLines/>
              <w:widowControl/>
              <w:spacing w:before="0" w:after="20" w:line="252" w:lineRule="auto"/>
            </w:pPr>
            <w:r/>
            <w:r>
              <w:rPr>
                <w:rFonts w:ascii="宋体" w:hAnsi="宋体" w:eastAsia="宋体"/>
                <w:b w:val="0"/>
                <w:i w:val="0"/>
                <w:color w:val="000000"/>
                <w:sz w:val="18"/>
              </w:rPr>
              <w:t>高</w:t>
            </w:r>
          </w:p>
        </w:tc>
        <w:tc>
          <w:tcPr>
            <w:tcW w:type="dxa" w:w="4480"/>
            <w:vAlign w:val="center"/>
          </w:tcPr>
          <w:p>
            <w:pPr>
              <w:keepNext/>
              <w:keepLines/>
              <w:widowControl/>
              <w:spacing w:before="0" w:after="20" w:line="252" w:lineRule="auto"/>
            </w:pPr>
            <w:r/>
            <w:r>
              <w:rPr>
                <w:rFonts w:ascii="宋体" w:hAnsi="宋体" w:eastAsia="宋体"/>
                <w:b w:val="0"/>
                <w:i w:val="0"/>
                <w:color w:val="000000"/>
                <w:sz w:val="18"/>
              </w:rPr>
              <w:t>低</w:t>
            </w:r>
          </w:p>
        </w:tc>
      </w:tr>
      <w:tr>
        <w:trPr>
          <w:cantSplit/>
        </w:trPr>
        <w:tc>
          <w:tcPr>
            <w:tcW w:type="dxa" w:w="1900"/>
            <w:vAlign w:val="center"/>
          </w:tcPr>
          <w:p>
            <w:pPr>
              <w:keepNext/>
              <w:keepLines/>
              <w:widowControl/>
              <w:spacing w:before="0" w:after="20" w:line="252" w:lineRule="auto"/>
            </w:pPr>
            <w:r/>
            <w:r>
              <w:rPr>
                <w:rFonts w:ascii="宋体" w:hAnsi="宋体" w:eastAsia="宋体"/>
                <w:b w:val="0"/>
                <w:i w:val="0"/>
                <w:color w:val="000000"/>
                <w:sz w:val="18"/>
              </w:rPr>
              <w:t>数据规模</w:t>
            </w:r>
          </w:p>
        </w:tc>
        <w:tc>
          <w:tcPr>
            <w:tcW w:type="dxa" w:w="1900"/>
            <w:vAlign w:val="center"/>
          </w:tcPr>
          <w:p>
            <w:pPr>
              <w:keepNext/>
              <w:keepLines/>
              <w:widowControl/>
              <w:spacing w:before="0" w:after="20" w:line="252" w:lineRule="auto"/>
            </w:pPr>
            <w:r/>
            <w:r>
              <w:rPr>
                <w:rFonts w:ascii="宋体" w:hAnsi="宋体" w:eastAsia="宋体"/>
                <w:b w:val="0"/>
                <w:i w:val="0"/>
                <w:color w:val="000000"/>
                <w:sz w:val="18"/>
              </w:rPr>
              <w:t>小（受上下文预算约束，须精简）</w:t>
            </w:r>
          </w:p>
        </w:tc>
        <w:tc>
          <w:tcPr>
            <w:tcW w:type="dxa" w:w="4480"/>
            <w:vAlign w:val="center"/>
          </w:tcPr>
          <w:p>
            <w:pPr>
              <w:keepNext/>
              <w:keepLines/>
              <w:widowControl/>
              <w:spacing w:before="0" w:after="20" w:line="252" w:lineRule="auto"/>
            </w:pPr>
            <w:r/>
            <w:r>
              <w:rPr>
                <w:rFonts w:ascii="宋体" w:hAnsi="宋体" w:eastAsia="宋体"/>
                <w:b w:val="0"/>
                <w:i w:val="0"/>
                <w:color w:val="000000"/>
                <w:sz w:val="18"/>
              </w:rPr>
              <w:t>大（海量文档，靠检索召回）</w:t>
            </w:r>
          </w:p>
        </w:tc>
      </w:tr>
      <w:tr>
        <w:trPr>
          <w:cantSplit/>
        </w:trPr>
        <w:tc>
          <w:tcPr>
            <w:tcW w:type="dxa" w:w="1900"/>
            <w:vAlign w:val="center"/>
          </w:tcPr>
          <w:p>
            <w:pPr>
              <w:keepNext/>
              <w:keepLines/>
              <w:widowControl/>
              <w:spacing w:before="0" w:after="20" w:line="252" w:lineRule="auto"/>
            </w:pPr>
            <w:r/>
            <w:r>
              <w:rPr>
                <w:rFonts w:ascii="宋体" w:hAnsi="宋体" w:eastAsia="宋体"/>
                <w:b w:val="0"/>
                <w:i w:val="0"/>
                <w:color w:val="000000"/>
                <w:sz w:val="18"/>
              </w:rPr>
              <w:t>存储方式</w:t>
            </w:r>
          </w:p>
        </w:tc>
        <w:tc>
          <w:tcPr>
            <w:tcW w:type="dxa" w:w="1900"/>
            <w:vAlign w:val="center"/>
          </w:tcPr>
          <w:p>
            <w:pPr>
              <w:keepNext/>
              <w:keepLines/>
              <w:widowControl/>
              <w:spacing w:before="0" w:after="20" w:line="252" w:lineRule="auto"/>
            </w:pPr>
            <w:r/>
            <w:r>
              <w:rPr>
                <w:rFonts w:ascii="宋体" w:hAnsi="宋体" w:eastAsia="宋体"/>
                <w:b w:val="0"/>
                <w:i w:val="0"/>
                <w:color w:val="000000"/>
                <w:sz w:val="18"/>
              </w:rPr>
              <w:t>纯文件（人可读、可版本化）</w:t>
            </w:r>
          </w:p>
        </w:tc>
        <w:tc>
          <w:tcPr>
            <w:tcW w:type="dxa" w:w="4480"/>
            <w:vAlign w:val="center"/>
          </w:tcPr>
          <w:p>
            <w:pPr>
              <w:keepNext/>
              <w:keepLines/>
              <w:widowControl/>
              <w:spacing w:before="0" w:after="20" w:line="252" w:lineRule="auto"/>
            </w:pPr>
            <w:r/>
            <w:r>
              <w:rPr>
                <w:rFonts w:ascii="宋体" w:hAnsi="宋体" w:eastAsia="宋体"/>
                <w:b w:val="0"/>
                <w:i w:val="0"/>
                <w:color w:val="000000"/>
                <w:sz w:val="18"/>
              </w:rPr>
              <w:t>纯文件（人可读、可版本化）</w:t>
            </w:r>
          </w:p>
        </w:tc>
      </w:tr>
      <w:tr>
        <w:trPr>
          <w:cantSplit/>
        </w:trPr>
        <w:tc>
          <w:tcPr>
            <w:tcW w:type="dxa" w:w="1900"/>
            <w:vAlign w:val="center"/>
          </w:tcPr>
          <w:p>
            <w:pPr>
              <w:keepNext/>
              <w:keepLines/>
              <w:widowControl/>
              <w:spacing w:before="0" w:after="20" w:line="252" w:lineRule="auto"/>
            </w:pPr>
            <w:r/>
            <w:r>
              <w:rPr>
                <w:rFonts w:ascii="宋体" w:hAnsi="宋体" w:eastAsia="宋体"/>
                <w:b w:val="0"/>
                <w:i w:val="0"/>
                <w:color w:val="000000"/>
                <w:sz w:val="18"/>
              </w:rPr>
              <w:t>存储位置</w:t>
            </w:r>
          </w:p>
        </w:tc>
        <w:tc>
          <w:tcPr>
            <w:tcW w:type="dxa" w:w="1900"/>
            <w:vAlign w:val="center"/>
          </w:tcPr>
          <w:p>
            <w:pPr>
              <w:keepNext/>
              <w:keepLines/>
              <w:widowControl/>
              <w:spacing w:before="0" w:after="20" w:line="252" w:lineRule="auto"/>
            </w:pPr>
            <w:r/>
            <w:r>
              <w:rPr>
                <w:rFonts w:ascii="宋体" w:hAnsi="宋体" w:eastAsia="宋体"/>
                <w:b w:val="0"/>
                <w:i w:val="0"/>
                <w:color w:val="000000"/>
                <w:sz w:val="18"/>
              </w:rPr>
              <w:t>本地代码仓库</w:t>
            </w:r>
          </w:p>
        </w:tc>
        <w:tc>
          <w:tcPr>
            <w:tcW w:type="dxa" w:w="4480"/>
            <w:vAlign w:val="center"/>
          </w:tcPr>
          <w:p>
            <w:pPr>
              <w:keepNext/>
              <w:keepLines/>
              <w:widowControl/>
              <w:spacing w:before="0" w:after="20" w:line="252" w:lineRule="auto"/>
            </w:pPr>
            <w:r/>
            <w:r>
              <w:rPr>
                <w:rFonts w:ascii="宋体" w:hAnsi="宋体" w:eastAsia="宋体"/>
                <w:b w:val="0"/>
                <w:i w:val="0"/>
                <w:color w:val="000000"/>
                <w:sz w:val="18"/>
              </w:rPr>
              <w:t>云端记忆仓库</w:t>
            </w:r>
          </w:p>
        </w:tc>
      </w:tr>
      <w:tr>
        <w:trPr>
          <w:cantSplit/>
        </w:trPr>
        <w:tc>
          <w:tcPr>
            <w:tcW w:type="dxa" w:w="1900"/>
            <w:vAlign w:val="center"/>
          </w:tcPr>
          <w:p>
            <w:pPr>
              <w:keepNext w:val="0"/>
              <w:keepLines/>
              <w:widowControl/>
              <w:spacing w:before="0" w:after="20" w:line="252" w:lineRule="auto"/>
            </w:pPr>
            <w:r/>
            <w:r>
              <w:rPr>
                <w:rFonts w:ascii="宋体" w:hAnsi="宋体" w:eastAsia="宋体"/>
                <w:b w:val="0"/>
                <w:i w:val="0"/>
                <w:color w:val="000000"/>
                <w:sz w:val="18"/>
              </w:rPr>
              <w:t>加载方式</w:t>
            </w:r>
          </w:p>
        </w:tc>
        <w:tc>
          <w:tcPr>
            <w:tcW w:type="dxa" w:w="1900"/>
            <w:vAlign w:val="center"/>
          </w:tcPr>
          <w:p>
            <w:pPr>
              <w:keepNext w:val="0"/>
              <w:keepLines/>
              <w:widowControl/>
              <w:spacing w:before="0" w:after="20" w:line="252" w:lineRule="auto"/>
            </w:pPr>
            <w:r/>
            <w:r>
              <w:rPr>
                <w:rFonts w:ascii="宋体" w:hAnsi="宋体" w:eastAsia="宋体"/>
                <w:b w:val="0"/>
                <w:i w:val="0"/>
                <w:color w:val="000000"/>
                <w:sz w:val="18"/>
              </w:rPr>
              <w:t>AGENTS.md 上下文注入</w:t>
            </w:r>
          </w:p>
        </w:tc>
        <w:tc>
          <w:tcPr>
            <w:tcW w:type="dxa" w:w="4480"/>
            <w:vAlign w:val="center"/>
          </w:tcPr>
          <w:p>
            <w:pPr>
              <w:keepNext w:val="0"/>
              <w:keepLines/>
              <w:widowControl/>
              <w:spacing w:before="0" w:after="20" w:line="252" w:lineRule="auto"/>
            </w:pPr>
            <w:r/>
            <w:r>
              <w:rPr>
                <w:rFonts w:ascii="宋体" w:hAnsi="宋体" w:eastAsia="宋体"/>
                <w:b w:val="0"/>
                <w:i w:val="0"/>
                <w:color w:val="000000"/>
                <w:sz w:val="18"/>
              </w:rPr>
              <w:t>记忆检索 工具</w:t>
            </w:r>
          </w:p>
        </w:tc>
      </w:tr>
    </w:tbl>
    <w:p>
      <w:pPr>
        <w:keepNext w:val="0"/>
        <w:widowControl/>
        <w:spacing w:before="0" w:after="40" w:line="240" w:lineRule="auto"/>
      </w:pPr>
    </w:p>
    <w:p>
      <w:pPr>
        <w:keepNext w:val="0"/>
        <w:widowControl/>
        <w:spacing w:before="0" w:after="120" w:line="276" w:lineRule="auto"/>
      </w:pPr>
      <w:r>
        <w:rPr>
          <w:rFonts w:ascii="宋体" w:hAnsi="宋体" w:eastAsia="宋体"/>
          <w:b w:val="0"/>
          <w:i w:val="0"/>
          <w:color w:val="000000"/>
          <w:sz w:val="21"/>
        </w:rPr>
        <w:t>本支柱的核心，是用"分层"化解一对固有矛盾——</w:t>
      </w:r>
      <w:r>
        <w:rPr>
          <w:rFonts w:ascii="宋体" w:hAnsi="宋体" w:eastAsia="宋体"/>
          <w:b/>
          <w:i w:val="0"/>
          <w:color w:val="000000"/>
          <w:sz w:val="21"/>
        </w:rPr>
        <w:t>智能体的上下文预算有限，而团队知识的总量近乎无限</w:t>
      </w:r>
      <w:r>
        <w:rPr>
          <w:rFonts w:ascii="宋体" w:hAnsi="宋体" w:eastAsia="宋体"/>
          <w:b w:val="0"/>
          <w:i w:val="0"/>
          <w:color w:val="000000"/>
          <w:sz w:val="21"/>
        </w:rPr>
        <w:t>。若把全部知识都注入上下文，必然超出预算并引发上下文腐烂；若全部改为检索，高优先级的项目约束又无法保证每次都生效。双层存储据此拆分：把</w:t>
      </w:r>
      <w:r>
        <w:rPr>
          <w:rFonts w:ascii="宋体" w:hAnsi="宋体" w:eastAsia="宋体"/>
          <w:b/>
          <w:i w:val="0"/>
          <w:color w:val="000000"/>
          <w:sz w:val="21"/>
        </w:rPr>
        <w:t>高优先级、须每次生效的项目约束</w:t>
      </w:r>
      <w:r>
        <w:rPr>
          <w:rFonts w:ascii="宋体" w:hAnsi="宋体" w:eastAsia="宋体"/>
          <w:b w:val="0"/>
          <w:i w:val="0"/>
          <w:color w:val="000000"/>
          <w:sz w:val="21"/>
        </w:rPr>
        <w:t>收敛为一个精简集合，随本地代码仓库、经 AGENTS.md 注入上下文，确保关键约束始终生效；把</w:t>
      </w:r>
      <w:r>
        <w:rPr>
          <w:rFonts w:ascii="宋体" w:hAnsi="宋体" w:eastAsia="宋体"/>
          <w:b/>
          <w:i w:val="0"/>
          <w:color w:val="000000"/>
          <w:sz w:val="21"/>
        </w:rPr>
        <w:t>低优先级、海量的通用知识</w:t>
      </w:r>
      <w:r>
        <w:rPr>
          <w:rFonts w:ascii="宋体" w:hAnsi="宋体" w:eastAsia="宋体"/>
          <w:b w:val="0"/>
          <w:i w:val="0"/>
          <w:color w:val="000000"/>
          <w:sz w:val="21"/>
        </w:rPr>
        <w:t>放到云端记忆仓库，仅在需要时经记忆检索 工具 召回。于是在同一套纯文件介质上，既守住了上下文预算、又不牺牲知识覆盖面。正因为一层是"注入"、一层是"检索"，两层才各配一套检索与沉淀机制（即后续各支柱）；当两层冲突时，以高优先级的项目级为准。</w:t>
      </w:r>
    </w:p>
    <w:p>
      <w:pPr>
        <w:keepNext/>
        <w:keepLines/>
        <w:widowControl/>
        <w:spacing w:before="0" w:after="120" w:line="276" w:lineRule="auto"/>
      </w:pPr>
      <w:r>
        <w:rPr>
          <w:rFonts w:ascii="宋体" w:hAnsi="宋体" w:eastAsia="宋体"/>
          <w:b/>
          <w:i w:val="0"/>
          <w:color w:val="000000"/>
          <w:sz w:val="21"/>
        </w:rPr>
        <w:t>图 3.1 · 双层存储与加载：</w:t>
      </w:r>
    </w:p>
    <w:p>
      <w:pPr>
        <w:keepNext w:val="0"/>
        <w:keepLines/>
        <w:widowControl/>
        <w:spacing w:before="100" w:after="140" w:line="240" w:lineRule="auto"/>
        <w:jc w:val="center"/>
      </w:pPr>
      <w:r>
        <w:drawing>
          <wp:inline xmlns:a="http://schemas.openxmlformats.org/drawingml/2006/main" xmlns:pic="http://schemas.openxmlformats.org/drawingml/2006/picture">
            <wp:extent cx="5074920" cy="3126513"/>
            <wp:docPr id="2" name="Picture 2" title="图 2" descr="双层存储与加载流程图"/>
            <wp:cNvGraphicFramePr>
              <a:graphicFrameLocks noChangeAspect="1"/>
            </wp:cNvGraphicFramePr>
            <a:graphic>
              <a:graphicData uri="http://schemas.openxmlformats.org/drawingml/2006/picture">
                <pic:pic>
                  <pic:nvPicPr>
                    <pic:cNvPr id="0" name="diagram-2.png"/>
                    <pic:cNvPicPr/>
                  </pic:nvPicPr>
                  <pic:blipFill>
                    <a:blip r:embed="rId15"/>
                    <a:stretch>
                      <a:fillRect/>
                    </a:stretch>
                  </pic:blipFill>
                  <pic:spPr>
                    <a:xfrm>
                      <a:off x="0" y="0"/>
                      <a:ext cx="5074920" cy="3126513"/>
                    </a:xfrm>
                    <a:prstGeom prst="rect"/>
                  </pic:spPr>
                </pic:pic>
              </a:graphicData>
            </a:graphic>
          </wp:inline>
        </w:drawing>
      </w:r>
    </w:p>
    <w:p>
      <w:pPr>
        <w:keepNext w:val="0"/>
        <w:widowControl/>
        <w:spacing w:before="0" w:after="120" w:line="276" w:lineRule="auto"/>
      </w:pPr>
      <w:r>
        <w:rPr>
          <w:rFonts w:ascii="宋体" w:hAnsi="宋体" w:eastAsia="宋体"/>
          <w:b/>
          <w:i w:val="0"/>
          <w:color w:val="000000"/>
          <w:sz w:val="21"/>
        </w:rPr>
        <w:t>项目级记忆的存储结构</w:t>
      </w:r>
      <w:r>
        <w:rPr>
          <w:rFonts w:ascii="宋体" w:hAnsi="宋体" w:eastAsia="宋体"/>
          <w:b w:val="0"/>
          <w:i w:val="0"/>
          <w:color w:val="000000"/>
          <w:sz w:val="21"/>
        </w:rPr>
        <w:t>——仓库级 + 应用级两级，应用级优先级更高：</w:t>
      </w:r>
    </w:p>
    <w:p>
      <w:pPr>
        <w:keepNext/>
        <w:widowControl/>
        <w:spacing w:before="80" w:after="40" w:line="240" w:lineRule="auto"/>
      </w:pPr>
      <w:r>
        <w:rPr>
          <w:rFonts w:ascii="宋体" w:hAnsi="宋体" w:eastAsia="宋体"/>
          <w:b/>
          <w:i w:val="0"/>
          <w:color w:val="555555"/>
          <w:sz w:val="17"/>
        </w:rPr>
        <w:t>PLAINTEXT</w:t>
      </w:r>
    </w:p>
    <w:p>
      <w:pPr>
        <w:keepNext w:val="0"/>
        <w:widowControl/>
        <w:spacing w:before="0" w:after="0" w:line="240" w:lineRule="auto"/>
        <w:ind w:left="173" w:right="173"/>
        <w:shd w:fill="F2F2F2"/>
      </w:pPr>
      <w:r>
        <w:rPr>
          <w:rFonts w:ascii="Consolas" w:hAnsi="Consolas" w:eastAsia="宋体"/>
          <w:b w:val="0"/>
          <w:i w:val="0"/>
          <w:color w:val="000000"/>
          <w:sz w:val="16"/>
        </w:rPr>
        <w:t>/</w:t>
      </w:r>
    </w:p>
    <w:p>
      <w:pPr>
        <w:keepNext w:val="0"/>
        <w:widowControl/>
        <w:spacing w:before="0" w:after="0" w:line="240" w:lineRule="auto"/>
        <w:ind w:left="173" w:right="173"/>
        <w:shd w:fill="F2F2F2"/>
      </w:pPr>
      <w:r>
        <w:rPr>
          <w:rFonts w:ascii="Consolas" w:hAnsi="Consolas" w:eastAsia="宋体"/>
          <w:b w:val="0"/>
          <w:i w:val="0"/>
          <w:color w:val="000000"/>
          <w:sz w:val="16"/>
        </w:rPr>
        <w:t>├── AGENTS.md                  入口导航（强制约束 + 指向各子应用）</w:t>
      </w:r>
    </w:p>
    <w:p>
      <w:pPr>
        <w:keepNext w:val="0"/>
        <w:widowControl/>
        <w:spacing w:before="0" w:after="0" w:line="240" w:lineRule="auto"/>
        <w:ind w:left="173" w:right="173"/>
        <w:shd w:fill="F2F2F2"/>
      </w:pPr>
      <w:r>
        <w:rPr>
          <w:rFonts w:ascii="Consolas" w:hAnsi="Consolas" w:eastAsia="宋体"/>
          <w:b w:val="0"/>
          <w:i w:val="0"/>
          <w:color w:val="000000"/>
          <w:sz w:val="16"/>
        </w:rPr>
        <w:t>└── apps/&lt;app&gt;/                应用级：单应用专有，优先级更高</w:t>
      </w:r>
    </w:p>
    <w:p>
      <w:pPr>
        <w:keepNext w:val="0"/>
        <w:widowControl/>
        <w:spacing w:before="0" w:after="0" w:line="240" w:lineRule="auto"/>
        <w:ind w:left="173" w:right="173"/>
        <w:shd w:fill="F2F2F2"/>
      </w:pPr>
      <w:r>
        <w:rPr>
          <w:rFonts w:ascii="Consolas" w:hAnsi="Consolas" w:eastAsia="宋体"/>
          <w:b w:val="0"/>
          <w:i w:val="0"/>
          <w:color w:val="000000"/>
          <w:sz w:val="16"/>
        </w:rPr>
        <w:t xml:space="preserve">    ├── AGENTS.md              入口导航（指向本应用 .harness/）</w:t>
      </w:r>
    </w:p>
    <w:p>
      <w:pPr>
        <w:keepNext w:val="0"/>
        <w:widowControl/>
        <w:spacing w:before="0" w:after="0" w:line="240" w:lineRule="auto"/>
        <w:ind w:left="173" w:right="173"/>
        <w:shd w:fill="F2F2F2"/>
      </w:pPr>
      <w:r>
        <w:rPr>
          <w:rFonts w:ascii="Consolas" w:hAnsi="Consolas" w:eastAsia="宋体"/>
          <w:b w:val="0"/>
          <w:i w:val="0"/>
          <w:color w:val="000000"/>
          <w:sz w:val="16"/>
        </w:rPr>
        <w:t xml:space="preserve">    └── .harness/              记忆文件（约束/概览/引用/领域，被 AGENTS.md 索引）</w:t>
      </w:r>
    </w:p>
    <w:p>
      <w:pPr>
        <w:keepNext w:val="0"/>
        <w:widowControl/>
        <w:spacing w:before="0" w:after="0" w:line="240" w:lineRule="auto"/>
        <w:ind w:left="173" w:right="173"/>
        <w:shd w:fill="F2F2F2"/>
      </w:pPr>
      <w:r>
        <w:rPr>
          <w:rFonts w:ascii="Consolas" w:hAnsi="Consolas" w:eastAsia="宋体"/>
          <w:b w:val="0"/>
          <w:i w:val="0"/>
          <w:color w:val="000000"/>
          <w:sz w:val="16"/>
        </w:rPr>
        <w:t xml:space="preserve">        ├── CONSTRAINTS.md         编码约束</w:t>
      </w:r>
    </w:p>
    <w:p>
      <w:pPr>
        <w:keepNext w:val="0"/>
        <w:widowControl/>
        <w:spacing w:before="0" w:after="0" w:line="240" w:lineRule="auto"/>
        <w:ind w:left="173" w:right="173"/>
        <w:shd w:fill="F2F2F2"/>
      </w:pPr>
      <w:r>
        <w:rPr>
          <w:rFonts w:ascii="Consolas" w:hAnsi="Consolas" w:eastAsia="宋体"/>
          <w:b w:val="0"/>
          <w:i w:val="0"/>
          <w:color w:val="000000"/>
          <w:sz w:val="16"/>
        </w:rPr>
        <w:t xml:space="preserve">        ├── OVERVIEW.md            架构概览</w:t>
      </w:r>
    </w:p>
    <w:p>
      <w:pPr>
        <w:keepNext w:val="0"/>
        <w:widowControl/>
        <w:spacing w:before="0" w:after="0" w:line="240" w:lineRule="auto"/>
        <w:ind w:left="173" w:right="173"/>
        <w:shd w:fill="F2F2F2"/>
      </w:pPr>
      <w:r>
        <w:rPr>
          <w:rFonts w:ascii="Consolas" w:hAnsi="Consolas" w:eastAsia="宋体"/>
          <w:b w:val="0"/>
          <w:i w:val="0"/>
          <w:color w:val="000000"/>
          <w:sz w:val="16"/>
        </w:rPr>
        <w:t xml:space="preserve">        ├── REFERENCES.md          外部引用</w:t>
      </w:r>
    </w:p>
    <w:p>
      <w:pPr>
        <w:keepNext w:val="0"/>
        <w:widowControl/>
        <w:spacing w:before="0" w:after="0" w:line="240" w:lineRule="auto"/>
        <w:ind w:left="173" w:right="173"/>
        <w:shd w:fill="F2F2F2"/>
      </w:pPr>
      <w:r>
        <w:rPr>
          <w:rFonts w:ascii="Consolas" w:hAnsi="Consolas" w:eastAsia="宋体"/>
          <w:b w:val="0"/>
          <w:i w:val="0"/>
          <w:color w:val="000000"/>
          <w:sz w:val="16"/>
        </w:rPr>
        <w:t xml:space="preserve">        └── &lt;module&gt;.md            领域文档</w:t>
      </w:r>
    </w:p>
    <w:p>
      <w:pPr>
        <w:keepNext w:val="0"/>
        <w:widowControl/>
        <w:spacing w:before="0" w:after="80" w:line="240" w:lineRule="auto"/>
      </w:pPr>
    </w:p>
    <w:p>
      <w:pPr>
        <w:keepNext w:val="0"/>
        <w:widowControl/>
        <w:spacing w:before="60" w:after="140" w:line="269" w:lineRule="auto"/>
        <w:ind w:left="288" w:right="144"/>
        <w:shd w:fill="F2F2F2"/>
      </w:pPr>
      <w:r>
        <w:rPr>
          <w:rFonts w:ascii="宋体" w:hAnsi="宋体" w:eastAsia="宋体"/>
          <w:b w:val="0"/>
          <w:i w:val="0"/>
          <w:color w:val="555555"/>
          <w:sz w:val="20"/>
        </w:rPr>
        <w:t>导航链：仓库级 AGENTS.md → 应用级 AGENTS.md → .harness/ 记忆文件，即支柱二逐级下钻的骨架。</w:t>
        <w:br/>
        <w:br/>
        <w:t>文件内部结构：.harness/ 中每个 Markdown 文件以</w:t>
      </w:r>
      <w:r>
        <w:rPr>
          <w:rFonts w:ascii="宋体" w:hAnsi="宋体" w:eastAsia="宋体"/>
          <w:b/>
          <w:i w:val="0"/>
          <w:color w:val="555555"/>
          <w:sz w:val="20"/>
        </w:rPr>
        <w:t>一级标题（H1）为文件名/主题</w:t>
      </w:r>
      <w:r>
        <w:rPr>
          <w:rFonts w:ascii="宋体" w:hAnsi="宋体" w:eastAsia="宋体"/>
          <w:b w:val="0"/>
          <w:i w:val="0"/>
          <w:color w:val="555555"/>
          <w:sz w:val="20"/>
        </w:rPr>
        <w:t>，其下</w:t>
      </w:r>
      <w:r>
        <w:rPr>
          <w:rFonts w:ascii="宋体" w:hAnsi="宋体" w:eastAsia="宋体"/>
          <w:b/>
          <w:i w:val="0"/>
          <w:color w:val="555555"/>
          <w:sz w:val="20"/>
        </w:rPr>
        <w:t>每个二级标题（H2）为一条独立记忆</w:t>
      </w:r>
      <w:r>
        <w:rPr>
          <w:rFonts w:ascii="宋体" w:hAnsi="宋体" w:eastAsia="宋体"/>
          <w:b w:val="0"/>
          <w:i w:val="0"/>
          <w:color w:val="555555"/>
          <w:sz w:val="20"/>
        </w:rPr>
        <w:t>，从而支持按节精确增删（也是支柱五 Dream 项目侧"节级删除"的基础）。</w:t>
      </w:r>
    </w:p>
    <w:p>
      <w:pPr>
        <w:keepNext w:val="0"/>
        <w:widowControl/>
        <w:spacing w:before="0" w:after="120" w:line="276" w:lineRule="auto"/>
      </w:pPr>
      <w:r>
        <w:rPr>
          <w:rFonts w:ascii="宋体" w:hAnsi="宋体" w:eastAsia="宋体"/>
          <w:b w:val="0"/>
          <w:i w:val="0"/>
          <w:color w:val="000000"/>
          <w:sz w:val="21"/>
        </w:rPr>
        <w:t>以 .harness/CONSTRAINTS.md 为例：</w:t>
      </w:r>
    </w:p>
    <w:p>
      <w:pPr>
        <w:keepNext/>
        <w:widowControl/>
        <w:spacing w:before="80" w:after="40" w:line="240" w:lineRule="auto"/>
      </w:pPr>
      <w:r>
        <w:rPr>
          <w:rFonts w:ascii="宋体" w:hAnsi="宋体" w:eastAsia="宋体"/>
          <w:b/>
          <w:i w:val="0"/>
          <w:color w:val="555555"/>
          <w:sz w:val="17"/>
        </w:rPr>
        <w:t>MARKDOWN</w:t>
      </w:r>
    </w:p>
    <w:p>
      <w:pPr>
        <w:keepNext w:val="0"/>
        <w:widowControl/>
        <w:spacing w:before="0" w:after="0" w:line="240" w:lineRule="auto"/>
        <w:ind w:left="173" w:right="173"/>
        <w:shd w:fill="F2F2F2"/>
      </w:pPr>
      <w:r>
        <w:rPr>
          <w:rFonts w:ascii="Consolas" w:hAnsi="Consolas" w:eastAsia="宋体"/>
          <w:b w:val="0"/>
          <w:i w:val="0"/>
          <w:color w:val="000000"/>
          <w:sz w:val="16"/>
        </w:rPr>
        <w:t># CONSTRAINTS —— 编码约束            ← H1：文件名/主题</w:t>
      </w:r>
    </w:p>
    <w:p>
      <w:pPr>
        <w:keepNext w:val="0"/>
        <w:widowControl/>
        <w:spacing w:before="0" w:after="0" w:line="240" w:lineRule="auto"/>
        <w:ind w:left="173" w:right="173"/>
        <w:shd w:fill="F2F2F2"/>
      </w:pPr>
      <w:r>
        <w:rPr>
          <w:rFonts w:ascii="Consolas" w:hAnsi="Consolas" w:eastAsia="宋体"/>
          <w:b w:val="0"/>
          <w:i w:val="0"/>
          <w:color w:val="000000"/>
          <w:sz w:val="16"/>
        </w:rPr>
        <w:t xml:space="preserve"> </w:t>
      </w:r>
    </w:p>
    <w:p>
      <w:pPr>
        <w:keepNext w:val="0"/>
        <w:widowControl/>
        <w:spacing w:before="0" w:after="0" w:line="240" w:lineRule="auto"/>
        <w:ind w:left="173" w:right="173"/>
        <w:shd w:fill="F2F2F2"/>
      </w:pPr>
      <w:r>
        <w:rPr>
          <w:rFonts w:ascii="Consolas" w:hAnsi="Consolas" w:eastAsia="宋体"/>
          <w:b w:val="0"/>
          <w:i w:val="0"/>
          <w:color w:val="000000"/>
          <w:sz w:val="16"/>
        </w:rPr>
        <w:t>## 列表渲染禁止用数组索引作 key       ← H2：一条独立记忆</w:t>
      </w:r>
    </w:p>
    <w:p>
      <w:pPr>
        <w:keepNext w:val="0"/>
        <w:widowControl/>
        <w:spacing w:before="0" w:after="0" w:line="240" w:lineRule="auto"/>
        <w:ind w:left="173" w:right="173"/>
        <w:shd w:fill="F2F2F2"/>
      </w:pPr>
      <w:r>
        <w:rPr>
          <w:rFonts w:ascii="Consolas" w:hAnsi="Consolas" w:eastAsia="宋体"/>
          <w:b w:val="0"/>
          <w:i w:val="0"/>
          <w:color w:val="000000"/>
          <w:sz w:val="16"/>
        </w:rPr>
        <w:t>背景：长列表中用索引作 key 会导致复用错乱……</w:t>
      </w:r>
    </w:p>
    <w:p>
      <w:pPr>
        <w:keepNext w:val="0"/>
        <w:widowControl/>
        <w:spacing w:before="0" w:after="0" w:line="240" w:lineRule="auto"/>
        <w:ind w:left="173" w:right="173"/>
        <w:shd w:fill="F2F2F2"/>
      </w:pPr>
      <w:r>
        <w:rPr>
          <w:rFonts w:ascii="Consolas" w:hAnsi="Consolas" w:eastAsia="宋体"/>
          <w:b w:val="0"/>
          <w:i w:val="0"/>
          <w:color w:val="000000"/>
          <w:sz w:val="16"/>
        </w:rPr>
        <w:t>正确做法：使用稳定业务 id 作 key。</w:t>
      </w:r>
    </w:p>
    <w:p>
      <w:pPr>
        <w:keepNext w:val="0"/>
        <w:widowControl/>
        <w:spacing w:before="0" w:after="0" w:line="240" w:lineRule="auto"/>
        <w:ind w:left="173" w:right="173"/>
        <w:shd w:fill="F2F2F2"/>
      </w:pPr>
      <w:r>
        <w:rPr>
          <w:rFonts w:ascii="Consolas" w:hAnsi="Consolas" w:eastAsia="宋体"/>
          <w:b w:val="0"/>
          <w:i w:val="0"/>
          <w:color w:val="000000"/>
          <w:sz w:val="16"/>
        </w:rPr>
        <w:t xml:space="preserve"> </w:t>
      </w:r>
    </w:p>
    <w:p>
      <w:pPr>
        <w:keepNext w:val="0"/>
        <w:widowControl/>
        <w:spacing w:before="0" w:after="0" w:line="240" w:lineRule="auto"/>
        <w:ind w:left="173" w:right="173"/>
        <w:shd w:fill="F2F2F2"/>
      </w:pPr>
      <w:r>
        <w:rPr>
          <w:rFonts w:ascii="Consolas" w:hAnsi="Consolas" w:eastAsia="宋体"/>
          <w:b w:val="0"/>
          <w:i w:val="0"/>
          <w:color w:val="000000"/>
          <w:sz w:val="16"/>
        </w:rPr>
        <w:t>## 网络请求统一走 request 封装         ← H2：又一条记忆</w:t>
      </w:r>
    </w:p>
    <w:p>
      <w:pPr>
        <w:keepNext w:val="0"/>
        <w:widowControl/>
        <w:spacing w:before="0" w:after="0" w:line="240" w:lineRule="auto"/>
        <w:ind w:left="173" w:right="173"/>
        <w:shd w:fill="F2F2F2"/>
      </w:pPr>
      <w:r>
        <w:rPr>
          <w:rFonts w:ascii="Consolas" w:hAnsi="Consolas" w:eastAsia="宋体"/>
          <w:b w:val="0"/>
          <w:i w:val="0"/>
          <w:color w:val="000000"/>
          <w:sz w:val="16"/>
        </w:rPr>
        <w:t>不要直接调用 fetch，改用 utils/request……</w:t>
      </w:r>
    </w:p>
    <w:p>
      <w:pPr>
        <w:keepNext w:val="0"/>
        <w:widowControl/>
        <w:spacing w:before="0" w:after="80" w:line="240" w:lineRule="auto"/>
      </w:pPr>
    </w:p>
    <w:p>
      <w:pPr>
        <w:keepNext w:val="0"/>
        <w:widowControl/>
        <w:spacing w:before="0" w:after="120" w:line="276" w:lineRule="auto"/>
      </w:pPr>
      <w:r>
        <w:rPr>
          <w:rFonts w:ascii="宋体" w:hAnsi="宋体" w:eastAsia="宋体"/>
          <w:b/>
          <w:i w:val="0"/>
          <w:color w:val="000000"/>
          <w:sz w:val="21"/>
        </w:rPr>
        <w:t>团队级记忆的存储结构</w:t>
      </w:r>
      <w:r>
        <w:rPr>
          <w:rFonts w:ascii="宋体" w:hAnsi="宋体" w:eastAsia="宋体"/>
          <w:b w:val="0"/>
          <w:i w:val="0"/>
          <w:color w:val="000000"/>
          <w:sz w:val="21"/>
        </w:rPr>
        <w:t>——按团队划分 + 带元数据的纯文件：</w:t>
      </w:r>
    </w:p>
    <w:p>
      <w:pPr>
        <w:keepNext/>
        <w:widowControl/>
        <w:spacing w:before="80" w:after="40" w:line="240" w:lineRule="auto"/>
      </w:pPr>
      <w:r>
        <w:rPr>
          <w:rFonts w:ascii="宋体" w:hAnsi="宋体" w:eastAsia="宋体"/>
          <w:b/>
          <w:i w:val="0"/>
          <w:color w:val="555555"/>
          <w:sz w:val="17"/>
        </w:rPr>
        <w:t>PLAINTEXT</w:t>
      </w:r>
    </w:p>
    <w:p>
      <w:pPr>
        <w:keepNext w:val="0"/>
        <w:widowControl/>
        <w:spacing w:before="0" w:after="0" w:line="240" w:lineRule="auto"/>
        <w:ind w:left="173" w:right="173"/>
        <w:shd w:fill="F2F2F2"/>
      </w:pPr>
      <w:r>
        <w:rPr>
          <w:rFonts w:ascii="Consolas" w:hAnsi="Consolas" w:eastAsia="宋体"/>
          <w:b w:val="0"/>
          <w:i w:val="0"/>
          <w:color w:val="000000"/>
          <w:sz w:val="16"/>
        </w:rPr>
        <w:t>/</w:t>
      </w:r>
    </w:p>
    <w:p>
      <w:pPr>
        <w:keepNext w:val="0"/>
        <w:widowControl/>
        <w:spacing w:before="0" w:after="0" w:line="240" w:lineRule="auto"/>
        <w:ind w:left="173" w:right="173"/>
        <w:shd w:fill="F2F2F2"/>
      </w:pPr>
      <w:r>
        <w:rPr>
          <w:rFonts w:ascii="Consolas" w:hAnsi="Consolas" w:eastAsia="宋体"/>
          <w:b w:val="0"/>
          <w:i w:val="0"/>
          <w:color w:val="000000"/>
          <w:sz w:val="16"/>
        </w:rPr>
        <w:t>├── teamA/             按团队划分</w:t>
      </w:r>
    </w:p>
    <w:p>
      <w:pPr>
        <w:keepNext w:val="0"/>
        <w:widowControl/>
        <w:spacing w:before="0" w:after="0" w:line="240" w:lineRule="auto"/>
        <w:ind w:left="173" w:right="173"/>
        <w:shd w:fill="F2F2F2"/>
      </w:pPr>
      <w:r>
        <w:rPr>
          <w:rFonts w:ascii="Consolas" w:hAnsi="Consolas" w:eastAsia="宋体"/>
          <w:b w:val="0"/>
          <w:i w:val="0"/>
          <w:color w:val="000000"/>
          <w:sz w:val="16"/>
        </w:rPr>
        <w:t>│   ├── manifest.md    该团队记忆清单/索引</w:t>
      </w:r>
    </w:p>
    <w:p>
      <w:pPr>
        <w:keepNext w:val="0"/>
        <w:widowControl/>
        <w:spacing w:before="0" w:after="0" w:line="240" w:lineRule="auto"/>
        <w:ind w:left="173" w:right="173"/>
        <w:shd w:fill="F2F2F2"/>
      </w:pPr>
      <w:r>
        <w:rPr>
          <w:rFonts w:ascii="Consolas" w:hAnsi="Consolas" w:eastAsia="宋体"/>
          <w:b w:val="0"/>
          <w:i w:val="0"/>
          <w:color w:val="000000"/>
          <w:sz w:val="16"/>
        </w:rPr>
        <w:t>│   ├── a.md           一条团队记忆</w:t>
      </w:r>
    </w:p>
    <w:p>
      <w:pPr>
        <w:keepNext w:val="0"/>
        <w:widowControl/>
        <w:spacing w:before="0" w:after="0" w:line="240" w:lineRule="auto"/>
        <w:ind w:left="173" w:right="173"/>
        <w:shd w:fill="F2F2F2"/>
      </w:pPr>
      <w:r>
        <w:rPr>
          <w:rFonts w:ascii="Consolas" w:hAnsi="Consolas" w:eastAsia="宋体"/>
          <w:b w:val="0"/>
          <w:i w:val="0"/>
          <w:color w:val="000000"/>
          <w:sz w:val="16"/>
        </w:rPr>
        <w:t>│   └── b.md</w:t>
      </w:r>
    </w:p>
    <w:p>
      <w:pPr>
        <w:keepNext w:val="0"/>
        <w:widowControl/>
        <w:spacing w:before="0" w:after="0" w:line="240" w:lineRule="auto"/>
        <w:ind w:left="173" w:right="173"/>
        <w:shd w:fill="F2F2F2"/>
      </w:pPr>
      <w:r>
        <w:rPr>
          <w:rFonts w:ascii="Consolas" w:hAnsi="Consolas" w:eastAsia="宋体"/>
          <w:b w:val="0"/>
          <w:i w:val="0"/>
          <w:color w:val="000000"/>
          <w:sz w:val="16"/>
        </w:rPr>
        <w:t>└── teamB/</w:t>
      </w:r>
    </w:p>
    <w:p>
      <w:pPr>
        <w:keepNext w:val="0"/>
        <w:widowControl/>
        <w:spacing w:before="0" w:after="0" w:line="240" w:lineRule="auto"/>
        <w:ind w:left="173" w:right="173"/>
        <w:shd w:fill="F2F2F2"/>
      </w:pPr>
      <w:r>
        <w:rPr>
          <w:rFonts w:ascii="Consolas" w:hAnsi="Consolas" w:eastAsia="宋体"/>
          <w:b w:val="0"/>
          <w:i w:val="0"/>
          <w:color w:val="000000"/>
          <w:sz w:val="16"/>
        </w:rPr>
        <w:t xml:space="preserve">    ├── manifest.md</w:t>
      </w:r>
    </w:p>
    <w:p>
      <w:pPr>
        <w:keepNext w:val="0"/>
        <w:widowControl/>
        <w:spacing w:before="0" w:after="0" w:line="240" w:lineRule="auto"/>
        <w:ind w:left="173" w:right="173"/>
        <w:shd w:fill="F2F2F2"/>
      </w:pPr>
      <w:r>
        <w:rPr>
          <w:rFonts w:ascii="Consolas" w:hAnsi="Consolas" w:eastAsia="宋体"/>
          <w:b w:val="0"/>
          <w:i w:val="0"/>
          <w:color w:val="000000"/>
          <w:sz w:val="16"/>
        </w:rPr>
        <w:t xml:space="preserve">    └── ...</w:t>
      </w:r>
    </w:p>
    <w:p>
      <w:pPr>
        <w:keepNext w:val="0"/>
        <w:widowControl/>
        <w:spacing w:before="0" w:after="80" w:line="240" w:lineRule="auto"/>
      </w:pPr>
    </w:p>
    <w:p>
      <w:pPr>
        <w:keepNext w:val="0"/>
        <w:widowControl/>
        <w:spacing w:before="0" w:after="120" w:line="276" w:lineRule="auto"/>
      </w:pPr>
      <w:r>
        <w:rPr>
          <w:rFonts w:ascii="宋体" w:hAnsi="宋体" w:eastAsia="宋体"/>
          <w:b w:val="0"/>
          <w:i w:val="0"/>
          <w:color w:val="000000"/>
          <w:sz w:val="21"/>
        </w:rPr>
        <w:t>按团队划分，每个团队目录下直接挂该团队的记忆文件，用 manifest 做清单索引、以 tags 辅助检索。每条记忆是一个带 YAML 元数据头的 Markdown 文件——元数据登记归属信息及检索/同步所需的辅助字段，正文为知识本体：</w:t>
      </w:r>
    </w:p>
    <w:p>
      <w:pPr>
        <w:keepNext/>
        <w:widowControl/>
        <w:spacing w:before="80" w:after="40" w:line="240" w:lineRule="auto"/>
      </w:pPr>
      <w:r>
        <w:rPr>
          <w:rFonts w:ascii="宋体" w:hAnsi="宋体" w:eastAsia="宋体"/>
          <w:b/>
          <w:i w:val="0"/>
          <w:color w:val="555555"/>
          <w:sz w:val="17"/>
        </w:rPr>
        <w:t>YAML</w:t>
      </w:r>
    </w:p>
    <w:p>
      <w:pPr>
        <w:keepNext w:val="0"/>
        <w:widowControl/>
        <w:spacing w:before="0" w:after="0" w:line="240" w:lineRule="auto"/>
        <w:ind w:left="173" w:right="173"/>
        <w:shd w:fill="F2F2F2"/>
      </w:pPr>
      <w:r>
        <w:rPr>
          <w:rFonts w:ascii="Consolas" w:hAnsi="Consolas" w:eastAsia="宋体"/>
          <w:b w:val="0"/>
          <w:i w:val="0"/>
          <w:color w:val="000000"/>
          <w:sz w:val="16"/>
        </w:rPr>
        <w:t>---</w:t>
      </w:r>
    </w:p>
    <w:p>
      <w:pPr>
        <w:keepNext w:val="0"/>
        <w:widowControl/>
        <w:spacing w:before="0" w:after="0" w:line="240" w:lineRule="auto"/>
        <w:ind w:left="173" w:right="173"/>
        <w:shd w:fill="F2F2F2"/>
      </w:pPr>
      <w:r>
        <w:rPr>
          <w:rFonts w:ascii="Consolas" w:hAnsi="Consolas" w:eastAsia="宋体"/>
          <w:b w:val="0"/>
          <w:i w:val="0"/>
          <w:color w:val="000000"/>
          <w:sz w:val="16"/>
        </w:rPr>
        <w:t># 标识（谁的、什么记忆）</w:t>
      </w:r>
    </w:p>
    <w:p>
      <w:pPr>
        <w:keepNext w:val="0"/>
        <w:widowControl/>
        <w:spacing w:before="0" w:after="0" w:line="240" w:lineRule="auto"/>
        <w:ind w:left="173" w:right="173"/>
        <w:shd w:fill="F2F2F2"/>
      </w:pPr>
      <w:r>
        <w:rPr>
          <w:rFonts w:ascii="Consolas" w:hAnsi="Consolas" w:eastAsia="宋体"/>
          <w:b w:val="0"/>
          <w:i w:val="0"/>
          <w:color w:val="000000"/>
          <w:sz w:val="16"/>
        </w:rPr>
        <w:t>name: &lt;记忆名称/标题&gt;</w:t>
      </w:r>
    </w:p>
    <w:p>
      <w:pPr>
        <w:keepNext w:val="0"/>
        <w:widowControl/>
        <w:spacing w:before="0" w:after="0" w:line="240" w:lineRule="auto"/>
        <w:ind w:left="173" w:right="173"/>
        <w:shd w:fill="F2F2F2"/>
      </w:pPr>
      <w:r>
        <w:rPr>
          <w:rFonts w:ascii="Consolas" w:hAnsi="Consolas" w:eastAsia="宋体"/>
          <w:b w:val="0"/>
          <w:i w:val="0"/>
          <w:color w:val="000000"/>
          <w:sz w:val="16"/>
        </w:rPr>
        <w:t>team: &lt;归属团队&gt;</w:t>
      </w:r>
    </w:p>
    <w:p>
      <w:pPr>
        <w:keepNext w:val="0"/>
        <w:widowControl/>
        <w:spacing w:before="0" w:after="0" w:line="240" w:lineRule="auto"/>
        <w:ind w:left="173" w:right="173"/>
        <w:shd w:fill="F2F2F2"/>
      </w:pPr>
      <w:r>
        <w:rPr>
          <w:rFonts w:ascii="Consolas" w:hAnsi="Consolas" w:eastAsia="宋体"/>
          <w:b w:val="0"/>
          <w:i w:val="0"/>
          <w:color w:val="000000"/>
          <w:sz w:val="16"/>
        </w:rPr>
        <w:t xml:space="preserve"> </w:t>
      </w:r>
    </w:p>
    <w:p>
      <w:pPr>
        <w:keepNext w:val="0"/>
        <w:widowControl/>
        <w:spacing w:before="0" w:after="0" w:line="240" w:lineRule="auto"/>
        <w:ind w:left="173" w:right="173"/>
        <w:shd w:fill="F2F2F2"/>
      </w:pPr>
      <w:r>
        <w:rPr>
          <w:rFonts w:ascii="Consolas" w:hAnsi="Consolas" w:eastAsia="宋体"/>
          <w:b w:val="0"/>
          <w:i w:val="0"/>
          <w:color w:val="000000"/>
          <w:sz w:val="16"/>
        </w:rPr>
        <w:t># 检索（召回与定位）</w:t>
      </w:r>
    </w:p>
    <w:p>
      <w:pPr>
        <w:keepNext w:val="0"/>
        <w:widowControl/>
        <w:spacing w:before="0" w:after="0" w:line="240" w:lineRule="auto"/>
        <w:ind w:left="173" w:right="173"/>
        <w:shd w:fill="F2F2F2"/>
      </w:pPr>
      <w:r>
        <w:rPr>
          <w:rFonts w:ascii="Consolas" w:hAnsi="Consolas" w:eastAsia="宋体"/>
          <w:b w:val="0"/>
          <w:i w:val="0"/>
          <w:color w:val="000000"/>
          <w:sz w:val="16"/>
        </w:rPr>
        <w:t>description: &lt;一句话内容摘要，供目录索引召回&gt;</w:t>
      </w:r>
    </w:p>
    <w:p>
      <w:pPr>
        <w:keepNext w:val="0"/>
        <w:widowControl/>
        <w:spacing w:before="0" w:after="0" w:line="240" w:lineRule="auto"/>
        <w:ind w:left="173" w:right="173"/>
        <w:shd w:fill="F2F2F2"/>
      </w:pPr>
      <w:r>
        <w:rPr>
          <w:rFonts w:ascii="Consolas" w:hAnsi="Consolas" w:eastAsia="宋体"/>
          <w:b w:val="0"/>
          <w:i w:val="0"/>
          <w:color w:val="000000"/>
          <w:sz w:val="16"/>
        </w:rPr>
        <w:t>indexTree: &lt;该文件的语义索引树，预处理生成、随文件缓存，检索时直接取用&gt;</w:t>
      </w:r>
    </w:p>
    <w:p>
      <w:pPr>
        <w:keepNext w:val="0"/>
        <w:widowControl/>
        <w:spacing w:before="0" w:after="0" w:line="240" w:lineRule="auto"/>
        <w:ind w:left="173" w:right="173"/>
        <w:shd w:fill="F2F2F2"/>
      </w:pPr>
      <w:r>
        <w:rPr>
          <w:rFonts w:ascii="Consolas" w:hAnsi="Consolas" w:eastAsia="宋体"/>
          <w:b w:val="0"/>
          <w:i w:val="0"/>
          <w:color w:val="000000"/>
          <w:sz w:val="16"/>
        </w:rPr>
        <w:t xml:space="preserve"> </w:t>
      </w:r>
    </w:p>
    <w:p>
      <w:pPr>
        <w:keepNext w:val="0"/>
        <w:widowControl/>
        <w:spacing w:before="0" w:after="0" w:line="240" w:lineRule="auto"/>
        <w:ind w:left="173" w:right="173"/>
        <w:shd w:fill="F2F2F2"/>
      </w:pPr>
      <w:r>
        <w:rPr>
          <w:rFonts w:ascii="Consolas" w:hAnsi="Consolas" w:eastAsia="宋体"/>
          <w:b w:val="0"/>
          <w:i w:val="0"/>
          <w:color w:val="000000"/>
          <w:sz w:val="16"/>
        </w:rPr>
        <w:t># 沉淀与防腐</w:t>
      </w:r>
    </w:p>
    <w:p>
      <w:pPr>
        <w:keepNext w:val="0"/>
        <w:widowControl/>
        <w:spacing w:before="0" w:after="0" w:line="240" w:lineRule="auto"/>
        <w:ind w:left="173" w:right="173"/>
        <w:shd w:fill="F2F2F2"/>
      </w:pPr>
      <w:r>
        <w:rPr>
          <w:rFonts w:ascii="Consolas" w:hAnsi="Consolas" w:eastAsia="宋体"/>
          <w:b w:val="0"/>
          <w:i w:val="0"/>
          <w:color w:val="000000"/>
          <w:sz w:val="16"/>
        </w:rPr>
        <w:t>source: &lt;数据源标识，如 在线文档 文档链接 / gitlab 文件路径；供路径一按源同步与溯源&gt;</w:t>
      </w:r>
    </w:p>
    <w:p>
      <w:pPr>
        <w:keepNext w:val="0"/>
        <w:widowControl/>
        <w:spacing w:before="0" w:after="0" w:line="240" w:lineRule="auto"/>
        <w:ind w:left="173" w:right="173"/>
        <w:shd w:fill="F2F2F2"/>
      </w:pPr>
      <w:r>
        <w:rPr>
          <w:rFonts w:ascii="Consolas" w:hAnsi="Consolas" w:eastAsia="宋体"/>
          <w:b w:val="0"/>
          <w:i w:val="0"/>
          <w:color w:val="000000"/>
          <w:sz w:val="16"/>
        </w:rPr>
        <w:t>contentHash: &lt;正文内容哈希；哈希变化即视为被改动，需重建 indexTree，并作为同步跳过判断依据&gt;</w:t>
      </w:r>
    </w:p>
    <w:p>
      <w:pPr>
        <w:keepNext w:val="0"/>
        <w:widowControl/>
        <w:spacing w:before="0" w:after="0" w:line="240" w:lineRule="auto"/>
        <w:ind w:left="173" w:right="173"/>
        <w:shd w:fill="F2F2F2"/>
      </w:pPr>
      <w:r>
        <w:rPr>
          <w:rFonts w:ascii="Consolas" w:hAnsi="Consolas" w:eastAsia="宋体"/>
          <w:b w:val="0"/>
          <w:i w:val="0"/>
          <w:color w:val="000000"/>
          <w:sz w:val="16"/>
        </w:rPr>
        <w:t>hasUpdatedByDream: true | false   # 被 Dream 阶段修改后置 true，标记原始数据源已腐化（同时触发路径一同步跳过）</w:t>
      </w:r>
    </w:p>
    <w:p>
      <w:pPr>
        <w:keepNext w:val="0"/>
        <w:widowControl/>
        <w:spacing w:before="0" w:after="0" w:line="240" w:lineRule="auto"/>
        <w:ind w:left="173" w:right="173"/>
        <w:shd w:fill="F2F2F2"/>
      </w:pPr>
      <w:r>
        <w:rPr>
          <w:rFonts w:ascii="Consolas" w:hAnsi="Consolas" w:eastAsia="宋体"/>
          <w:b w:val="0"/>
          <w:i w:val="0"/>
          <w:color w:val="000000"/>
          <w:sz w:val="16"/>
        </w:rPr>
        <w:t>updatedAt: &lt;上次更新时间戳；防腐巡检据此判断是否长期无变化（&gt;180 天）&gt;</w:t>
      </w:r>
    </w:p>
    <w:p>
      <w:pPr>
        <w:keepNext w:val="0"/>
        <w:widowControl/>
        <w:spacing w:before="0" w:after="0" w:line="240" w:lineRule="auto"/>
        <w:ind w:left="173" w:right="173"/>
        <w:shd w:fill="F2F2F2"/>
      </w:pPr>
      <w:r>
        <w:rPr>
          <w:rFonts w:ascii="Consolas" w:hAnsi="Consolas" w:eastAsia="宋体"/>
          <w:b w:val="0"/>
          <w:i w:val="0"/>
          <w:color w:val="000000"/>
          <w:sz w:val="16"/>
        </w:rPr>
        <w:t>---</w:t>
      </w:r>
    </w:p>
    <w:p>
      <w:pPr>
        <w:keepNext w:val="0"/>
        <w:widowControl/>
        <w:spacing w:before="0" w:after="0" w:line="240" w:lineRule="auto"/>
        <w:ind w:left="173" w:right="173"/>
        <w:shd w:fill="F2F2F2"/>
      </w:pPr>
      <w:r>
        <w:rPr>
          <w:rFonts w:ascii="Consolas" w:hAnsi="Consolas" w:eastAsia="宋体"/>
          <w:b w:val="0"/>
          <w:i w:val="0"/>
          <w:color w:val="000000"/>
          <w:sz w:val="16"/>
        </w:rPr>
        <w:t>## Title</w:t>
      </w:r>
    </w:p>
    <w:p>
      <w:pPr>
        <w:keepNext w:val="0"/>
        <w:widowControl/>
        <w:spacing w:before="0" w:after="0" w:line="240" w:lineRule="auto"/>
        <w:ind w:left="173" w:right="173"/>
        <w:shd w:fill="F2F2F2"/>
      </w:pPr>
      <w:r>
        <w:rPr>
          <w:rFonts w:ascii="Consolas" w:hAnsi="Consolas" w:eastAsia="宋体"/>
          <w:b w:val="0"/>
          <w:i w:val="0"/>
          <w:color w:val="000000"/>
          <w:sz w:val="16"/>
        </w:rPr>
        <w:t>...</w:t>
      </w:r>
    </w:p>
    <w:p>
      <w:pPr>
        <w:keepNext w:val="0"/>
        <w:widowControl/>
        <w:spacing w:before="0" w:after="80" w:line="240" w:lineRule="auto"/>
      </w:pPr>
    </w:p>
    <w:p>
      <w:pPr>
        <w:keepNext w:val="0"/>
        <w:widowControl/>
        <w:spacing w:before="0" w:after="120" w:line="276" w:lineRule="auto"/>
      </w:pPr>
      <w:r>
        <w:rPr>
          <w:rFonts w:ascii="宋体" w:hAnsi="宋体" w:eastAsia="宋体"/>
          <w:b/>
          <w:i w:val="0"/>
          <w:color w:val="000000"/>
          <w:sz w:val="21"/>
        </w:rPr>
        <w:t>目录结构由 /init 技能一键初始化</w:t>
      </w:r>
      <w:r>
        <w:rPr>
          <w:rFonts w:ascii="宋体" w:hAnsi="宋体" w:eastAsia="宋体"/>
          <w:b w:val="0"/>
          <w:i w:val="0"/>
          <w:color w:val="000000"/>
          <w:sz w:val="21"/>
        </w:rPr>
        <w:t>：上述项目级与团队级的目录骨架，均可通过一个 /init 技能自动创建——为新接入的应用/团队生成 AGENTS.md 导航、.harness/ 记忆占位文件或团队 manifest 清单，并在上级入口文件中登记新入口，无需手工搭建，保证各处结构一致、可被智能体稳定索引。</w:t>
      </w:r>
    </w:p>
    <w:p>
      <w:pPr>
        <w:keepNext/>
        <w:keepLines/>
        <w:widowControl/>
        <w:spacing w:before="200" w:after="100" w:line="252" w:lineRule="auto"/>
      </w:pPr>
      <w:r>
        <w:rPr>
          <w:rFonts w:ascii="宋体" w:hAnsi="宋体" w:eastAsia="宋体"/>
          <w:b/>
          <w:i w:val="0"/>
          <w:color w:val="000000"/>
          <w:sz w:val="24"/>
        </w:rPr>
        <w:t>3.2 支柱二：项目级记忆的检索</w:t>
      </w:r>
    </w:p>
    <w:p>
      <w:pPr>
        <w:keepNext w:val="0"/>
        <w:widowControl/>
        <w:spacing w:before="0" w:after="120" w:line="276" w:lineRule="auto"/>
      </w:pPr>
      <w:r>
        <w:rPr>
          <w:rFonts w:ascii="宋体" w:hAnsi="宋体" w:eastAsia="宋体"/>
          <w:b/>
          <w:i w:val="0"/>
          <w:color w:val="000000"/>
          <w:sz w:val="21"/>
        </w:rPr>
        <w:t>核心：项目级记忆以 AGENTS.md 入口文件 + 渐进式披露索引做确定性导航检索，而非语义搜索</w:t>
      </w:r>
      <w:r>
        <w:rPr>
          <w:rFonts w:ascii="宋体" w:hAnsi="宋体" w:eastAsia="宋体"/>
          <w:b w:val="0"/>
          <w:i w:val="0"/>
          <w:color w:val="000000"/>
          <w:sz w:val="21"/>
        </w:rPr>
        <w:t>——因其规模小、相对静态，沿索引逐级下钻即可精确定位：</w:t>
      </w:r>
    </w:p>
    <w:p>
      <w:pPr>
        <w:keepNext w:val="0"/>
        <w:widowControl/>
        <w:spacing w:before="0" w:after="120" w:line="276" w:lineRule="auto"/>
        <w:ind w:left="317"/>
      </w:pPr>
      <w:r>
        <w:rPr>
          <w:rFonts w:ascii="宋体" w:hAnsi="宋体" w:eastAsia="宋体"/>
          <w:b w:val="0"/>
          <w:i w:val="0"/>
          <w:color w:val="000000"/>
          <w:sz w:val="21"/>
        </w:rPr>
        <w:t xml:space="preserve">1. </w:t>
      </w:r>
      <w:r>
        <w:rPr>
          <w:rFonts w:ascii="宋体" w:hAnsi="宋体" w:eastAsia="宋体"/>
          <w:b/>
          <w:i w:val="0"/>
          <w:color w:val="000000"/>
          <w:sz w:val="21"/>
        </w:rPr>
        <w:t>入口索引文件（AGENTS.md）</w:t>
      </w:r>
      <w:r>
        <w:rPr>
          <w:rFonts w:ascii="宋体" w:hAnsi="宋体" w:eastAsia="宋体"/>
          <w:b w:val="0"/>
          <w:i w:val="0"/>
          <w:color w:val="000000"/>
          <w:sz w:val="21"/>
        </w:rPr>
        <w:t>：仓库内置入口文件 AGENTS.md，作为项目级记忆的总索引，登记各记忆资产（.harness/ 下的约束/概览/引用/领域文件、业务模块表等）的位置、用途与加载策略。智能体开始任务时首先读取该入口文件。</w:t>
      </w:r>
    </w:p>
    <w:p>
      <w:pPr>
        <w:keepNext w:val="0"/>
        <w:widowControl/>
        <w:spacing w:before="0" w:after="120" w:line="276" w:lineRule="auto"/>
        <w:ind w:left="317"/>
      </w:pPr>
      <w:r>
        <w:rPr>
          <w:rFonts w:ascii="宋体" w:hAnsi="宋体" w:eastAsia="宋体"/>
          <w:b w:val="0"/>
          <w:i w:val="0"/>
          <w:color w:val="000000"/>
          <w:sz w:val="21"/>
        </w:rPr>
        <w:t xml:space="preserve">2. </w:t>
      </w:r>
      <w:r>
        <w:rPr>
          <w:rFonts w:ascii="宋体" w:hAnsi="宋体" w:eastAsia="宋体"/>
          <w:b/>
          <w:i w:val="0"/>
          <w:color w:val="000000"/>
          <w:sz w:val="21"/>
        </w:rPr>
        <w:t>渐进式披露索引</w:t>
      </w:r>
      <w:r>
        <w:rPr>
          <w:rFonts w:ascii="宋体" w:hAnsi="宋体" w:eastAsia="宋体"/>
          <w:b w:val="0"/>
          <w:i w:val="0"/>
          <w:color w:val="000000"/>
          <w:sz w:val="21"/>
        </w:rPr>
        <w:t>：记忆资产按层级目录组织，检索时智能体沿"仓库级 AGENTS.md → 应用级 AGENTS.md → .harness/ 记忆文件"这条链</w:t>
      </w:r>
      <w:r>
        <w:rPr>
          <w:rFonts w:ascii="宋体" w:hAnsi="宋体" w:eastAsia="宋体"/>
          <w:b/>
          <w:i w:val="0"/>
          <w:color w:val="000000"/>
          <w:sz w:val="21"/>
        </w:rPr>
        <w:t>确定性导航</w:t>
      </w:r>
      <w:r>
        <w:rPr>
          <w:rFonts w:ascii="宋体" w:hAnsi="宋体" w:eastAsia="宋体"/>
          <w:b w:val="0"/>
          <w:i w:val="0"/>
          <w:color w:val="000000"/>
          <w:sz w:val="21"/>
        </w:rPr>
        <w:t>逐级下钻，定位到所需资产，而非做相似度召回；应用级优先级高于仓库级。</w:t>
      </w:r>
    </w:p>
    <w:p>
      <w:pPr>
        <w:keepNext w:val="0"/>
        <w:widowControl/>
        <w:spacing w:before="0" w:after="120" w:line="276" w:lineRule="auto"/>
        <w:ind w:left="317"/>
      </w:pPr>
      <w:r>
        <w:rPr>
          <w:rFonts w:ascii="宋体" w:hAnsi="宋体" w:eastAsia="宋体"/>
          <w:b w:val="0"/>
          <w:i w:val="0"/>
          <w:color w:val="000000"/>
          <w:sz w:val="21"/>
        </w:rPr>
        <w:t xml:space="preserve">3. </w:t>
      </w:r>
      <w:r>
        <w:rPr>
          <w:rFonts w:ascii="宋体" w:hAnsi="宋体" w:eastAsia="宋体"/>
          <w:b/>
          <w:i w:val="0"/>
          <w:color w:val="000000"/>
          <w:sz w:val="21"/>
        </w:rPr>
        <w:t>差异化加载</w:t>
      </w:r>
      <w:r>
        <w:rPr>
          <w:rFonts w:ascii="宋体" w:hAnsi="宋体" w:eastAsia="宋体"/>
          <w:b w:val="0"/>
          <w:i w:val="0"/>
          <w:color w:val="000000"/>
          <w:sz w:val="21"/>
        </w:rPr>
        <w:t>：高优先级、精简的资产按静态方式</w:t>
      </w:r>
      <w:r>
        <w:rPr>
          <w:rFonts w:ascii="宋体" w:hAnsi="宋体" w:eastAsia="宋体"/>
          <w:b/>
          <w:i w:val="0"/>
          <w:color w:val="000000"/>
          <w:sz w:val="21"/>
        </w:rPr>
        <w:t>部分全量注入</w:t>
      </w:r>
      <w:r>
        <w:rPr>
          <w:rFonts w:ascii="宋体" w:hAnsi="宋体" w:eastAsia="宋体"/>
          <w:b w:val="0"/>
          <w:i w:val="0"/>
          <w:color w:val="000000"/>
          <w:sz w:val="21"/>
        </w:rPr>
        <w:t>上下文以保证关键约束优先生效；其余资产登记在索引中</w:t>
      </w:r>
      <w:r>
        <w:rPr>
          <w:rFonts w:ascii="宋体" w:hAnsi="宋体" w:eastAsia="宋体"/>
          <w:b/>
          <w:i w:val="0"/>
          <w:color w:val="000000"/>
          <w:sz w:val="21"/>
        </w:rPr>
        <w:t>按需加载</w:t>
      </w:r>
      <w:r>
        <w:rPr>
          <w:rFonts w:ascii="宋体" w:hAnsi="宋体" w:eastAsia="宋体"/>
          <w:b w:val="0"/>
          <w:i w:val="0"/>
          <w:color w:val="000000"/>
          <w:sz w:val="21"/>
        </w:rPr>
        <w:t>，在上下文预算内取舍。</w:t>
      </w:r>
    </w:p>
    <w:p>
      <w:pPr>
        <w:keepNext w:val="0"/>
        <w:widowControl/>
        <w:spacing w:before="0" w:after="120" w:line="276" w:lineRule="auto"/>
      </w:pPr>
      <w:r>
        <w:rPr>
          <w:rFonts w:ascii="宋体" w:hAnsi="宋体" w:eastAsia="宋体"/>
          <w:b/>
          <w:i w:val="0"/>
          <w:color w:val="000000"/>
          <w:sz w:val="21"/>
        </w:rPr>
        <w:t>文件示例：</w:t>
      </w:r>
    </w:p>
    <w:p>
      <w:pPr>
        <w:keepNext w:val="0"/>
        <w:widowControl/>
        <w:spacing w:before="0" w:after="120" w:line="276" w:lineRule="auto"/>
      </w:pPr>
      <w:r>
        <w:rPr>
          <w:rFonts w:ascii="宋体" w:hAnsi="宋体" w:eastAsia="宋体"/>
          <w:b w:val="0"/>
          <w:i w:val="0"/>
          <w:color w:val="000000"/>
          <w:sz w:val="21"/>
        </w:rPr>
        <w:t>（1）仓库级入口 AGENTS.md——以一张子应用表登记各应用入口，指向下一级：</w:t>
      </w:r>
    </w:p>
    <w:p>
      <w:pPr>
        <w:keepNext/>
        <w:widowControl/>
        <w:spacing w:before="80" w:after="40" w:line="240" w:lineRule="auto"/>
      </w:pPr>
      <w:r>
        <w:rPr>
          <w:rFonts w:ascii="宋体" w:hAnsi="宋体" w:eastAsia="宋体"/>
          <w:b/>
          <w:i w:val="0"/>
          <w:color w:val="555555"/>
          <w:sz w:val="17"/>
        </w:rPr>
        <w:t>MARKDOWN</w:t>
      </w:r>
    </w:p>
    <w:p>
      <w:pPr>
        <w:keepNext w:val="0"/>
        <w:widowControl/>
        <w:spacing w:before="0" w:after="0" w:line="240" w:lineRule="auto"/>
        <w:ind w:left="173" w:right="173"/>
        <w:shd w:fill="F2F2F2"/>
      </w:pPr>
      <w:r>
        <w:rPr>
          <w:rFonts w:ascii="Consolas" w:hAnsi="Consolas" w:eastAsia="宋体"/>
          <w:b w:val="0"/>
          <w:i w:val="0"/>
          <w:color w:val="000000"/>
          <w:sz w:val="16"/>
        </w:rPr>
        <w:t>## 子应用上下文</w:t>
      </w:r>
    </w:p>
    <w:p>
      <w:pPr>
        <w:keepNext w:val="0"/>
        <w:widowControl/>
        <w:spacing w:before="0" w:after="0" w:line="240" w:lineRule="auto"/>
        <w:ind w:left="173" w:right="173"/>
        <w:shd w:fill="F2F2F2"/>
      </w:pPr>
      <w:r>
        <w:rPr>
          <w:rFonts w:ascii="Consolas" w:hAnsi="Consolas" w:eastAsia="宋体"/>
          <w:b w:val="0"/>
          <w:i w:val="0"/>
          <w:color w:val="000000"/>
          <w:sz w:val="16"/>
        </w:rPr>
        <w:t>各子应用的详细规范见对应目录下的 AGENTS.md：</w:t>
      </w:r>
    </w:p>
    <w:p>
      <w:pPr>
        <w:keepNext w:val="0"/>
        <w:widowControl/>
        <w:spacing w:before="0" w:after="0" w:line="240" w:lineRule="auto"/>
        <w:ind w:left="173" w:right="173"/>
        <w:shd w:fill="F2F2F2"/>
      </w:pPr>
      <w:r>
        <w:rPr>
          <w:rFonts w:ascii="Consolas" w:hAnsi="Consolas" w:eastAsia="宋体"/>
          <w:b w:val="0"/>
          <w:i w:val="0"/>
          <w:color w:val="000000"/>
          <w:sz w:val="16"/>
        </w:rPr>
        <w:t xml:space="preserve"> </w:t>
      </w:r>
    </w:p>
    <w:p>
      <w:pPr>
        <w:keepNext w:val="0"/>
        <w:widowControl/>
        <w:spacing w:before="0" w:after="0" w:line="240" w:lineRule="auto"/>
        <w:ind w:left="173" w:right="173"/>
        <w:shd w:fill="F2F2F2"/>
      </w:pPr>
      <w:r>
        <w:rPr>
          <w:rFonts w:ascii="Consolas" w:hAnsi="Consolas" w:eastAsia="宋体"/>
          <w:b w:val="0"/>
          <w:i w:val="0"/>
          <w:color w:val="000000"/>
          <w:sz w:val="16"/>
        </w:rPr>
        <w:t>| 应用名 | 描述 | 规范文件 |</w:t>
      </w:r>
    </w:p>
    <w:p>
      <w:pPr>
        <w:keepNext w:val="0"/>
        <w:widowControl/>
        <w:spacing w:before="0" w:after="0" w:line="240" w:lineRule="auto"/>
        <w:ind w:left="173" w:right="173"/>
        <w:shd w:fill="F2F2F2"/>
      </w:pPr>
      <w:r>
        <w:rPr>
          <w:rFonts w:ascii="Consolas" w:hAnsi="Consolas" w:eastAsia="宋体"/>
          <w:b w:val="0"/>
          <w:i w:val="0"/>
          <w:color w:val="000000"/>
          <w:sz w:val="16"/>
        </w:rPr>
        <w:t>| ------ | ---- | -------- |</w:t>
      </w:r>
    </w:p>
    <w:p>
      <w:pPr>
        <w:keepNext w:val="0"/>
        <w:widowControl/>
        <w:spacing w:before="0" w:after="0" w:line="240" w:lineRule="auto"/>
        <w:ind w:left="173" w:right="173"/>
        <w:shd w:fill="F2F2F2"/>
      </w:pPr>
      <w:r>
        <w:rPr>
          <w:rFonts w:ascii="Consolas" w:hAnsi="Consolas" w:eastAsia="宋体"/>
          <w:b w:val="0"/>
          <w:i w:val="0"/>
          <w:color w:val="000000"/>
          <w:sz w:val="16"/>
        </w:rPr>
        <w:t>| app-a  | &lt;应用 A 的一句话描述&gt; | apps/app-a/AGENTS.md |</w:t>
      </w:r>
    </w:p>
    <w:p>
      <w:pPr>
        <w:keepNext w:val="0"/>
        <w:widowControl/>
        <w:spacing w:before="0" w:after="0" w:line="240" w:lineRule="auto"/>
        <w:ind w:left="173" w:right="173"/>
        <w:shd w:fill="F2F2F2"/>
      </w:pPr>
      <w:r>
        <w:rPr>
          <w:rFonts w:ascii="Consolas" w:hAnsi="Consolas" w:eastAsia="宋体"/>
          <w:b w:val="0"/>
          <w:i w:val="0"/>
          <w:color w:val="000000"/>
          <w:sz w:val="16"/>
        </w:rPr>
        <w:t>| app-b  | &lt;应用 B 的一句话描述&gt; | apps/app-b/AGENTS.md |</w:t>
      </w:r>
    </w:p>
    <w:p>
      <w:pPr>
        <w:keepNext w:val="0"/>
        <w:widowControl/>
        <w:spacing w:before="0" w:after="80" w:line="240" w:lineRule="auto"/>
      </w:pPr>
    </w:p>
    <w:p>
      <w:pPr>
        <w:keepNext w:val="0"/>
        <w:widowControl/>
        <w:spacing w:before="0" w:after="120" w:line="276" w:lineRule="auto"/>
      </w:pPr>
      <w:r>
        <w:rPr>
          <w:rFonts w:ascii="宋体" w:hAnsi="宋体" w:eastAsia="宋体"/>
          <w:b w:val="0"/>
          <w:i w:val="0"/>
          <w:color w:val="000000"/>
          <w:sz w:val="21"/>
        </w:rPr>
        <w:t>（2）应用级 AGENTS.md——结构类似，但指向本应用 .harness/ 下的记忆文件：</w:t>
      </w:r>
    </w:p>
    <w:p>
      <w:pPr>
        <w:keepNext/>
        <w:widowControl/>
        <w:spacing w:before="80" w:after="40" w:line="240" w:lineRule="auto"/>
      </w:pPr>
      <w:r>
        <w:rPr>
          <w:rFonts w:ascii="宋体" w:hAnsi="宋体" w:eastAsia="宋体"/>
          <w:b/>
          <w:i w:val="0"/>
          <w:color w:val="555555"/>
          <w:sz w:val="17"/>
        </w:rPr>
        <w:t>MARKDOWN</w:t>
      </w:r>
    </w:p>
    <w:p>
      <w:pPr>
        <w:keepNext w:val="0"/>
        <w:widowControl/>
        <w:spacing w:before="0" w:after="0" w:line="240" w:lineRule="auto"/>
        <w:ind w:left="173" w:right="173"/>
        <w:shd w:fill="F2F2F2"/>
      </w:pPr>
      <w:r>
        <w:rPr>
          <w:rFonts w:ascii="Consolas" w:hAnsi="Consolas" w:eastAsia="宋体"/>
          <w:b w:val="0"/>
          <w:i w:val="0"/>
          <w:color w:val="000000"/>
          <w:sz w:val="16"/>
        </w:rPr>
        <w:t># app-a</w:t>
      </w:r>
    </w:p>
    <w:p>
      <w:pPr>
        <w:keepNext w:val="0"/>
        <w:widowControl/>
        <w:spacing w:before="0" w:after="0" w:line="240" w:lineRule="auto"/>
        <w:ind w:left="173" w:right="173"/>
        <w:shd w:fill="F2F2F2"/>
      </w:pPr>
      <w:r>
        <w:rPr>
          <w:rFonts w:ascii="Consolas" w:hAnsi="Consolas" w:eastAsia="宋体"/>
          <w:b w:val="0"/>
          <w:i w:val="0"/>
          <w:color w:val="000000"/>
          <w:sz w:val="16"/>
        </w:rPr>
        <w:t xml:space="preserve"> </w:t>
      </w:r>
    </w:p>
    <w:p>
      <w:pPr>
        <w:keepNext w:val="0"/>
        <w:widowControl/>
        <w:spacing w:before="0" w:after="0" w:line="240" w:lineRule="auto"/>
        <w:ind w:left="173" w:right="173"/>
        <w:shd w:fill="F2F2F2"/>
      </w:pPr>
      <w:r>
        <w:rPr>
          <w:rFonts w:ascii="Consolas" w:hAnsi="Consolas" w:eastAsia="宋体"/>
          <w:b w:val="0"/>
          <w:i w:val="0"/>
          <w:color w:val="000000"/>
          <w:sz w:val="16"/>
        </w:rPr>
        <w:t>## 出码前必读</w:t>
      </w:r>
    </w:p>
    <w:p>
      <w:pPr>
        <w:keepNext w:val="0"/>
        <w:widowControl/>
        <w:spacing w:before="0" w:after="0" w:line="240" w:lineRule="auto"/>
        <w:ind w:left="173" w:right="173"/>
        <w:shd w:fill="F2F2F2"/>
      </w:pPr>
      <w:r>
        <w:rPr>
          <w:rFonts w:ascii="Consolas" w:hAnsi="Consolas" w:eastAsia="宋体"/>
          <w:b w:val="0"/>
          <w:i w:val="0"/>
          <w:color w:val="000000"/>
          <w:sz w:val="16"/>
        </w:rPr>
        <w:t>- 架构概览：.harness/OVERVIEW.md</w:t>
      </w:r>
    </w:p>
    <w:p>
      <w:pPr>
        <w:keepNext w:val="0"/>
        <w:widowControl/>
        <w:spacing w:before="0" w:after="0" w:line="240" w:lineRule="auto"/>
        <w:ind w:left="173" w:right="173"/>
        <w:shd w:fill="F2F2F2"/>
      </w:pPr>
      <w:r>
        <w:rPr>
          <w:rFonts w:ascii="Consolas" w:hAnsi="Consolas" w:eastAsia="宋体"/>
          <w:b w:val="0"/>
          <w:i w:val="0"/>
          <w:color w:val="000000"/>
          <w:sz w:val="16"/>
        </w:rPr>
        <w:t>- 编码约束：.harness/CONSTRAINTS.md</w:t>
      </w:r>
    </w:p>
    <w:p>
      <w:pPr>
        <w:keepNext w:val="0"/>
        <w:widowControl/>
        <w:spacing w:before="0" w:after="0" w:line="240" w:lineRule="auto"/>
        <w:ind w:left="173" w:right="173"/>
        <w:shd w:fill="F2F2F2"/>
      </w:pPr>
      <w:r>
        <w:rPr>
          <w:rFonts w:ascii="Consolas" w:hAnsi="Consolas" w:eastAsia="宋体"/>
          <w:b w:val="0"/>
          <w:i w:val="0"/>
          <w:color w:val="000000"/>
          <w:sz w:val="16"/>
        </w:rPr>
        <w:t>- 外部引用：.harness/REFERENCES.md</w:t>
      </w:r>
    </w:p>
    <w:p>
      <w:pPr>
        <w:keepNext w:val="0"/>
        <w:widowControl/>
        <w:spacing w:before="0" w:after="0" w:line="240" w:lineRule="auto"/>
        <w:ind w:left="173" w:right="173"/>
        <w:shd w:fill="F2F2F2"/>
      </w:pPr>
      <w:r>
        <w:rPr>
          <w:rFonts w:ascii="Consolas" w:hAnsi="Consolas" w:eastAsia="宋体"/>
          <w:b w:val="0"/>
          <w:i w:val="0"/>
          <w:color w:val="000000"/>
          <w:sz w:val="16"/>
        </w:rPr>
        <w:t xml:space="preserve"> </w:t>
      </w:r>
    </w:p>
    <w:p>
      <w:pPr>
        <w:keepNext w:val="0"/>
        <w:widowControl/>
        <w:spacing w:before="0" w:after="0" w:line="240" w:lineRule="auto"/>
        <w:ind w:left="173" w:right="173"/>
        <w:shd w:fill="F2F2F2"/>
      </w:pPr>
      <w:r>
        <w:rPr>
          <w:rFonts w:ascii="Consolas" w:hAnsi="Consolas" w:eastAsia="宋体"/>
          <w:b w:val="0"/>
          <w:i w:val="0"/>
          <w:color w:val="000000"/>
          <w:sz w:val="16"/>
        </w:rPr>
        <w:t>## 业务模块</w:t>
      </w:r>
    </w:p>
    <w:p>
      <w:pPr>
        <w:keepNext w:val="0"/>
        <w:widowControl/>
        <w:spacing w:before="0" w:after="0" w:line="240" w:lineRule="auto"/>
        <w:ind w:left="173" w:right="173"/>
        <w:shd w:fill="F2F2F2"/>
      </w:pPr>
      <w:r>
        <w:rPr>
          <w:rFonts w:ascii="Consolas" w:hAnsi="Consolas" w:eastAsia="宋体"/>
          <w:b w:val="0"/>
          <w:i w:val="0"/>
          <w:color w:val="000000"/>
          <w:sz w:val="16"/>
        </w:rPr>
        <w:t>| 模块 | 说明 | 文档 |</w:t>
      </w:r>
    </w:p>
    <w:p>
      <w:pPr>
        <w:keepNext w:val="0"/>
        <w:widowControl/>
        <w:spacing w:before="0" w:after="0" w:line="240" w:lineRule="auto"/>
        <w:ind w:left="173" w:right="173"/>
        <w:shd w:fill="F2F2F2"/>
      </w:pPr>
      <w:r>
        <w:rPr>
          <w:rFonts w:ascii="Consolas" w:hAnsi="Consolas" w:eastAsia="宋体"/>
          <w:b w:val="0"/>
          <w:i w:val="0"/>
          <w:color w:val="000000"/>
          <w:sz w:val="16"/>
        </w:rPr>
        <w:t>| ---- | ---- | ---- |</w:t>
      </w:r>
    </w:p>
    <w:p>
      <w:pPr>
        <w:keepNext w:val="0"/>
        <w:widowControl/>
        <w:spacing w:before="0" w:after="0" w:line="240" w:lineRule="auto"/>
        <w:ind w:left="173" w:right="173"/>
        <w:shd w:fill="F2F2F2"/>
      </w:pPr>
      <w:r>
        <w:rPr>
          <w:rFonts w:ascii="Consolas" w:hAnsi="Consolas" w:eastAsia="宋体"/>
          <w:b w:val="0"/>
          <w:i w:val="0"/>
          <w:color w:val="000000"/>
          <w:sz w:val="16"/>
        </w:rPr>
        <w:t>| &lt;模块名&gt; | &lt;说明&gt; | .harness/&lt;module&gt;.md |</w:t>
      </w:r>
    </w:p>
    <w:p>
      <w:pPr>
        <w:keepNext w:val="0"/>
        <w:widowControl/>
        <w:spacing w:before="0" w:after="80" w:line="240" w:lineRule="auto"/>
      </w:pPr>
    </w:p>
    <w:p>
      <w:pPr>
        <w:keepNext w:val="0"/>
        <w:widowControl/>
        <w:spacing w:before="0" w:after="120" w:line="276" w:lineRule="auto"/>
      </w:pPr>
      <w:r>
        <w:rPr>
          <w:rFonts w:ascii="宋体" w:hAnsi="宋体" w:eastAsia="宋体"/>
          <w:b/>
          <w:i w:val="0"/>
          <w:color w:val="000000"/>
          <w:sz w:val="21"/>
        </w:rPr>
        <w:t>好处</w:t>
      </w:r>
      <w:r>
        <w:rPr>
          <w:rFonts w:ascii="宋体" w:hAnsi="宋体" w:eastAsia="宋体"/>
          <w:b w:val="0"/>
          <w:i w:val="0"/>
          <w:color w:val="000000"/>
          <w:sz w:val="21"/>
        </w:rPr>
        <w:t>：检索便宜、精确、可解释（沿索引可追溯为何加载某资产），且从源头控制注入量以规避上下文腐烂。</w:t>
      </w:r>
      <w:r>
        <w:rPr>
          <w:rFonts w:ascii="宋体" w:hAnsi="宋体" w:eastAsia="宋体"/>
          <w:b/>
          <w:i w:val="0"/>
          <w:color w:val="000000"/>
          <w:sz w:val="21"/>
        </w:rPr>
        <w:t>输入</w:t>
      </w:r>
      <w:r>
        <w:rPr>
          <w:rFonts w:ascii="宋体" w:hAnsi="宋体" w:eastAsia="宋体"/>
          <w:b w:val="0"/>
          <w:i w:val="0"/>
          <w:color w:val="000000"/>
          <w:sz w:val="21"/>
        </w:rPr>
        <w:t>：任务上下文；</w:t>
      </w:r>
      <w:r>
        <w:rPr>
          <w:rFonts w:ascii="宋体" w:hAnsi="宋体" w:eastAsia="宋体"/>
          <w:b/>
          <w:i w:val="0"/>
          <w:color w:val="000000"/>
          <w:sz w:val="21"/>
        </w:rPr>
        <w:t>输出</w:t>
      </w:r>
      <w:r>
        <w:rPr>
          <w:rFonts w:ascii="宋体" w:hAnsi="宋体" w:eastAsia="宋体"/>
          <w:b w:val="0"/>
          <w:i w:val="0"/>
          <w:color w:val="000000"/>
          <w:sz w:val="21"/>
        </w:rPr>
        <w:t>：注入上下文的精简项目级记忆。</w:t>
      </w:r>
    </w:p>
    <w:p>
      <w:pPr>
        <w:keepNext/>
        <w:keepLines/>
        <w:widowControl/>
        <w:spacing w:before="0" w:after="120" w:line="276" w:lineRule="auto"/>
      </w:pPr>
      <w:r>
        <w:rPr>
          <w:rFonts w:ascii="宋体" w:hAnsi="宋体" w:eastAsia="宋体"/>
          <w:b/>
          <w:i w:val="0"/>
          <w:color w:val="000000"/>
          <w:sz w:val="21"/>
        </w:rPr>
        <w:t>图 3.2 · 入口索引 + 渐进式披露检索：</w:t>
      </w:r>
    </w:p>
    <w:p>
      <w:pPr>
        <w:keepNext w:val="0"/>
        <w:keepLines/>
        <w:widowControl/>
        <w:spacing w:before="100" w:after="140" w:line="240" w:lineRule="auto"/>
        <w:jc w:val="center"/>
      </w:pPr>
      <w:r>
        <w:drawing>
          <wp:inline xmlns:a="http://schemas.openxmlformats.org/drawingml/2006/main" xmlns:pic="http://schemas.openxmlformats.org/drawingml/2006/picture">
            <wp:extent cx="5074920" cy="7465280"/>
            <wp:docPr id="3" name="Picture 3" title="图 3" descr="入口索引与渐进式披露检索流程图"/>
            <wp:cNvGraphicFramePr>
              <a:graphicFrameLocks noChangeAspect="1"/>
            </wp:cNvGraphicFramePr>
            <a:graphic>
              <a:graphicData uri="http://schemas.openxmlformats.org/drawingml/2006/picture">
                <pic:pic>
                  <pic:nvPicPr>
                    <pic:cNvPr id="0" name="diagram-3.png"/>
                    <pic:cNvPicPr/>
                  </pic:nvPicPr>
                  <pic:blipFill>
                    <a:blip r:embed="rId16"/>
                    <a:stretch>
                      <a:fillRect/>
                    </a:stretch>
                  </pic:blipFill>
                  <pic:spPr>
                    <a:xfrm>
                      <a:off x="0" y="0"/>
                      <a:ext cx="5074920" cy="7465280"/>
                    </a:xfrm>
                    <a:prstGeom prst="rect"/>
                  </pic:spPr>
                </pic:pic>
              </a:graphicData>
            </a:graphic>
          </wp:inline>
        </w:drawing>
      </w:r>
    </w:p>
    <w:p>
      <w:pPr>
        <w:keepNext/>
        <w:keepLines/>
        <w:widowControl/>
        <w:spacing w:before="200" w:after="100" w:line="252" w:lineRule="auto"/>
      </w:pPr>
      <w:r>
        <w:rPr>
          <w:rFonts w:ascii="宋体" w:hAnsi="宋体" w:eastAsia="宋体"/>
          <w:b/>
          <w:i w:val="0"/>
          <w:color w:val="000000"/>
          <w:sz w:val="24"/>
        </w:rPr>
        <w:t>3.3 支柱三：项目级记忆的沉淀</w:t>
      </w:r>
    </w:p>
    <w:p>
      <w:pPr>
        <w:keepNext w:val="0"/>
        <w:widowControl/>
        <w:spacing w:before="0" w:after="120" w:line="276" w:lineRule="auto"/>
      </w:pPr>
      <w:r>
        <w:rPr>
          <w:rFonts w:ascii="宋体" w:hAnsi="宋体" w:eastAsia="宋体"/>
          <w:b w:val="0"/>
          <w:i w:val="0"/>
          <w:color w:val="000000"/>
          <w:sz w:val="21"/>
        </w:rPr>
        <w:t>本支柱负责把运行时会话中的经验捕获并写入项目级记忆，按触发来源分为主动与被动两类：</w:t>
      </w:r>
    </w:p>
    <w:p>
      <w:pPr>
        <w:keepNext w:val="0"/>
        <w:widowControl/>
        <w:spacing w:before="0" w:after="120" w:line="276" w:lineRule="auto"/>
      </w:pPr>
      <w:r>
        <w:rPr>
          <w:rFonts w:ascii="宋体" w:hAnsi="宋体" w:eastAsia="宋体"/>
          <w:b/>
          <w:i w:val="0"/>
          <w:color w:val="000000"/>
          <w:sz w:val="21"/>
        </w:rPr>
        <w:t>（1）主动沉淀（用户显式发起）：</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调用技能（/archive skill）</w:t>
      </w:r>
      <w:r>
        <w:rPr>
          <w:rFonts w:ascii="宋体" w:hAnsi="宋体" w:eastAsia="宋体"/>
          <w:b w:val="0"/>
          <w:i w:val="0"/>
          <w:color w:val="000000"/>
          <w:sz w:val="21"/>
        </w:rPr>
        <w:t>：用户显式调用沉淀技能，把当前结论写入项目级记忆；</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显式提问/指令（prompt）</w:t>
      </w:r>
      <w:r>
        <w:rPr>
          <w:rFonts w:ascii="宋体" w:hAnsi="宋体" w:eastAsia="宋体"/>
          <w:b w:val="0"/>
          <w:i w:val="0"/>
          <w:color w:val="000000"/>
          <w:sz w:val="21"/>
        </w:rPr>
        <w:t>：用户明确要求"记住某条经验"。</w:t>
      </w:r>
    </w:p>
    <w:p>
      <w:pPr>
        <w:keepNext w:val="0"/>
        <w:widowControl/>
        <w:spacing w:before="0" w:after="120" w:line="276" w:lineRule="auto"/>
      </w:pPr>
      <w:r>
        <w:rPr>
          <w:rFonts w:ascii="宋体" w:hAnsi="宋体" w:eastAsia="宋体"/>
          <w:b/>
          <w:i w:val="0"/>
          <w:color w:val="000000"/>
          <w:sz w:val="21"/>
        </w:rPr>
        <w:t>（2）被动沉淀（系统自动捕获，无需用户操作）：</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自动推断（system prompt）</w:t>
      </w:r>
      <w:r>
        <w:rPr>
          <w:rFonts w:ascii="宋体" w:hAnsi="宋体" w:eastAsia="宋体"/>
          <w:b w:val="0"/>
          <w:i w:val="0"/>
          <w:color w:val="000000"/>
          <w:sz w:val="21"/>
        </w:rPr>
        <w:t>：依据技能或 AGENTS.md 中的规则，自动判断当前上下文中值得沉淀的内容；</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会话停止钩子扫描（Stop hooks）</w:t>
      </w:r>
      <w:r>
        <w:rPr>
          <w:rFonts w:ascii="宋体" w:hAnsi="宋体" w:eastAsia="宋体"/>
          <w:b w:val="0"/>
          <w:i w:val="0"/>
          <w:color w:val="000000"/>
          <w:sz w:val="21"/>
        </w:rPr>
        <w:t>：在会话结束时以正则或语义方式扫描本次会话，抽取高价值内容；</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代码提交（commit）</w:t>
      </w:r>
      <w:r>
        <w:rPr>
          <w:rFonts w:ascii="宋体" w:hAnsi="宋体" w:eastAsia="宋体"/>
          <w:b w:val="0"/>
          <w:i w:val="0"/>
          <w:color w:val="000000"/>
          <w:sz w:val="21"/>
        </w:rPr>
        <w:t>：在提交时基于产物触发沉淀。</w:t>
      </w:r>
    </w:p>
    <w:p>
      <w:pPr>
        <w:keepNext w:val="0"/>
        <w:widowControl/>
        <w:spacing w:before="0" w:after="120" w:line="276" w:lineRule="auto"/>
      </w:pPr>
      <w:r>
        <w:rPr>
          <w:rFonts w:ascii="宋体" w:hAnsi="宋体" w:eastAsia="宋体"/>
          <w:b w:val="0"/>
          <w:i w:val="0"/>
          <w:color w:val="000000"/>
          <w:sz w:val="21"/>
        </w:rPr>
        <w:t>无论主动被动，触发之后都由</w:t>
      </w:r>
      <w:r>
        <w:rPr>
          <w:rFonts w:ascii="宋体" w:hAnsi="宋体" w:eastAsia="宋体"/>
          <w:b/>
          <w:i w:val="0"/>
          <w:color w:val="000000"/>
          <w:sz w:val="21"/>
        </w:rPr>
        <w:t>智能体依据提示词自动完成</w:t>
      </w:r>
      <w:r>
        <w:rPr>
          <w:rFonts w:ascii="宋体" w:hAnsi="宋体" w:eastAsia="宋体"/>
          <w:b w:val="0"/>
          <w:i w:val="0"/>
          <w:color w:val="000000"/>
          <w:sz w:val="21"/>
        </w:rPr>
        <w:t>：判断本次会话中哪些内容值得沉淀、如何把它提炼成一条经验，并与项目级记忆中的已有条目比对后决定</w:t>
      </w:r>
      <w:r>
        <w:rPr>
          <w:rFonts w:ascii="宋体" w:hAnsi="宋体" w:eastAsia="宋体"/>
          <w:b/>
          <w:i w:val="0"/>
          <w:color w:val="000000"/>
          <w:sz w:val="21"/>
        </w:rPr>
        <w:t>新增或合并</w:t>
      </w:r>
      <w:r>
        <w:rPr>
          <w:rFonts w:ascii="宋体" w:hAnsi="宋体" w:eastAsia="宋体"/>
          <w:b w:val="0"/>
          <w:i w:val="0"/>
          <w:color w:val="000000"/>
          <w:sz w:val="21"/>
        </w:rPr>
        <w:t>（同时去重、消冲突、剔除低价值内容）。项目内的这套整理在归档时即完成，为后续团队级晋升提供</w:t>
      </w:r>
      <w:r>
        <w:rPr>
          <w:rFonts w:ascii="宋体" w:hAnsi="宋体" w:eastAsia="宋体"/>
          <w:b/>
          <w:i w:val="0"/>
          <w:color w:val="000000"/>
          <w:sz w:val="21"/>
        </w:rPr>
        <w:t>已去重整理的候选</w:t>
      </w:r>
      <w:r>
        <w:rPr>
          <w:rFonts w:ascii="宋体" w:hAnsi="宋体" w:eastAsia="宋体"/>
          <w:b w:val="0"/>
          <w:i w:val="0"/>
          <w:color w:val="000000"/>
          <w:sz w:val="21"/>
        </w:rPr>
        <w:t>。</w:t>
      </w:r>
    </w:p>
    <w:p>
      <w:pPr>
        <w:keepNext w:val="0"/>
        <w:widowControl/>
        <w:spacing w:before="0" w:after="120" w:line="276" w:lineRule="auto"/>
      </w:pPr>
      <w:r>
        <w:rPr>
          <w:rFonts w:ascii="宋体" w:hAnsi="宋体" w:eastAsia="宋体"/>
          <w:b/>
          <w:i w:val="0"/>
          <w:color w:val="000000"/>
          <w:sz w:val="21"/>
        </w:rPr>
        <w:t>好处</w:t>
      </w:r>
      <w:r>
        <w:rPr>
          <w:rFonts w:ascii="宋体" w:hAnsi="宋体" w:eastAsia="宋体"/>
          <w:b w:val="0"/>
          <w:i w:val="0"/>
          <w:color w:val="000000"/>
          <w:sz w:val="21"/>
        </w:rPr>
        <w:t>：在不打断智能体自主长任务的前提下最大限度捕获经验；沉淀产物即项目级记忆资产，随仓库版本化。</w:t>
      </w:r>
    </w:p>
    <w:p>
      <w:pPr>
        <w:keepNext/>
        <w:keepLines/>
        <w:widowControl/>
        <w:spacing w:before="0" w:after="120" w:line="276" w:lineRule="auto"/>
      </w:pPr>
      <w:r>
        <w:rPr>
          <w:rFonts w:ascii="宋体" w:hAnsi="宋体" w:eastAsia="宋体"/>
          <w:b/>
          <w:i w:val="0"/>
          <w:color w:val="000000"/>
          <w:sz w:val="21"/>
        </w:rPr>
        <w:t>图 3.3 · 主动/被动触发的沉淀：</w:t>
      </w:r>
    </w:p>
    <w:p>
      <w:pPr>
        <w:keepNext w:val="0"/>
        <w:keepLines/>
        <w:widowControl/>
        <w:spacing w:before="100" w:after="140" w:line="240" w:lineRule="auto"/>
        <w:jc w:val="center"/>
      </w:pPr>
      <w:r>
        <w:drawing>
          <wp:inline xmlns:a="http://schemas.openxmlformats.org/drawingml/2006/main" xmlns:pic="http://schemas.openxmlformats.org/drawingml/2006/picture">
            <wp:extent cx="5074920" cy="1385246"/>
            <wp:docPr id="4" name="Picture 4" title="图 4" descr="主动与被动触发的记忆沉淀流程图"/>
            <wp:cNvGraphicFramePr>
              <a:graphicFrameLocks noChangeAspect="1"/>
            </wp:cNvGraphicFramePr>
            <a:graphic>
              <a:graphicData uri="http://schemas.openxmlformats.org/drawingml/2006/picture">
                <pic:pic>
                  <pic:nvPicPr>
                    <pic:cNvPr id="0" name="diagram-4.png"/>
                    <pic:cNvPicPr/>
                  </pic:nvPicPr>
                  <pic:blipFill>
                    <a:blip r:embed="rId17"/>
                    <a:stretch>
                      <a:fillRect/>
                    </a:stretch>
                  </pic:blipFill>
                  <pic:spPr>
                    <a:xfrm>
                      <a:off x="0" y="0"/>
                      <a:ext cx="5074920" cy="1385246"/>
                    </a:xfrm>
                    <a:prstGeom prst="rect"/>
                  </pic:spPr>
                </pic:pic>
              </a:graphicData>
            </a:graphic>
          </wp:inline>
        </w:drawing>
      </w:r>
    </w:p>
    <w:p>
      <w:pPr>
        <w:keepNext/>
        <w:keepLines/>
        <w:widowControl/>
        <w:spacing w:before="200" w:after="100" w:line="252" w:lineRule="auto"/>
      </w:pPr>
      <w:r>
        <w:rPr>
          <w:rFonts w:ascii="宋体" w:hAnsi="宋体" w:eastAsia="宋体"/>
          <w:b/>
          <w:i w:val="0"/>
          <w:color w:val="000000"/>
          <w:sz w:val="24"/>
        </w:rPr>
        <w:t>3.4 支柱四：团队级记忆的检索</w:t>
      </w:r>
    </w:p>
    <w:p>
      <w:pPr>
        <w:keepNext w:val="0"/>
        <w:widowControl/>
        <w:spacing w:before="0" w:after="120" w:line="276" w:lineRule="auto"/>
      </w:pPr>
      <w:r>
        <w:rPr>
          <w:rFonts w:ascii="宋体" w:hAnsi="宋体" w:eastAsia="宋体"/>
          <w:b w:val="0"/>
          <w:i w:val="0"/>
          <w:color w:val="000000"/>
          <w:sz w:val="21"/>
        </w:rPr>
        <w:t>团队级记忆规模大、以海量文件形式存放，采用</w:t>
      </w:r>
      <w:r>
        <w:rPr>
          <w:rFonts w:ascii="宋体" w:hAnsi="宋体" w:eastAsia="宋体"/>
          <w:b/>
          <w:i w:val="0"/>
          <w:color w:val="000000"/>
          <w:sz w:val="21"/>
        </w:rPr>
        <w:t>智能体式检索（Agentic Search）</w:t>
      </w:r>
      <w:r>
        <w:rPr>
          <w:rFonts w:ascii="宋体" w:hAnsi="宋体" w:eastAsia="宋体"/>
          <w:b w:val="0"/>
          <w:i w:val="0"/>
          <w:color w:val="000000"/>
          <w:sz w:val="21"/>
        </w:rPr>
        <w:t>由粗到细逐层定位、动态召回，而非把文档分块写入向量库做一次性相似度召回（检索思路借鉴开源方案 PageIndex）。整体分</w:t>
      </w:r>
      <w:r>
        <w:rPr>
          <w:rFonts w:ascii="宋体" w:hAnsi="宋体" w:eastAsia="宋体"/>
          <w:b/>
          <w:i w:val="0"/>
          <w:color w:val="000000"/>
          <w:sz w:val="21"/>
        </w:rPr>
        <w:t>预处理（离线建索引）</w:t>
      </w:r>
      <w:r>
        <w:rPr>
          <w:rFonts w:ascii="宋体" w:hAnsi="宋体" w:eastAsia="宋体"/>
          <w:b w:val="0"/>
          <w:i w:val="0"/>
          <w:color w:val="000000"/>
          <w:sz w:val="21"/>
        </w:rPr>
        <w:t>与</w:t>
      </w:r>
      <w:r>
        <w:rPr>
          <w:rFonts w:ascii="宋体" w:hAnsi="宋体" w:eastAsia="宋体"/>
          <w:b/>
          <w:i w:val="0"/>
          <w:color w:val="000000"/>
          <w:sz w:val="21"/>
        </w:rPr>
        <w:t>查询（在线检索）</w:t>
      </w:r>
      <w:r>
        <w:rPr>
          <w:rFonts w:ascii="宋体" w:hAnsi="宋体" w:eastAsia="宋体"/>
          <w:b w:val="0"/>
          <w:i w:val="0"/>
          <w:color w:val="000000"/>
          <w:sz w:val="21"/>
        </w:rPr>
        <w:t>两阶段。</w:t>
      </w:r>
    </w:p>
    <w:p>
      <w:pPr>
        <w:keepNext/>
        <w:keepLines/>
        <w:widowControl/>
        <w:spacing w:before="0" w:after="120" w:line="276" w:lineRule="auto"/>
      </w:pPr>
      <w:r>
        <w:rPr>
          <w:rFonts w:ascii="宋体" w:hAnsi="宋体" w:eastAsia="宋体"/>
          <w:b/>
          <w:i w:val="0"/>
          <w:color w:val="000000"/>
          <w:sz w:val="21"/>
        </w:rPr>
        <w:t>图 3.4 · 预处理建索引 + /search 子智能体检索：</w:t>
      </w:r>
    </w:p>
    <w:p>
      <w:pPr>
        <w:keepNext w:val="0"/>
        <w:keepLines/>
        <w:widowControl/>
        <w:spacing w:before="100" w:after="140" w:line="240" w:lineRule="auto"/>
        <w:jc w:val="center"/>
      </w:pPr>
      <w:r>
        <w:drawing>
          <wp:inline xmlns:a="http://schemas.openxmlformats.org/drawingml/2006/main" xmlns:pic="http://schemas.openxmlformats.org/drawingml/2006/picture">
            <wp:extent cx="5074920" cy="4563544"/>
            <wp:docPr id="5" name="Picture 5" title="图 5" descr="预处理建索引与搜索子智能体检索流程图"/>
            <wp:cNvGraphicFramePr>
              <a:graphicFrameLocks noChangeAspect="1"/>
            </wp:cNvGraphicFramePr>
            <a:graphic>
              <a:graphicData uri="http://schemas.openxmlformats.org/drawingml/2006/picture">
                <pic:pic>
                  <pic:nvPicPr>
                    <pic:cNvPr id="0" name="diagram-5.png"/>
                    <pic:cNvPicPr/>
                  </pic:nvPicPr>
                  <pic:blipFill>
                    <a:blip r:embed="rId18"/>
                    <a:stretch>
                      <a:fillRect/>
                    </a:stretch>
                  </pic:blipFill>
                  <pic:spPr>
                    <a:xfrm>
                      <a:off x="0" y="0"/>
                      <a:ext cx="5074920" cy="4563544"/>
                    </a:xfrm>
                    <a:prstGeom prst="rect"/>
                  </pic:spPr>
                </pic:pic>
              </a:graphicData>
            </a:graphic>
          </wp:inline>
        </w:drawing>
      </w:r>
    </w:p>
    <w:p>
      <w:pPr>
        <w:keepNext w:val="0"/>
        <w:widowControl/>
        <w:spacing w:before="0" w:after="120" w:line="276" w:lineRule="auto"/>
      </w:pPr>
      <w:r>
        <w:rPr>
          <w:rFonts w:ascii="宋体" w:hAnsi="宋体" w:eastAsia="宋体"/>
          <w:b/>
          <w:i w:val="0"/>
          <w:color w:val="000000"/>
          <w:sz w:val="21"/>
        </w:rPr>
        <w:t>（1）预处理构建两级索引。</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文件系统目录索引</w:t>
      </w:r>
      <w:r>
        <w:rPr>
          <w:rFonts w:ascii="宋体" w:hAnsi="宋体" w:eastAsia="宋体"/>
          <w:b w:val="0"/>
          <w:i w:val="0"/>
          <w:color w:val="000000"/>
          <w:sz w:val="21"/>
        </w:rPr>
        <w:t>：汇总每个记忆文件的</w:t>
      </w:r>
      <w:r>
        <w:rPr>
          <w:rFonts w:ascii="宋体" w:hAnsi="宋体" w:eastAsia="宋体"/>
          <w:b/>
          <w:i w:val="0"/>
          <w:color w:val="000000"/>
          <w:sz w:val="21"/>
        </w:rPr>
        <w:t>文件名、描述、路径</w:t>
      </w:r>
      <w:r>
        <w:rPr>
          <w:rFonts w:ascii="宋体" w:hAnsi="宋体" w:eastAsia="宋体"/>
          <w:b w:val="0"/>
          <w:i w:val="0"/>
          <w:color w:val="000000"/>
          <w:sz w:val="21"/>
        </w:rPr>
        <w:t>，形成一份可供大模型通读的"记忆清单"。例如：</w:t>
      </w:r>
    </w:p>
    <w:p>
      <w:pPr>
        <w:keepNext/>
        <w:widowControl/>
        <w:spacing w:before="80" w:after="40" w:line="240" w:lineRule="auto"/>
      </w:pPr>
      <w:r>
        <w:rPr>
          <w:rFonts w:ascii="宋体" w:hAnsi="宋体" w:eastAsia="宋体"/>
          <w:b/>
          <w:i w:val="0"/>
          <w:color w:val="555555"/>
          <w:sz w:val="17"/>
        </w:rPr>
        <w:t>MARKDOWN</w:t>
      </w:r>
    </w:p>
    <w:p>
      <w:pPr>
        <w:keepNext w:val="0"/>
        <w:widowControl/>
        <w:spacing w:before="0" w:after="0" w:line="240" w:lineRule="auto"/>
        <w:ind w:left="173" w:right="173"/>
        <w:shd w:fill="F2F2F2"/>
      </w:pPr>
      <w:r>
        <w:rPr>
          <w:rFonts w:ascii="Consolas" w:hAnsi="Consolas" w:eastAsia="宋体"/>
          <w:b w:val="0"/>
          <w:i w:val="0"/>
          <w:color w:val="000000"/>
          <w:sz w:val="16"/>
        </w:rPr>
        <w:t>## Memory 清单</w:t>
      </w:r>
    </w:p>
    <w:p>
      <w:pPr>
        <w:keepNext w:val="0"/>
        <w:widowControl/>
        <w:spacing w:before="0" w:after="0" w:line="240" w:lineRule="auto"/>
        <w:ind w:left="173" w:right="173"/>
        <w:shd w:fill="F2F2F2"/>
      </w:pPr>
      <w:r>
        <w:rPr>
          <w:rFonts w:ascii="Consolas" w:hAnsi="Consolas" w:eastAsia="宋体"/>
          <w:b w:val="0"/>
          <w:i w:val="0"/>
          <w:color w:val="000000"/>
          <w:sz w:val="16"/>
        </w:rPr>
        <w:t>### &lt;条目名&gt;</w:t>
      </w:r>
    </w:p>
    <w:p>
      <w:pPr>
        <w:keepNext w:val="0"/>
        <w:widowControl/>
        <w:spacing w:before="0" w:after="0" w:line="240" w:lineRule="auto"/>
        <w:ind w:left="173" w:right="173"/>
        <w:shd w:fill="F2F2F2"/>
      </w:pPr>
      <w:r>
        <w:rPr>
          <w:rFonts w:ascii="Consolas" w:hAnsi="Consolas" w:eastAsia="宋体"/>
          <w:b w:val="0"/>
          <w:i w:val="0"/>
          <w:color w:val="000000"/>
          <w:sz w:val="16"/>
        </w:rPr>
        <w:t>- description: &lt;该文件内容的一句话摘要&gt;</w:t>
      </w:r>
    </w:p>
    <w:p>
      <w:pPr>
        <w:keepNext w:val="0"/>
        <w:widowControl/>
        <w:spacing w:before="0" w:after="0" w:line="240" w:lineRule="auto"/>
        <w:ind w:left="173" w:right="173"/>
        <w:shd w:fill="F2F2F2"/>
      </w:pPr>
      <w:r>
        <w:rPr>
          <w:rFonts w:ascii="Consolas" w:hAnsi="Consolas" w:eastAsia="宋体"/>
          <w:b w:val="0"/>
          <w:i w:val="0"/>
          <w:color w:val="000000"/>
          <w:sz w:val="16"/>
        </w:rPr>
        <w:t>- filePath: `memory/.../xxx.md`</w:t>
      </w:r>
    </w:p>
    <w:p>
      <w:pPr>
        <w:keepNext w:val="0"/>
        <w:widowControl/>
        <w:spacing w:before="0" w:after="0" w:line="240" w:lineRule="auto"/>
        <w:ind w:left="173" w:right="173"/>
        <w:shd w:fill="F2F2F2"/>
      </w:pPr>
      <w:r>
        <w:rPr>
          <w:rFonts w:ascii="Consolas" w:hAnsi="Consolas" w:eastAsia="宋体"/>
          <w:b w:val="0"/>
          <w:i w:val="0"/>
          <w:color w:val="000000"/>
          <w:sz w:val="16"/>
        </w:rPr>
        <w:t>### &lt;条目名&gt;</w:t>
      </w:r>
    </w:p>
    <w:p>
      <w:pPr>
        <w:keepNext w:val="0"/>
        <w:widowControl/>
        <w:spacing w:before="0" w:after="0" w:line="240" w:lineRule="auto"/>
        <w:ind w:left="173" w:right="173"/>
        <w:shd w:fill="F2F2F2"/>
      </w:pPr>
      <w:r>
        <w:rPr>
          <w:rFonts w:ascii="Consolas" w:hAnsi="Consolas" w:eastAsia="宋体"/>
          <w:b w:val="0"/>
          <w:i w:val="0"/>
          <w:color w:val="000000"/>
          <w:sz w:val="16"/>
        </w:rPr>
        <w:t>- description: &lt;……&gt;</w:t>
      </w:r>
    </w:p>
    <w:p>
      <w:pPr>
        <w:keepNext w:val="0"/>
        <w:widowControl/>
        <w:spacing w:before="0" w:after="0" w:line="240" w:lineRule="auto"/>
        <w:ind w:left="173" w:right="173"/>
        <w:shd w:fill="F2F2F2"/>
      </w:pPr>
      <w:r>
        <w:rPr>
          <w:rFonts w:ascii="Consolas" w:hAnsi="Consolas" w:eastAsia="宋体"/>
          <w:b w:val="0"/>
          <w:i w:val="0"/>
          <w:color w:val="000000"/>
          <w:sz w:val="16"/>
        </w:rPr>
        <w:t>- filePath: `memory/.../yyy.md`</w:t>
      </w:r>
    </w:p>
    <w:p>
      <w:pPr>
        <w:keepNext w:val="0"/>
        <w:widowControl/>
        <w:spacing w:before="0" w:after="80" w:line="240" w:lineRule="auto"/>
      </w:pP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单文件语义索引树</w:t>
      </w:r>
      <w:r>
        <w:rPr>
          <w:rFonts w:ascii="宋体" w:hAnsi="宋体" w:eastAsia="宋体"/>
          <w:b w:val="0"/>
          <w:i w:val="0"/>
          <w:color w:val="000000"/>
          <w:sz w:val="21"/>
        </w:rPr>
        <w:t>：对每个文件，按其 Markdown 标题层级构建一棵树——</w:t>
      </w:r>
      <w:r>
        <w:rPr>
          <w:rFonts w:ascii="宋体" w:hAnsi="宋体" w:eastAsia="宋体"/>
          <w:b/>
          <w:i w:val="0"/>
          <w:color w:val="000000"/>
          <w:sz w:val="21"/>
        </w:rPr>
        <w:t>中间节点</w:t>
      </w:r>
      <w:r>
        <w:rPr>
          <w:rFonts w:ascii="宋体" w:hAnsi="宋体" w:eastAsia="宋体"/>
          <w:b w:val="0"/>
          <w:i w:val="0"/>
          <w:color w:val="000000"/>
          <w:sz w:val="21"/>
        </w:rPr>
        <w:t>存放对其下层的摘要（非叶节点存子节点 description），</w:t>
      </w:r>
      <w:r>
        <w:rPr>
          <w:rFonts w:ascii="宋体" w:hAnsi="宋体" w:eastAsia="宋体"/>
          <w:b/>
          <w:i w:val="0"/>
          <w:color w:val="000000"/>
          <w:sz w:val="21"/>
        </w:rPr>
        <w:t>叶子节点</w:t>
      </w:r>
      <w:r>
        <w:rPr>
          <w:rFonts w:ascii="宋体" w:hAnsi="宋体" w:eastAsia="宋体"/>
          <w:b w:val="0"/>
          <w:i w:val="0"/>
          <w:color w:val="000000"/>
          <w:sz w:val="21"/>
        </w:rPr>
        <w:t>存内容摘要并指向原始文件中的</w:t>
      </w:r>
      <w:r>
        <w:rPr>
          <w:rFonts w:ascii="宋体" w:hAnsi="宋体" w:eastAsia="宋体"/>
          <w:b/>
          <w:i w:val="0"/>
          <w:color w:val="000000"/>
          <w:sz w:val="21"/>
        </w:rPr>
        <w:t>行号范围</w:t>
      </w:r>
      <w:r>
        <w:rPr>
          <w:rFonts w:ascii="宋体" w:hAnsi="宋体" w:eastAsia="宋体"/>
          <w:b w:val="0"/>
          <w:i w:val="0"/>
          <w:color w:val="000000"/>
          <w:sz w:val="21"/>
        </w:rPr>
        <w:t>。全程不做分块向量化，而以文档自身的语义结构组织。该树缓存在文件 frontmatter 的 indexTree 字段（见支柱一），检索时直接读取、无需重算；文件内容变化（contentHash 改变）时才重建。</w:t>
      </w:r>
    </w:p>
    <w:p>
      <w:pPr>
        <w:keepNext w:val="0"/>
        <w:widowControl/>
        <w:spacing w:before="0" w:after="120" w:line="276" w:lineRule="auto"/>
      </w:pPr>
      <w:r>
        <w:rPr>
          <w:rFonts w:ascii="宋体" w:hAnsi="宋体" w:eastAsia="宋体"/>
          <w:b/>
          <w:i w:val="0"/>
          <w:color w:val="000000"/>
          <w:sz w:val="21"/>
        </w:rPr>
        <w:t>（2）查询工具：MCP 服务暴露的三个基础工具。</w:t>
      </w:r>
      <w:r>
        <w:rPr>
          <w:rFonts w:ascii="宋体" w:hAnsi="宋体" w:eastAsia="宋体"/>
          <w:b w:val="0"/>
          <w:i w:val="0"/>
          <w:color w:val="000000"/>
          <w:sz w:val="21"/>
        </w:rPr>
        <w:t xml:space="preserve"> 通过 MCP（模型上下文协议）服务对外暴露三个无状态查询工具：</w:t>
      </w:r>
    </w:p>
    <w:p>
      <w:pPr>
        <w:keepNext w:val="0"/>
        <w:widowControl/>
        <w:spacing w:before="0" w:after="120" w:line="276" w:lineRule="auto"/>
        <w:ind w:left="317"/>
      </w:pPr>
      <w:r>
        <w:rPr>
          <w:rFonts w:ascii="宋体" w:hAnsi="宋体" w:eastAsia="宋体"/>
          <w:b w:val="0"/>
          <w:i w:val="0"/>
          <w:color w:val="000000"/>
          <w:sz w:val="21"/>
        </w:rPr>
        <w:t xml:space="preserve">1. </w:t>
      </w:r>
      <w:r>
        <w:rPr>
          <w:rFonts w:ascii="宋体" w:hAnsi="宋体" w:eastAsia="宋体"/>
          <w:b/>
          <w:i w:val="0"/>
          <w:color w:val="000000"/>
          <w:sz w:val="21"/>
        </w:rPr>
        <w:t>文件查询 工具</w:t>
      </w:r>
      <w:r>
        <w:rPr>
          <w:rFonts w:ascii="宋体" w:hAnsi="宋体" w:eastAsia="宋体"/>
          <w:b w:val="0"/>
          <w:i w:val="0"/>
          <w:color w:val="000000"/>
          <w:sz w:val="21"/>
        </w:rPr>
        <w:t>：把"文件系统目录索引"作为上下文交给大模型，选出与查询最相关的 top-K 个文档，</w:t>
      </w:r>
      <w:r>
        <w:rPr>
          <w:rFonts w:ascii="宋体" w:hAnsi="宋体" w:eastAsia="宋体"/>
          <w:b/>
          <w:i w:val="0"/>
          <w:color w:val="000000"/>
          <w:sz w:val="21"/>
        </w:rPr>
        <w:t>输出其文件路径</w:t>
      </w:r>
      <w:r>
        <w:rPr>
          <w:rFonts w:ascii="宋体" w:hAnsi="宋体" w:eastAsia="宋体"/>
          <w:b w:val="0"/>
          <w:i w:val="0"/>
          <w:color w:val="000000"/>
          <w:sz w:val="21"/>
        </w:rPr>
        <w:t>；</w:t>
      </w:r>
    </w:p>
    <w:p>
      <w:pPr>
        <w:keepNext w:val="0"/>
        <w:widowControl/>
        <w:spacing w:before="0" w:after="120" w:line="276" w:lineRule="auto"/>
        <w:ind w:left="317"/>
      </w:pPr>
      <w:r>
        <w:rPr>
          <w:rFonts w:ascii="宋体" w:hAnsi="宋体" w:eastAsia="宋体"/>
          <w:b w:val="0"/>
          <w:i w:val="0"/>
          <w:color w:val="000000"/>
          <w:sz w:val="21"/>
        </w:rPr>
        <w:t xml:space="preserve">2. </w:t>
      </w:r>
      <w:r>
        <w:rPr>
          <w:rFonts w:ascii="宋体" w:hAnsi="宋体" w:eastAsia="宋体"/>
          <w:b/>
          <w:i w:val="0"/>
          <w:color w:val="000000"/>
          <w:sz w:val="21"/>
        </w:rPr>
        <w:t>文件索引树获取 工具</w:t>
      </w:r>
      <w:r>
        <w:rPr>
          <w:rFonts w:ascii="宋体" w:hAnsi="宋体" w:eastAsia="宋体"/>
          <w:b w:val="0"/>
          <w:i w:val="0"/>
          <w:color w:val="000000"/>
          <w:sz w:val="21"/>
        </w:rPr>
        <w:t>：</w:t>
      </w:r>
      <w:r>
        <w:rPr>
          <w:rFonts w:ascii="宋体" w:hAnsi="宋体" w:eastAsia="宋体"/>
          <w:b/>
          <w:i w:val="0"/>
          <w:color w:val="000000"/>
          <w:sz w:val="21"/>
        </w:rPr>
        <w:t>输入文件路径，输出该文件的语义索引树</w:t>
      </w:r>
      <w:r>
        <w:rPr>
          <w:rFonts w:ascii="宋体" w:hAnsi="宋体" w:eastAsia="宋体"/>
          <w:b w:val="0"/>
          <w:i w:val="0"/>
          <w:color w:val="000000"/>
          <w:sz w:val="21"/>
        </w:rPr>
        <w:t>，供遍历定位到目标内容所在的</w:t>
      </w:r>
      <w:r>
        <w:rPr>
          <w:rFonts w:ascii="宋体" w:hAnsi="宋体" w:eastAsia="宋体"/>
          <w:b/>
          <w:i w:val="0"/>
          <w:color w:val="000000"/>
          <w:sz w:val="21"/>
        </w:rPr>
        <w:t>行号范围</w:t>
      </w:r>
      <w:r>
        <w:rPr>
          <w:rFonts w:ascii="宋体" w:hAnsi="宋体" w:eastAsia="宋体"/>
          <w:b w:val="0"/>
          <w:i w:val="0"/>
          <w:color w:val="000000"/>
          <w:sz w:val="21"/>
        </w:rPr>
        <w:t>；</w:t>
      </w:r>
    </w:p>
    <w:p>
      <w:pPr>
        <w:keepNext w:val="0"/>
        <w:widowControl/>
        <w:spacing w:before="0" w:after="120" w:line="276" w:lineRule="auto"/>
        <w:ind w:left="317"/>
      </w:pPr>
      <w:r>
        <w:rPr>
          <w:rFonts w:ascii="宋体" w:hAnsi="宋体" w:eastAsia="宋体"/>
          <w:b w:val="0"/>
          <w:i w:val="0"/>
          <w:color w:val="000000"/>
          <w:sz w:val="21"/>
        </w:rPr>
        <w:t xml:space="preserve">3. </w:t>
      </w:r>
      <w:r>
        <w:rPr>
          <w:rFonts w:ascii="宋体" w:hAnsi="宋体" w:eastAsia="宋体"/>
          <w:b/>
          <w:i w:val="0"/>
          <w:color w:val="000000"/>
          <w:sz w:val="21"/>
        </w:rPr>
        <w:t>文件内容获取 工具</w:t>
      </w:r>
      <w:r>
        <w:rPr>
          <w:rFonts w:ascii="宋体" w:hAnsi="宋体" w:eastAsia="宋体"/>
          <w:b w:val="0"/>
          <w:i w:val="0"/>
          <w:color w:val="000000"/>
          <w:sz w:val="21"/>
        </w:rPr>
        <w:t>：</w:t>
      </w:r>
      <w:r>
        <w:rPr>
          <w:rFonts w:ascii="宋体" w:hAnsi="宋体" w:eastAsia="宋体"/>
          <w:b/>
          <w:i w:val="0"/>
          <w:color w:val="000000"/>
          <w:sz w:val="21"/>
        </w:rPr>
        <w:t>输入行号范围，输出该范围的真实内容</w:t>
      </w:r>
      <w:r>
        <w:rPr>
          <w:rFonts w:ascii="宋体" w:hAnsi="宋体" w:eastAsia="宋体"/>
          <w:b w:val="0"/>
          <w:i w:val="0"/>
          <w:color w:val="000000"/>
          <w:sz w:val="21"/>
        </w:rPr>
        <w:t>。</w:t>
      </w:r>
    </w:p>
    <w:p>
      <w:pPr>
        <w:keepNext w:val="0"/>
        <w:widowControl/>
        <w:spacing w:before="0" w:after="120" w:line="276" w:lineRule="auto"/>
      </w:pPr>
      <w:r>
        <w:rPr>
          <w:rFonts w:ascii="宋体" w:hAnsi="宋体" w:eastAsia="宋体"/>
          <w:b/>
          <w:i w:val="0"/>
          <w:color w:val="000000"/>
          <w:sz w:val="21"/>
        </w:rPr>
        <w:t>（3）查询编排：/search 技能（子智能体形态）。</w:t>
      </w:r>
      <w:r>
        <w:rPr>
          <w:rFonts w:ascii="宋体" w:hAnsi="宋体" w:eastAsia="宋体"/>
          <w:b w:val="0"/>
          <w:i w:val="0"/>
          <w:color w:val="000000"/>
          <w:sz w:val="21"/>
        </w:rPr>
        <w:t xml:space="preserve"> /search 以</w:t>
      </w:r>
      <w:r>
        <w:rPr>
          <w:rFonts w:ascii="宋体" w:hAnsi="宋体" w:eastAsia="宋体"/>
          <w:b/>
          <w:i w:val="0"/>
          <w:color w:val="000000"/>
          <w:sz w:val="21"/>
        </w:rPr>
        <w:t>子智能体（sub-agent）形态运行：主智能体只下达一句检索意图，由派出的子智能体在独立上下文</w:t>
      </w:r>
      <w:r>
        <w:rPr>
          <w:rFonts w:ascii="宋体" w:hAnsi="宋体" w:eastAsia="宋体"/>
          <w:b w:val="0"/>
          <w:i w:val="0"/>
          <w:color w:val="000000"/>
          <w:sz w:val="21"/>
        </w:rPr>
        <w:t>中完成下述多轮检索的全过程，仅把最终精简结果交回主智能体——中间产生的大量目录、索引树、候选片段都留在子智能体上下文里、不回灌主上下文，从而</w:t>
      </w:r>
      <w:r>
        <w:rPr>
          <w:rFonts w:ascii="宋体" w:hAnsi="宋体" w:eastAsia="宋体"/>
          <w:b/>
          <w:i w:val="0"/>
          <w:color w:val="000000"/>
          <w:sz w:val="21"/>
        </w:rPr>
        <w:t>不污染主上下文</w:t>
      </w:r>
      <w:r>
        <w:rPr>
          <w:rFonts w:ascii="宋体" w:hAnsi="宋体" w:eastAsia="宋体"/>
          <w:b w:val="0"/>
          <w:i w:val="0"/>
          <w:color w:val="000000"/>
          <w:sz w:val="21"/>
        </w:rPr>
        <w:t>（避免上下文腐烂）。三个工具本身无状态，如何串联、何时停止由该子智能体按 /search 编排成一条由粗到细的检索循环：</w:t>
      </w:r>
    </w:p>
    <w:p>
      <w:pPr>
        <w:keepNext w:val="0"/>
        <w:widowControl/>
        <w:spacing w:before="0" w:after="120" w:line="276" w:lineRule="auto"/>
        <w:ind w:left="317"/>
      </w:pPr>
      <w:r>
        <w:rPr>
          <w:rFonts w:ascii="宋体" w:hAnsi="宋体" w:eastAsia="宋体"/>
          <w:b w:val="0"/>
          <w:i w:val="0"/>
          <w:color w:val="000000"/>
          <w:sz w:val="21"/>
        </w:rPr>
        <w:t xml:space="preserve">1. </w:t>
      </w:r>
      <w:r>
        <w:rPr>
          <w:rFonts w:ascii="宋体" w:hAnsi="宋体" w:eastAsia="宋体"/>
          <w:b/>
          <w:i w:val="0"/>
          <w:color w:val="000000"/>
          <w:sz w:val="21"/>
        </w:rPr>
        <w:t>构造查询</w:t>
      </w:r>
      <w:r>
        <w:rPr>
          <w:rFonts w:ascii="宋体" w:hAnsi="宋体" w:eastAsia="宋体"/>
          <w:b w:val="0"/>
          <w:i w:val="0"/>
          <w:color w:val="000000"/>
          <w:sz w:val="21"/>
        </w:rPr>
        <w:t>：从用户输入与当前任务上下文中总结检索意图，并</w:t>
      </w:r>
      <w:r>
        <w:rPr>
          <w:rFonts w:ascii="宋体" w:hAnsi="宋体" w:eastAsia="宋体"/>
          <w:b/>
          <w:i w:val="0"/>
          <w:color w:val="000000"/>
          <w:sz w:val="21"/>
        </w:rPr>
        <w:t>多角度构造 3–4 个查询词</w:t>
      </w:r>
      <w:r>
        <w:rPr>
          <w:rFonts w:ascii="宋体" w:hAnsi="宋体" w:eastAsia="宋体"/>
          <w:b w:val="0"/>
          <w:i w:val="0"/>
          <w:color w:val="000000"/>
          <w:sz w:val="21"/>
        </w:rPr>
        <w:t>——提取核心实体、做同义/上下位扩展、从功能描述/API 名/场景等不同命名风格覆盖，并补一个更宽泛的候补查询（返回为空或全不相关时再调整技术名词重搜）；</w:t>
      </w:r>
    </w:p>
    <w:p>
      <w:pPr>
        <w:keepNext w:val="0"/>
        <w:widowControl/>
        <w:spacing w:before="0" w:after="120" w:line="276" w:lineRule="auto"/>
        <w:ind w:left="317"/>
      </w:pPr>
      <w:r>
        <w:rPr>
          <w:rFonts w:ascii="宋体" w:hAnsi="宋体" w:eastAsia="宋体"/>
          <w:b w:val="0"/>
          <w:i w:val="0"/>
          <w:color w:val="000000"/>
          <w:sz w:val="21"/>
        </w:rPr>
        <w:t xml:space="preserve">2. </w:t>
      </w:r>
      <w:r>
        <w:rPr>
          <w:rFonts w:ascii="宋体" w:hAnsi="宋体" w:eastAsia="宋体"/>
          <w:b/>
          <w:i w:val="0"/>
          <w:color w:val="000000"/>
          <w:sz w:val="21"/>
        </w:rPr>
        <w:t>粗筛文件</w:t>
      </w:r>
      <w:r>
        <w:rPr>
          <w:rFonts w:ascii="宋体" w:hAnsi="宋体" w:eastAsia="宋体"/>
          <w:b w:val="0"/>
          <w:i w:val="0"/>
          <w:color w:val="000000"/>
          <w:sz w:val="21"/>
        </w:rPr>
        <w:t>：调用文件查询 工具，从目录索引选出 top-K 个相关文件路径；</w:t>
      </w:r>
    </w:p>
    <w:p>
      <w:pPr>
        <w:keepNext w:val="0"/>
        <w:widowControl/>
        <w:spacing w:before="0" w:after="120" w:line="276" w:lineRule="auto"/>
        <w:ind w:left="317"/>
      </w:pPr>
      <w:r>
        <w:rPr>
          <w:rFonts w:ascii="宋体" w:hAnsi="宋体" w:eastAsia="宋体"/>
          <w:b w:val="0"/>
          <w:i w:val="0"/>
          <w:color w:val="000000"/>
          <w:sz w:val="21"/>
        </w:rPr>
        <w:t xml:space="preserve">3. </w:t>
      </w:r>
      <w:r>
        <w:rPr>
          <w:rFonts w:ascii="宋体" w:hAnsi="宋体" w:eastAsia="宋体"/>
          <w:b/>
          <w:i w:val="0"/>
          <w:color w:val="000000"/>
          <w:sz w:val="21"/>
        </w:rPr>
        <w:t>树上定位</w:t>
      </w:r>
      <w:r>
        <w:rPr>
          <w:rFonts w:ascii="宋体" w:hAnsi="宋体" w:eastAsia="宋体"/>
          <w:b w:val="0"/>
          <w:i w:val="0"/>
          <w:color w:val="000000"/>
          <w:sz w:val="21"/>
        </w:rPr>
        <w:t>：对每个候选路径调用索引树获取 工具，从根节点摘要逐层向下遍历、剪掉不相关分支，定位到相关叶子节点的行号范围；</w:t>
      </w:r>
    </w:p>
    <w:p>
      <w:pPr>
        <w:keepNext w:val="0"/>
        <w:widowControl/>
        <w:spacing w:before="0" w:after="120" w:line="276" w:lineRule="auto"/>
        <w:ind w:left="317"/>
      </w:pPr>
      <w:r>
        <w:rPr>
          <w:rFonts w:ascii="宋体" w:hAnsi="宋体" w:eastAsia="宋体"/>
          <w:b w:val="0"/>
          <w:i w:val="0"/>
          <w:color w:val="000000"/>
          <w:sz w:val="21"/>
        </w:rPr>
        <w:t xml:space="preserve">4. </w:t>
      </w:r>
      <w:r>
        <w:rPr>
          <w:rFonts w:ascii="宋体" w:hAnsi="宋体" w:eastAsia="宋体"/>
          <w:b/>
          <w:i w:val="0"/>
          <w:color w:val="000000"/>
          <w:sz w:val="21"/>
        </w:rPr>
        <w:t>取回内容</w:t>
      </w:r>
      <w:r>
        <w:rPr>
          <w:rFonts w:ascii="宋体" w:hAnsi="宋体" w:eastAsia="宋体"/>
          <w:b w:val="0"/>
          <w:i w:val="0"/>
          <w:color w:val="000000"/>
          <w:sz w:val="21"/>
        </w:rPr>
        <w:t>：调用内容获取 工具，按行号范围取回真实内容；</w:t>
      </w:r>
    </w:p>
    <w:p>
      <w:pPr>
        <w:keepNext w:val="0"/>
        <w:widowControl/>
        <w:spacing w:before="0" w:after="120" w:line="276" w:lineRule="auto"/>
        <w:ind w:left="317"/>
      </w:pPr>
      <w:r>
        <w:rPr>
          <w:rFonts w:ascii="宋体" w:hAnsi="宋体" w:eastAsia="宋体"/>
          <w:b w:val="0"/>
          <w:i w:val="0"/>
          <w:color w:val="000000"/>
          <w:sz w:val="21"/>
        </w:rPr>
        <w:t xml:space="preserve">5. </w:t>
      </w:r>
      <w:r>
        <w:rPr>
          <w:rFonts w:ascii="宋体" w:hAnsi="宋体" w:eastAsia="宋体"/>
          <w:b/>
          <w:i w:val="0"/>
          <w:color w:val="000000"/>
          <w:sz w:val="21"/>
        </w:rPr>
        <w:t>追问深挖</w:t>
      </w:r>
      <w:r>
        <w:rPr>
          <w:rFonts w:ascii="宋体" w:hAnsi="宋体" w:eastAsia="宋体"/>
          <w:b w:val="0"/>
          <w:i w:val="0"/>
          <w:color w:val="000000"/>
          <w:sz w:val="21"/>
        </w:rPr>
        <w:t>：若已读内容不足以回答，智能体据此生成新的子查询，回到第 2/3 步继续（连续追问），直到证据充分或达到检索预算；</w:t>
      </w:r>
    </w:p>
    <w:p>
      <w:pPr>
        <w:keepNext w:val="0"/>
        <w:widowControl/>
        <w:spacing w:before="0" w:after="120" w:line="276" w:lineRule="auto"/>
        <w:ind w:left="317"/>
      </w:pPr>
      <w:r>
        <w:rPr>
          <w:rFonts w:ascii="宋体" w:hAnsi="宋体" w:eastAsia="宋体"/>
          <w:b w:val="0"/>
          <w:i w:val="0"/>
          <w:color w:val="000000"/>
          <w:sz w:val="21"/>
        </w:rPr>
        <w:t xml:space="preserve">6. </w:t>
      </w:r>
      <w:r>
        <w:rPr>
          <w:rFonts w:ascii="宋体" w:hAnsi="宋体" w:eastAsia="宋体"/>
          <w:b/>
          <w:i w:val="0"/>
          <w:color w:val="000000"/>
          <w:sz w:val="21"/>
        </w:rPr>
        <w:t>归并返回</w:t>
      </w:r>
      <w:r>
        <w:rPr>
          <w:rFonts w:ascii="宋体" w:hAnsi="宋体" w:eastAsia="宋体"/>
          <w:b w:val="0"/>
          <w:i w:val="0"/>
          <w:color w:val="000000"/>
          <w:sz w:val="21"/>
        </w:rPr>
        <w:t>：合并多文件、多片段的结果，只把精简后的相关内容交回主智能体。</w:t>
      </w:r>
    </w:p>
    <w:p>
      <w:pPr>
        <w:keepNext w:val="0"/>
        <w:widowControl/>
        <w:spacing w:before="0" w:after="120" w:line="276" w:lineRule="auto"/>
      </w:pPr>
      <w:r>
        <w:rPr>
          <w:rFonts w:ascii="宋体" w:hAnsi="宋体" w:eastAsia="宋体"/>
          <w:b w:val="0"/>
          <w:i w:val="0"/>
          <w:color w:val="000000"/>
          <w:sz w:val="21"/>
        </w:rPr>
        <w:t>由此形成"构造查询 → 粗筛文件 → 树上定位 → 取回内容 → 追问深挖"的多轮循环，检索按需展开，既保证召回质量又控制返回体量。</w:t>
      </w:r>
    </w:p>
    <w:p>
      <w:pPr>
        <w:keepNext w:val="0"/>
        <w:widowControl/>
        <w:spacing w:before="0" w:after="120" w:line="276" w:lineRule="auto"/>
      </w:pPr>
      <w:r>
        <w:rPr>
          <w:rFonts w:ascii="宋体" w:hAnsi="宋体" w:eastAsia="宋体"/>
          <w:b/>
          <w:i w:val="0"/>
          <w:color w:val="000000"/>
          <w:sz w:val="21"/>
        </w:rPr>
        <w:t>好处</w:t>
      </w:r>
      <w:r>
        <w:rPr>
          <w:rFonts w:ascii="宋体" w:hAnsi="宋体" w:eastAsia="宋体"/>
          <w:b w:val="0"/>
          <w:i w:val="0"/>
          <w:color w:val="000000"/>
          <w:sz w:val="21"/>
        </w:rPr>
        <w:t>：以"目录 → 索引树 → 行范围 → 内容"的逐层定位，用少量、精准、按需的召回消费海量团队知识，在提升召回质量的同时缓解主智能体的上下文腐烂；受支柱五（Dream）维护的高质量团队记忆仓库进一步提升召回可信度。</w:t>
      </w:r>
      <w:r>
        <w:rPr>
          <w:rFonts w:ascii="宋体" w:hAnsi="宋体" w:eastAsia="宋体"/>
          <w:b/>
          <w:i w:val="0"/>
          <w:color w:val="000000"/>
          <w:sz w:val="21"/>
        </w:rPr>
        <w:t>输入</w:t>
      </w:r>
      <w:r>
        <w:rPr>
          <w:rFonts w:ascii="宋体" w:hAnsi="宋体" w:eastAsia="宋体"/>
          <w:b w:val="0"/>
          <w:i w:val="0"/>
          <w:color w:val="000000"/>
          <w:sz w:val="21"/>
        </w:rPr>
        <w:t>：自然语言检索意图 + 任务上下文；</w:t>
      </w:r>
      <w:r>
        <w:rPr>
          <w:rFonts w:ascii="宋体" w:hAnsi="宋体" w:eastAsia="宋体"/>
          <w:b/>
          <w:i w:val="0"/>
          <w:color w:val="000000"/>
          <w:sz w:val="21"/>
        </w:rPr>
        <w:t>输出</w:t>
      </w:r>
      <w:r>
        <w:rPr>
          <w:rFonts w:ascii="宋体" w:hAnsi="宋体" w:eastAsia="宋体"/>
          <w:b w:val="0"/>
          <w:i w:val="0"/>
          <w:color w:val="000000"/>
          <w:sz w:val="21"/>
        </w:rPr>
        <w:t>：定位到的相关内容片段及其来源文件/行范围。</w:t>
      </w:r>
    </w:p>
    <w:p>
      <w:pPr>
        <w:keepNext/>
        <w:keepLines/>
        <w:widowControl/>
        <w:spacing w:before="200" w:after="100" w:line="252" w:lineRule="auto"/>
      </w:pPr>
      <w:r>
        <w:rPr>
          <w:rFonts w:ascii="宋体" w:hAnsi="宋体" w:eastAsia="宋体"/>
          <w:b/>
          <w:i w:val="0"/>
          <w:color w:val="000000"/>
          <w:sz w:val="24"/>
        </w:rPr>
        <w:t>3.5 支柱五：团队级记忆的沉淀</w:t>
      </w:r>
    </w:p>
    <w:p>
      <w:pPr>
        <w:keepNext w:val="0"/>
        <w:widowControl/>
        <w:spacing w:before="0" w:after="120" w:line="276" w:lineRule="auto"/>
      </w:pPr>
      <w:r>
        <w:rPr>
          <w:rFonts w:ascii="宋体" w:hAnsi="宋体" w:eastAsia="宋体"/>
          <w:b w:val="0"/>
          <w:i w:val="0"/>
          <w:color w:val="000000"/>
          <w:sz w:val="21"/>
        </w:rPr>
        <w:t>团队级记忆通过</w:t>
      </w:r>
      <w:r>
        <w:rPr>
          <w:rFonts w:ascii="宋体" w:hAnsi="宋体" w:eastAsia="宋体"/>
          <w:b/>
          <w:i w:val="0"/>
          <w:color w:val="000000"/>
          <w:sz w:val="21"/>
        </w:rPr>
        <w:t>冷启动同步</w:t>
      </w:r>
      <w:r>
        <w:rPr>
          <w:rFonts w:ascii="宋体" w:hAnsi="宋体" w:eastAsia="宋体"/>
          <w:b w:val="0"/>
          <w:i w:val="0"/>
          <w:color w:val="000000"/>
          <w:sz w:val="21"/>
        </w:rPr>
        <w:t>与</w:t>
      </w:r>
      <w:r>
        <w:rPr>
          <w:rFonts w:ascii="宋体" w:hAnsi="宋体" w:eastAsia="宋体"/>
          <w:b/>
          <w:i w:val="0"/>
          <w:color w:val="000000"/>
          <w:sz w:val="21"/>
        </w:rPr>
        <w:t>增量晋升</w:t>
      </w:r>
      <w:r>
        <w:rPr>
          <w:rFonts w:ascii="宋体" w:hAnsi="宋体" w:eastAsia="宋体"/>
          <w:b w:val="0"/>
          <w:i w:val="0"/>
          <w:color w:val="000000"/>
          <w:sz w:val="21"/>
        </w:rPr>
        <w:t>两条路径积累，二者写入</w:t>
      </w:r>
      <w:r>
        <w:rPr>
          <w:rFonts w:ascii="宋体" w:hAnsi="宋体" w:eastAsia="宋体"/>
          <w:b/>
          <w:i w:val="0"/>
          <w:color w:val="000000"/>
          <w:sz w:val="21"/>
        </w:rPr>
        <w:t>同一团队记忆仓库、不区分记忆来源</w:t>
      </w:r>
      <w:r>
        <w:rPr>
          <w:rFonts w:ascii="宋体" w:hAnsi="宋体" w:eastAsia="宋体"/>
          <w:b w:val="0"/>
          <w:i w:val="0"/>
          <w:color w:val="000000"/>
          <w:sz w:val="21"/>
        </w:rPr>
        <w:t>（晋升时也不区分某文件是同步来的还是晋升来的）；同步与晋升对同一文件的写冲突，由 frontmatter 标记（hasUpdatedByDream/contentHash）在同步侧跳过来规避（见路径一"改动保护"）。</w:t>
      </w:r>
    </w:p>
    <w:p>
      <w:pPr>
        <w:keepNext/>
        <w:keepLines/>
        <w:widowControl/>
        <w:spacing w:before="0" w:after="120" w:line="276" w:lineRule="auto"/>
      </w:pPr>
      <w:r>
        <w:rPr>
          <w:rFonts w:ascii="宋体" w:hAnsi="宋体" w:eastAsia="宋体"/>
          <w:b/>
          <w:i w:val="0"/>
          <w:color w:val="000000"/>
          <w:sz w:val="21"/>
        </w:rPr>
        <w:t>图 3.5 · 两条积累路径与 Dream 五阶段流水线：</w:t>
      </w:r>
    </w:p>
    <w:p>
      <w:pPr>
        <w:keepNext w:val="0"/>
        <w:keepLines/>
        <w:widowControl/>
        <w:spacing w:before="100" w:after="140" w:line="240" w:lineRule="auto"/>
        <w:jc w:val="center"/>
      </w:pPr>
      <w:r>
        <w:drawing>
          <wp:inline xmlns:a="http://schemas.openxmlformats.org/drawingml/2006/main" xmlns:pic="http://schemas.openxmlformats.org/drawingml/2006/picture">
            <wp:extent cx="3982646" cy="7635240"/>
            <wp:docPr id="6" name="Picture 6" title="图 6" descr="两条积累路径与 Dream 五阶段流水线图"/>
            <wp:cNvGraphicFramePr>
              <a:graphicFrameLocks noChangeAspect="1"/>
            </wp:cNvGraphicFramePr>
            <a:graphic>
              <a:graphicData uri="http://schemas.openxmlformats.org/drawingml/2006/picture">
                <pic:pic>
                  <pic:nvPicPr>
                    <pic:cNvPr id="0" name="diagram-6.png"/>
                    <pic:cNvPicPr/>
                  </pic:nvPicPr>
                  <pic:blipFill>
                    <a:blip r:embed="rId19"/>
                    <a:stretch>
                      <a:fillRect/>
                    </a:stretch>
                  </pic:blipFill>
                  <pic:spPr>
                    <a:xfrm>
                      <a:off x="0" y="0"/>
                      <a:ext cx="3982646" cy="7635240"/>
                    </a:xfrm>
                    <a:prstGeom prst="rect"/>
                  </pic:spPr>
                </pic:pic>
              </a:graphicData>
            </a:graphic>
          </wp:inline>
        </w:drawing>
      </w:r>
    </w:p>
    <w:p>
      <w:pPr>
        <w:keepNext w:val="0"/>
        <w:widowControl/>
        <w:spacing w:before="0" w:after="120" w:line="276" w:lineRule="auto"/>
      </w:pPr>
      <w:r>
        <w:rPr>
          <w:rFonts w:ascii="宋体" w:hAnsi="宋体" w:eastAsia="宋体"/>
          <w:b/>
          <w:i w:val="0"/>
          <w:color w:val="000000"/>
          <w:sz w:val="21"/>
        </w:rPr>
        <w:t>路径一 · 冷启动与知识库同步。</w:t>
      </w:r>
      <w:r>
        <w:rPr>
          <w:rFonts w:ascii="宋体" w:hAnsi="宋体" w:eastAsia="宋体"/>
          <w:b w:val="0"/>
          <w:i w:val="0"/>
          <w:color w:val="000000"/>
          <w:sz w:val="21"/>
        </w:rPr>
        <w:t xml:space="preserve"> 由一个知识库同步任务驱动，把团队已有的在线文档、gitlab 文件等作为数据源，</w:t>
      </w:r>
      <w:r>
        <w:rPr>
          <w:rFonts w:ascii="宋体" w:hAnsi="宋体" w:eastAsia="宋体"/>
          <w:b/>
          <w:i w:val="0"/>
          <w:color w:val="000000"/>
          <w:sz w:val="21"/>
        </w:rPr>
        <w:t>周期性（通常每天）</w:t>
      </w:r>
      <w:r>
        <w:rPr>
          <w:rFonts w:ascii="宋体" w:hAnsi="宋体" w:eastAsia="宋体"/>
          <w:b w:val="0"/>
          <w:i w:val="0"/>
          <w:color w:val="000000"/>
          <w:sz w:val="21"/>
        </w:rPr>
        <w:t>同步到团队记忆；每条记忆以 frontmatter 的 source 字段（见支柱一）记录其数据源，据此按源比对同步：</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冷启动</w:t>
      </w:r>
      <w:r>
        <w:rPr>
          <w:rFonts w:ascii="宋体" w:hAnsi="宋体" w:eastAsia="宋体"/>
          <w:b w:val="0"/>
          <w:i w:val="0"/>
          <w:color w:val="000000"/>
          <w:sz w:val="21"/>
        </w:rPr>
        <w:t>：项目初期批量导入已有知识库（如组件库、代码规范、CR 规范等）作为初始记忆，避免"空库上线"、让检索一上线即有可用内容；</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删除传播</w:t>
      </w:r>
      <w:r>
        <w:rPr>
          <w:rFonts w:ascii="宋体" w:hAnsi="宋体" w:eastAsia="宋体"/>
          <w:b w:val="0"/>
          <w:i w:val="0"/>
          <w:color w:val="000000"/>
          <w:sz w:val="21"/>
        </w:rPr>
        <w:t>：原始数据源被删除时，团队记忆中对应条目随之删除，不残留过时内容；</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改动保护</w:t>
      </w:r>
      <w:r>
        <w:rPr>
          <w:rFonts w:ascii="宋体" w:hAnsi="宋体" w:eastAsia="宋体"/>
          <w:b w:val="0"/>
          <w:i w:val="0"/>
          <w:color w:val="000000"/>
          <w:sz w:val="21"/>
        </w:rPr>
        <w:t>：若某原文档对应的记忆文件已被人工或 Dream 修改过（contentHash 变化，或 hasUpdatedByDream 已被 Dream 置为 true），则本次同步跳过该文件（不覆盖已沉淀的改动），并提醒管理员该原文档可能已过时、需人工核对。</w:t>
      </w:r>
    </w:p>
    <w:p>
      <w:pPr>
        <w:keepNext w:val="0"/>
        <w:widowControl/>
        <w:spacing w:before="0" w:after="120" w:line="276" w:lineRule="auto"/>
      </w:pPr>
      <w:r>
        <w:rPr>
          <w:rFonts w:ascii="宋体" w:hAnsi="宋体" w:eastAsia="宋体"/>
          <w:b/>
          <w:i w:val="0"/>
          <w:color w:val="000000"/>
          <w:sz w:val="21"/>
        </w:rPr>
        <w:t>路径二 · 增量晋升（Dream）。</w:t>
      </w:r>
      <w:r>
        <w:rPr>
          <w:rFonts w:ascii="宋体" w:hAnsi="宋体" w:eastAsia="宋体"/>
          <w:b w:val="0"/>
          <w:i w:val="0"/>
          <w:color w:val="000000"/>
          <w:sz w:val="21"/>
        </w:rPr>
        <w:t xml:space="preserve"> 由 Dream——一条</w:t>
      </w:r>
      <w:r>
        <w:rPr>
          <w:rFonts w:ascii="宋体" w:hAnsi="宋体" w:eastAsia="宋体"/>
          <w:b/>
          <w:i w:val="0"/>
          <w:color w:val="000000"/>
          <w:sz w:val="21"/>
        </w:rPr>
        <w:t>定时运行</w:t>
      </w:r>
      <w:r>
        <w:rPr>
          <w:rFonts w:ascii="宋体" w:hAnsi="宋体" w:eastAsia="宋体"/>
          <w:b w:val="0"/>
          <w:i w:val="0"/>
          <w:color w:val="000000"/>
          <w:sz w:val="21"/>
        </w:rPr>
        <w:t>的流水线——把在多个项目中复现的工程知识，从项目级</w:t>
      </w:r>
      <w:r>
        <w:rPr>
          <w:rFonts w:ascii="宋体" w:hAnsi="宋体" w:eastAsia="宋体"/>
          <w:b/>
          <w:i w:val="0"/>
          <w:color w:val="000000"/>
          <w:sz w:val="21"/>
        </w:rPr>
        <w:t>主动晋升</w:t>
      </w:r>
      <w:r>
        <w:rPr>
          <w:rFonts w:ascii="宋体" w:hAnsi="宋体" w:eastAsia="宋体"/>
          <w:b w:val="0"/>
          <w:i w:val="0"/>
          <w:color w:val="000000"/>
          <w:sz w:val="21"/>
        </w:rPr>
        <w:t>为团队级、全团队可检索。整条流水线分五个阶段——</w:t>
      </w:r>
      <w:r>
        <w:rPr>
          <w:rFonts w:ascii="宋体" w:hAnsi="宋体" w:eastAsia="宋体"/>
          <w:b/>
          <w:i w:val="0"/>
          <w:color w:val="000000"/>
          <w:sz w:val="21"/>
        </w:rPr>
        <w:t>触发器 → 记忆提取 → 记忆预巩固 → 人工 Review → 记忆巩固</w:t>
      </w:r>
      <w:r>
        <w:rPr>
          <w:rFonts w:ascii="宋体" w:hAnsi="宋体" w:eastAsia="宋体"/>
          <w:b w:val="0"/>
          <w:i w:val="0"/>
          <w:color w:val="000000"/>
          <w:sz w:val="21"/>
        </w:rPr>
        <w:t>，以下逐一展开：</w:t>
      </w:r>
    </w:p>
    <w:p>
      <w:pPr>
        <w:keepNext w:val="0"/>
        <w:widowControl/>
        <w:spacing w:before="0" w:after="120" w:line="276" w:lineRule="auto"/>
      </w:pPr>
      <w:r>
        <w:rPr>
          <w:rFonts w:ascii="宋体" w:hAnsi="宋体" w:eastAsia="宋体"/>
          <w:b/>
          <w:i w:val="0"/>
          <w:color w:val="000000"/>
          <w:sz w:val="21"/>
        </w:rPr>
        <w:t>（1）触发器（Trigger）。</w:t>
      </w:r>
      <w:r>
        <w:rPr>
          <w:rFonts w:ascii="宋体" w:hAnsi="宋体" w:eastAsia="宋体"/>
          <w:b w:val="0"/>
          <w:i w:val="0"/>
          <w:color w:val="000000"/>
          <w:sz w:val="21"/>
        </w:rPr>
        <w:t xml:space="preserve"> 无人值守服务每次被唤醒（定时或手动）先过三道门，避免空转与并发冲突：① </w:t>
      </w:r>
      <w:r>
        <w:rPr>
          <w:rFonts w:ascii="宋体" w:hAnsi="宋体" w:eastAsia="宋体"/>
          <w:b/>
          <w:i w:val="0"/>
          <w:color w:val="000000"/>
          <w:sz w:val="21"/>
        </w:rPr>
        <w:t>防并发</w:t>
      </w:r>
      <w:r>
        <w:rPr>
          <w:rFonts w:ascii="宋体" w:hAnsi="宋体" w:eastAsia="宋体"/>
          <w:b w:val="0"/>
          <w:i w:val="0"/>
          <w:color w:val="000000"/>
          <w:sz w:val="21"/>
        </w:rPr>
        <w:t xml:space="preserve">——有别的实例在跑则本轮不跑（该门永不跳过）；② </w:t>
      </w:r>
      <w:r>
        <w:rPr>
          <w:rFonts w:ascii="宋体" w:hAnsi="宋体" w:eastAsia="宋体"/>
          <w:b/>
          <w:i w:val="0"/>
          <w:color w:val="000000"/>
          <w:sz w:val="21"/>
        </w:rPr>
        <w:t>时间间隔</w:t>
      </w:r>
      <w:r>
        <w:rPr>
          <w:rFonts w:ascii="宋体" w:hAnsi="宋体" w:eastAsia="宋体"/>
          <w:b w:val="0"/>
          <w:i w:val="0"/>
          <w:color w:val="000000"/>
          <w:sz w:val="21"/>
        </w:rPr>
        <w:t xml:space="preserve">——距上次成功不足设定时长（默认 24 小时）则不跑；③ </w:t>
      </w:r>
      <w:r>
        <w:rPr>
          <w:rFonts w:ascii="宋体" w:hAnsi="宋体" w:eastAsia="宋体"/>
          <w:b/>
          <w:i w:val="0"/>
          <w:color w:val="000000"/>
          <w:sz w:val="21"/>
        </w:rPr>
        <w:t>活跃度</w:t>
      </w:r>
      <w:r>
        <w:rPr>
          <w:rFonts w:ascii="宋体" w:hAnsi="宋体" w:eastAsia="宋体"/>
          <w:b w:val="0"/>
          <w:i w:val="0"/>
          <w:color w:val="000000"/>
          <w:sz w:val="21"/>
        </w:rPr>
        <w:t>——这段时间项目约束无实质新增则不跑。手动强制可跳过②③，但①永不跳过。</w:t>
      </w:r>
    </w:p>
    <w:p>
      <w:pPr>
        <w:keepNext w:val="0"/>
        <w:widowControl/>
        <w:spacing w:before="0" w:after="120" w:line="276" w:lineRule="auto"/>
      </w:pPr>
      <w:r>
        <w:rPr>
          <w:rFonts w:ascii="宋体" w:hAnsi="宋体" w:eastAsia="宋体"/>
          <w:b/>
          <w:i w:val="0"/>
          <w:color w:val="000000"/>
          <w:sz w:val="21"/>
        </w:rPr>
        <w:t>（2）记忆提取（Extraction）。</w:t>
      </w:r>
      <w:r>
        <w:rPr>
          <w:rFonts w:ascii="宋体" w:hAnsi="宋体" w:eastAsia="宋体"/>
          <w:b w:val="0"/>
          <w:i w:val="0"/>
          <w:color w:val="000000"/>
          <w:sz w:val="21"/>
        </w:rPr>
        <w:t xml:space="preserve"> 从各项目已整理去重的项目级记忆中提炼晋升候选，含两步过滤：</w:t>
      </w:r>
      <w:r>
        <w:rPr>
          <w:rFonts w:ascii="宋体" w:hAnsi="宋体" w:eastAsia="宋体"/>
          <w:b/>
          <w:i w:val="0"/>
          <w:color w:val="000000"/>
          <w:sz w:val="21"/>
        </w:rPr>
        <w:t>找共性</w:t>
      </w:r>
      <w:r>
        <w:rPr>
          <w:rFonts w:ascii="宋体" w:hAnsi="宋体" w:eastAsia="宋体"/>
          <w:b w:val="0"/>
          <w:i w:val="0"/>
          <w:color w:val="000000"/>
          <w:sz w:val="21"/>
        </w:rPr>
        <w:t xml:space="preserve">——先用便宜规则粗筛"在多个项目都出现过"的结论（同一结论在 </w:t>
      </w:r>
      <w:r>
        <w:rPr>
          <w:rFonts w:ascii="宋体" w:hAnsi="宋体" w:eastAsia="宋体"/>
          <w:b/>
          <w:i w:val="0"/>
          <w:color w:val="000000"/>
          <w:sz w:val="21"/>
        </w:rPr>
        <w:t>≥2 个应用</w:t>
      </w:r>
      <w:r>
        <w:rPr>
          <w:rFonts w:ascii="宋体" w:hAnsi="宋体" w:eastAsia="宋体"/>
          <w:b w:val="0"/>
          <w:i w:val="0"/>
          <w:color w:val="000000"/>
          <w:sz w:val="21"/>
        </w:rPr>
        <w:t xml:space="preserve"> 各自独立出现才算通用规律的证据），再用大模型归纳成一条通用说法（去业务名词、记好出处），只在单个项目出现的留在项目级；</w:t>
      </w:r>
      <w:r>
        <w:rPr>
          <w:rFonts w:ascii="宋体" w:hAnsi="宋体" w:eastAsia="宋体"/>
          <w:b/>
          <w:i w:val="0"/>
          <w:color w:val="000000"/>
          <w:sz w:val="21"/>
        </w:rPr>
        <w:t>够不够格</w:t>
      </w:r>
      <w:r>
        <w:rPr>
          <w:rFonts w:ascii="宋体" w:hAnsi="宋体" w:eastAsia="宋体"/>
          <w:b w:val="0"/>
          <w:i w:val="0"/>
          <w:color w:val="000000"/>
          <w:sz w:val="21"/>
        </w:rPr>
        <w:t>——先做</w:t>
      </w:r>
      <w:r>
        <w:rPr>
          <w:rFonts w:ascii="宋体" w:hAnsi="宋体" w:eastAsia="宋体"/>
          <w:b/>
          <w:i w:val="0"/>
          <w:color w:val="000000"/>
          <w:sz w:val="21"/>
        </w:rPr>
        <w:t>机密扫描</w:t>
      </w:r>
      <w:r>
        <w:rPr>
          <w:rFonts w:ascii="宋体" w:hAnsi="宋体" w:eastAsia="宋体"/>
          <w:b w:val="0"/>
          <w:i w:val="0"/>
          <w:color w:val="000000"/>
          <w:sz w:val="21"/>
        </w:rPr>
        <w:t>（密钥/内部标识命中即硬拦，且在送大模型之前，不指望模型"记得别泄露"），再由大模型判四条门槛：跨项目通用、已被验证、短期不易过期、不含机密。</w:t>
      </w:r>
    </w:p>
    <w:p>
      <w:pPr>
        <w:keepNext w:val="0"/>
        <w:widowControl/>
        <w:spacing w:before="0" w:after="120" w:line="276" w:lineRule="auto"/>
      </w:pPr>
      <w:r>
        <w:rPr>
          <w:rFonts w:ascii="宋体" w:hAnsi="宋体" w:eastAsia="宋体"/>
          <w:b/>
          <w:i w:val="0"/>
          <w:color w:val="000000"/>
          <w:sz w:val="21"/>
        </w:rPr>
        <w:t>（3）记忆预巩固（Pre-Consolidation）。</w:t>
      </w:r>
      <w:r>
        <w:rPr>
          <w:rFonts w:ascii="宋体" w:hAnsi="宋体" w:eastAsia="宋体"/>
          <w:b w:val="0"/>
          <w:i w:val="0"/>
          <w:color w:val="000000"/>
          <w:sz w:val="21"/>
        </w:rPr>
        <w:t xml:space="preserve"> 决定候选"怎么写入"并生成提案，不直接改仓库：先用标题去团队记忆仓库</w:t>
      </w:r>
      <w:r>
        <w:rPr>
          <w:rFonts w:ascii="宋体" w:hAnsi="宋体" w:eastAsia="宋体"/>
          <w:b/>
          <w:i w:val="0"/>
          <w:color w:val="000000"/>
          <w:sz w:val="21"/>
        </w:rPr>
        <w:t>召回相似条目判重</w:t>
      </w:r>
      <w:r>
        <w:rPr>
          <w:rFonts w:ascii="宋体" w:hAnsi="宋体" w:eastAsia="宋体"/>
          <w:b w:val="0"/>
          <w:i w:val="0"/>
          <w:color w:val="000000"/>
          <w:sz w:val="21"/>
        </w:rPr>
        <w:t>，由大模型给出四种写入动作之一——</w:t>
      </w:r>
      <w:r>
        <w:rPr>
          <w:rFonts w:ascii="宋体" w:hAnsi="宋体" w:eastAsia="宋体"/>
          <w:b/>
          <w:i w:val="0"/>
          <w:color w:val="000000"/>
          <w:sz w:val="21"/>
        </w:rPr>
        <w:t>新增</w:t>
      </w:r>
      <w:r>
        <w:rPr>
          <w:rFonts w:ascii="宋体" w:hAnsi="宋体" w:eastAsia="宋体"/>
          <w:b w:val="0"/>
          <w:i w:val="0"/>
          <w:color w:val="000000"/>
          <w:sz w:val="21"/>
        </w:rPr>
        <w:t>（建新条目）、</w:t>
      </w:r>
      <w:r>
        <w:rPr>
          <w:rFonts w:ascii="宋体" w:hAnsi="宋体" w:eastAsia="宋体"/>
          <w:b/>
          <w:i w:val="0"/>
          <w:color w:val="000000"/>
          <w:sz w:val="21"/>
        </w:rPr>
        <w:t>合并</w:t>
      </w:r>
      <w:r>
        <w:rPr>
          <w:rFonts w:ascii="宋体" w:hAnsi="宋体" w:eastAsia="宋体"/>
          <w:b w:val="0"/>
          <w:i w:val="0"/>
          <w:color w:val="000000"/>
          <w:sz w:val="21"/>
        </w:rPr>
        <w:t>（拉回旧条目全文与新知识一起交大模型融合、冲突以新为准；拉不到时降级为整篇覆盖并在报告标明）、</w:t>
      </w:r>
      <w:r>
        <w:rPr>
          <w:rFonts w:ascii="宋体" w:hAnsi="宋体" w:eastAsia="宋体"/>
          <w:b/>
          <w:i w:val="0"/>
          <w:color w:val="000000"/>
          <w:sz w:val="21"/>
        </w:rPr>
        <w:t>删除</w:t>
      </w:r>
      <w:r>
        <w:rPr>
          <w:rFonts w:ascii="宋体" w:hAnsi="宋体" w:eastAsia="宋体"/>
          <w:b w:val="0"/>
          <w:i w:val="0"/>
          <w:color w:val="000000"/>
          <w:sz w:val="21"/>
        </w:rPr>
        <w:t>（移除已过时旧条目）、</w:t>
      </w:r>
      <w:r>
        <w:rPr>
          <w:rFonts w:ascii="宋体" w:hAnsi="宋体" w:eastAsia="宋体"/>
          <w:b/>
          <w:i w:val="0"/>
          <w:color w:val="000000"/>
          <w:sz w:val="21"/>
        </w:rPr>
        <w:t>跳过</w:t>
      </w:r>
      <w:r>
        <w:rPr>
          <w:rFonts w:ascii="宋体" w:hAnsi="宋体" w:eastAsia="宋体"/>
          <w:b w:val="0"/>
          <w:i w:val="0"/>
          <w:color w:val="000000"/>
          <w:sz w:val="21"/>
        </w:rPr>
        <w:t>（已有且够好则不动库），以此让团队记忆仓库"靠维护"而非只增，避免噪声膨胀拉低检索质量；随后在</w:t>
      </w:r>
      <w:r>
        <w:rPr>
          <w:rFonts w:ascii="宋体" w:hAnsi="宋体" w:eastAsia="宋体"/>
          <w:b/>
          <w:i w:val="0"/>
          <w:color w:val="000000"/>
          <w:sz w:val="21"/>
        </w:rPr>
        <w:t>沙箱</w:t>
      </w:r>
      <w:r>
        <w:rPr>
          <w:rFonts w:ascii="宋体" w:hAnsi="宋体" w:eastAsia="宋体"/>
          <w:b w:val="0"/>
          <w:i w:val="0"/>
          <w:color w:val="000000"/>
          <w:sz w:val="21"/>
        </w:rPr>
        <w:t>中试运行变更、生成变更报告，并产出两个互相解耦的提案：</w:t>
      </w:r>
      <w:r>
        <w:rPr>
          <w:rFonts w:ascii="宋体" w:hAnsi="宋体" w:eastAsia="宋体"/>
          <w:b/>
          <w:i w:val="0"/>
          <w:color w:val="000000"/>
          <w:sz w:val="21"/>
        </w:rPr>
        <w:t>提案 A → 团队记忆仓库</w:t>
      </w:r>
      <w:r>
        <w:rPr>
          <w:rFonts w:ascii="宋体" w:hAnsi="宋体" w:eastAsia="宋体"/>
          <w:b w:val="0"/>
          <w:i w:val="0"/>
          <w:color w:val="000000"/>
          <w:sz w:val="21"/>
        </w:rPr>
        <w:t>（新增/合并/删除条目）、</w:t>
      </w:r>
      <w:r>
        <w:rPr>
          <w:rFonts w:ascii="宋体" w:hAnsi="宋体" w:eastAsia="宋体"/>
          <w:b/>
          <w:i w:val="0"/>
          <w:color w:val="000000"/>
          <w:sz w:val="21"/>
        </w:rPr>
        <w:t>提案 B → 原项目仓库</w:t>
      </w:r>
      <w:r>
        <w:rPr>
          <w:rFonts w:ascii="宋体" w:hAnsi="宋体" w:eastAsia="宋体"/>
          <w:b w:val="0"/>
          <w:i w:val="0"/>
          <w:color w:val="000000"/>
          <w:sz w:val="21"/>
        </w:rPr>
        <w:t>（</w:t>
      </w:r>
      <w:r>
        <w:rPr>
          <w:rFonts w:ascii="宋体" w:hAnsi="宋体" w:eastAsia="宋体"/>
          <w:b/>
          <w:i w:val="0"/>
          <w:color w:val="000000"/>
          <w:sz w:val="21"/>
        </w:rPr>
        <w:t>按记忆条目（H2 节）精确删除</w:t>
      </w:r>
      <w:r>
        <w:rPr>
          <w:rFonts w:ascii="宋体" w:hAnsi="宋体" w:eastAsia="宋体"/>
          <w:b w:val="0"/>
          <w:i w:val="0"/>
          <w:color w:val="000000"/>
          <w:sz w:val="21"/>
        </w:rPr>
        <w:t>已晋升的那几条，同文件其余原样保留，整文件删空才删文件）。无实质改动则不建 PR（防评审疲劳）。特别地，若某次合并/删除命中的是</w:t>
      </w:r>
      <w:r>
        <w:rPr>
          <w:rFonts w:ascii="宋体" w:hAnsi="宋体" w:eastAsia="宋体"/>
          <w:b/>
          <w:i w:val="0"/>
          <w:color w:val="000000"/>
          <w:sz w:val="21"/>
        </w:rPr>
        <w:t>路径一同步来的知识库记忆文件</w:t>
      </w:r>
      <w:r>
        <w:rPr>
          <w:rFonts w:ascii="宋体" w:hAnsi="宋体" w:eastAsia="宋体"/>
          <w:b w:val="0"/>
          <w:i w:val="0"/>
          <w:color w:val="000000"/>
          <w:sz w:val="21"/>
        </w:rPr>
        <w:t xml:space="preserve">，Dream 须把该文件 frontmatter 的 </w:t>
      </w:r>
      <w:r>
        <w:rPr>
          <w:rFonts w:ascii="宋体" w:hAnsi="宋体" w:eastAsia="宋体"/>
          <w:b/>
          <w:i w:val="0"/>
          <w:color w:val="000000"/>
          <w:sz w:val="21"/>
        </w:rPr>
        <w:t>hasUpdatedByDream 置为 true</w:t>
      </w:r>
      <w:r>
        <w:rPr>
          <w:rFonts w:ascii="宋体" w:hAnsi="宋体" w:eastAsia="宋体"/>
          <w:b w:val="0"/>
          <w:i w:val="0"/>
          <w:color w:val="000000"/>
          <w:sz w:val="21"/>
        </w:rPr>
        <w:t>（标记原始数据源已腐化）、并</w:t>
      </w:r>
      <w:r>
        <w:rPr>
          <w:rFonts w:ascii="宋体" w:hAnsi="宋体" w:eastAsia="宋体"/>
          <w:b/>
          <w:i w:val="0"/>
          <w:color w:val="000000"/>
          <w:sz w:val="21"/>
        </w:rPr>
        <w:t>重新生成 contentHash</w:t>
      </w:r>
      <w:r>
        <w:rPr>
          <w:rFonts w:ascii="宋体" w:hAnsi="宋体" w:eastAsia="宋体"/>
          <w:b w:val="0"/>
          <w:i w:val="0"/>
          <w:color w:val="000000"/>
          <w:sz w:val="21"/>
        </w:rPr>
        <w:t>（正文已被改写）——二者同时作为路径一同步的跳过信号（见路径一"改动保护"），避免下次同步用已过时的原文档覆盖本次沉淀。</w:t>
      </w:r>
    </w:p>
    <w:p>
      <w:pPr>
        <w:keepNext w:val="0"/>
        <w:widowControl/>
        <w:spacing w:before="0" w:after="120" w:line="276" w:lineRule="auto"/>
      </w:pPr>
      <w:r>
        <w:rPr>
          <w:rFonts w:ascii="宋体" w:hAnsi="宋体" w:eastAsia="宋体"/>
          <w:b/>
          <w:i w:val="0"/>
          <w:color w:val="000000"/>
          <w:sz w:val="21"/>
        </w:rPr>
        <w:t>（4）人工 Review（Human Review）。</w:t>
      </w:r>
      <w:r>
        <w:rPr>
          <w:rFonts w:ascii="宋体" w:hAnsi="宋体" w:eastAsia="宋体"/>
          <w:b w:val="0"/>
          <w:i w:val="0"/>
          <w:color w:val="000000"/>
          <w:sz w:val="21"/>
        </w:rPr>
        <w:t xml:space="preserve"> 人是最后一道闸：审阅变更报告与两份 PR，决定是否合入。AI 只出提案、人拍板。</w:t>
      </w:r>
    </w:p>
    <w:p>
      <w:pPr>
        <w:keepNext w:val="0"/>
        <w:widowControl/>
        <w:spacing w:before="0" w:after="120" w:line="276" w:lineRule="auto"/>
      </w:pPr>
      <w:r>
        <w:rPr>
          <w:rFonts w:ascii="宋体" w:hAnsi="宋体" w:eastAsia="宋体"/>
          <w:b/>
          <w:i w:val="0"/>
          <w:color w:val="000000"/>
          <w:sz w:val="21"/>
        </w:rPr>
        <w:t>（5）记忆巩固（Consolidation）。</w:t>
      </w:r>
      <w:r>
        <w:rPr>
          <w:rFonts w:ascii="宋体" w:hAnsi="宋体" w:eastAsia="宋体"/>
          <w:b w:val="0"/>
          <w:i w:val="0"/>
          <w:color w:val="000000"/>
          <w:sz w:val="21"/>
        </w:rPr>
        <w:t xml:space="preserve"> 合入后正式生效：应用变更写入；"晋升"即"从项目挪到团队"，故项目侧对应内容随之移除，同一结论全局只留一份、避免日后漂移。</w:t>
      </w:r>
      <w:r>
        <w:rPr>
          <w:rFonts w:ascii="宋体" w:hAnsi="宋体" w:eastAsia="宋体"/>
          <w:b/>
          <w:i w:val="0"/>
          <w:color w:val="000000"/>
          <w:sz w:val="21"/>
        </w:rPr>
        <w:t>生效时机不对称</w:t>
      </w:r>
      <w:r>
        <w:rPr>
          <w:rFonts w:ascii="宋体" w:hAnsi="宋体" w:eastAsia="宋体"/>
          <w:b w:val="0"/>
          <w:i w:val="0"/>
          <w:color w:val="000000"/>
          <w:sz w:val="21"/>
        </w:rPr>
        <w:t>：团队侧合入后还需一次同步才可检索，项目侧合入即移除。</w:t>
      </w:r>
    </w:p>
    <w:p>
      <w:pPr>
        <w:keepNext/>
        <w:keepLines/>
        <w:widowControl/>
        <w:spacing w:before="200" w:after="100" w:line="252" w:lineRule="auto"/>
      </w:pPr>
      <w:r>
        <w:rPr>
          <w:rFonts w:ascii="宋体" w:hAnsi="宋体" w:eastAsia="宋体"/>
          <w:b/>
          <w:i w:val="0"/>
          <w:color w:val="000000"/>
          <w:sz w:val="24"/>
        </w:rPr>
        <w:t>3.6 支柱六：团队记忆防腐</w:t>
      </w:r>
    </w:p>
    <w:p>
      <w:pPr>
        <w:keepNext w:val="0"/>
        <w:widowControl/>
        <w:spacing w:before="0" w:after="120" w:line="276" w:lineRule="auto"/>
      </w:pPr>
      <w:r>
        <w:rPr>
          <w:rFonts w:ascii="宋体" w:hAnsi="宋体" w:eastAsia="宋体"/>
          <w:b/>
          <w:i w:val="0"/>
          <w:color w:val="000000"/>
          <w:sz w:val="21"/>
        </w:rPr>
        <w:t>核心：一个 /review-memory 技能定期巡检团队记忆、识别腐烂条目并交人确认，使团队记忆与数据源长期保持新鲜、一致。</w:t>
      </w:r>
    </w:p>
    <w:p>
      <w:pPr>
        <w:keepNext/>
        <w:keepLines/>
        <w:widowControl/>
        <w:spacing w:before="0" w:after="120" w:line="276" w:lineRule="auto"/>
      </w:pPr>
      <w:r>
        <w:rPr>
          <w:rFonts w:ascii="宋体" w:hAnsi="宋体" w:eastAsia="宋体"/>
          <w:b/>
          <w:i w:val="0"/>
          <w:color w:val="000000"/>
          <w:sz w:val="21"/>
        </w:rPr>
        <w:t>图 3.6 · /review-memory 防腐巡检：</w:t>
      </w:r>
    </w:p>
    <w:p>
      <w:pPr>
        <w:keepNext w:val="0"/>
        <w:keepLines/>
        <w:widowControl/>
        <w:spacing w:before="100" w:after="140" w:line="240" w:lineRule="auto"/>
        <w:jc w:val="center"/>
      </w:pPr>
      <w:r>
        <w:drawing>
          <wp:inline xmlns:a="http://schemas.openxmlformats.org/drawingml/2006/main" xmlns:pic="http://schemas.openxmlformats.org/drawingml/2006/picture">
            <wp:extent cx="4866192" cy="7635240"/>
            <wp:docPr id="7" name="Picture 7" title="图 7" descr="团队记忆防腐巡检流程图"/>
            <wp:cNvGraphicFramePr>
              <a:graphicFrameLocks noChangeAspect="1"/>
            </wp:cNvGraphicFramePr>
            <a:graphic>
              <a:graphicData uri="http://schemas.openxmlformats.org/drawingml/2006/picture">
                <pic:pic>
                  <pic:nvPicPr>
                    <pic:cNvPr id="0" name="diagram-7.png"/>
                    <pic:cNvPicPr/>
                  </pic:nvPicPr>
                  <pic:blipFill>
                    <a:blip r:embed="rId20"/>
                    <a:stretch>
                      <a:fillRect/>
                    </a:stretch>
                  </pic:blipFill>
                  <pic:spPr>
                    <a:xfrm>
                      <a:off x="0" y="0"/>
                      <a:ext cx="4866192" cy="7635240"/>
                    </a:xfrm>
                    <a:prstGeom prst="rect"/>
                  </pic:spPr>
                </pic:pic>
              </a:graphicData>
            </a:graphic>
          </wp:inline>
        </w:drawing>
      </w:r>
    </w:p>
    <w:p>
      <w:pPr>
        <w:keepNext w:val="0"/>
        <w:widowControl/>
        <w:spacing w:before="0" w:after="120" w:line="276" w:lineRule="auto"/>
      </w:pPr>
      <w:r>
        <w:rPr>
          <w:rFonts w:ascii="宋体" w:hAnsi="宋体" w:eastAsia="宋体"/>
          <w:b/>
          <w:i w:val="0"/>
          <w:color w:val="000000"/>
          <w:sz w:val="21"/>
        </w:rPr>
        <w:t>（1）识别腐烂。</w:t>
      </w:r>
      <w:r>
        <w:rPr>
          <w:rFonts w:ascii="宋体" w:hAnsi="宋体" w:eastAsia="宋体"/>
          <w:b w:val="0"/>
          <w:i w:val="0"/>
          <w:color w:val="000000"/>
          <w:sz w:val="21"/>
        </w:rPr>
        <w:t xml:space="preserve"> /review-memory 遍历全部团队记忆文档，凡命中以下任一条件即列入"腐烂候选"：</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长期无变化</w:t>
      </w:r>
      <w:r>
        <w:rPr>
          <w:rFonts w:ascii="宋体" w:hAnsi="宋体" w:eastAsia="宋体"/>
          <w:b w:val="0"/>
          <w:i w:val="0"/>
          <w:color w:val="000000"/>
          <w:sz w:val="21"/>
        </w:rPr>
        <w:t xml:space="preserve">：updatedAt 距今超过 </w:t>
      </w:r>
      <w:r>
        <w:rPr>
          <w:rFonts w:ascii="宋体" w:hAnsi="宋体" w:eastAsia="宋体"/>
          <w:b/>
          <w:i w:val="0"/>
          <w:color w:val="000000"/>
          <w:sz w:val="21"/>
        </w:rPr>
        <w:t>180 天</w:t>
      </w:r>
      <w:r>
        <w:rPr>
          <w:rFonts w:ascii="宋体" w:hAnsi="宋体" w:eastAsia="宋体"/>
          <w:b w:val="0"/>
          <w:i w:val="0"/>
          <w:color w:val="000000"/>
          <w:sz w:val="21"/>
        </w:rPr>
        <w:t>（久未更新，可能已过时）；</w:t>
      </w:r>
    </w:p>
    <w:p>
      <w:pPr>
        <w:keepNext w:val="0"/>
        <w:widowControl/>
        <w:spacing w:before="0" w:after="120" w:line="276" w:lineRule="auto"/>
        <w:ind w:left="317"/>
      </w:pPr>
      <w:r>
        <w:rPr>
          <w:rFonts w:ascii="宋体" w:hAnsi="宋体" w:eastAsia="宋体"/>
          <w:b w:val="0"/>
          <w:i w:val="0"/>
          <w:color w:val="000000"/>
          <w:sz w:val="21"/>
        </w:rPr>
        <w:t xml:space="preserve">• </w:t>
      </w:r>
      <w:r>
        <w:rPr>
          <w:rFonts w:ascii="宋体" w:hAnsi="宋体" w:eastAsia="宋体"/>
          <w:b/>
          <w:i w:val="0"/>
          <w:color w:val="000000"/>
          <w:sz w:val="21"/>
        </w:rPr>
        <w:t>数据源存疑</w:t>
      </w:r>
      <w:r>
        <w:rPr>
          <w:rFonts w:ascii="宋体" w:hAnsi="宋体" w:eastAsia="宋体"/>
          <w:b w:val="0"/>
          <w:i w:val="0"/>
          <w:color w:val="000000"/>
          <w:sz w:val="21"/>
        </w:rPr>
        <w:t>：hasUpdatedByDream 为 true（曾被 Dream 改写，原始数据源可能已腐化）。</w:t>
      </w:r>
    </w:p>
    <w:p>
      <w:pPr>
        <w:keepNext w:val="0"/>
        <w:widowControl/>
        <w:spacing w:before="0" w:after="120" w:line="276" w:lineRule="auto"/>
      </w:pPr>
      <w:r>
        <w:rPr>
          <w:rFonts w:ascii="宋体" w:hAnsi="宋体" w:eastAsia="宋体"/>
          <w:b w:val="0"/>
          <w:i w:val="0"/>
          <w:color w:val="000000"/>
          <w:sz w:val="21"/>
        </w:rPr>
        <w:t>将命中项整理成腐烂记忆列表，发送给用户/管理员核对。</w:t>
      </w:r>
    </w:p>
    <w:p>
      <w:pPr>
        <w:keepNext w:val="0"/>
        <w:widowControl/>
        <w:spacing w:before="0" w:after="120" w:line="276" w:lineRule="auto"/>
      </w:pPr>
      <w:r>
        <w:rPr>
          <w:rFonts w:ascii="宋体" w:hAnsi="宋体" w:eastAsia="宋体"/>
          <w:b/>
          <w:i w:val="0"/>
          <w:color w:val="000000"/>
          <w:sz w:val="21"/>
        </w:rPr>
        <w:t>（2）人工确认与复位。</w:t>
      </w:r>
      <w:r>
        <w:rPr>
          <w:rFonts w:ascii="宋体" w:hAnsi="宋体" w:eastAsia="宋体"/>
          <w:b w:val="0"/>
          <w:i w:val="0"/>
          <w:color w:val="000000"/>
          <w:sz w:val="21"/>
        </w:rPr>
        <w:t xml:space="preserve"> 用户逐条核对：若判定该记忆仍准确有效，则</w:t>
      </w:r>
      <w:r>
        <w:rPr>
          <w:rFonts w:ascii="宋体" w:hAnsi="宋体" w:eastAsia="宋体"/>
          <w:b/>
          <w:i w:val="0"/>
          <w:color w:val="000000"/>
          <w:sz w:val="21"/>
        </w:rPr>
        <w:t>重置 updatedAt（刷新为当前时间）与 hasUpdatedByDream（置回 false）</w:t>
      </w:r>
      <w:r>
        <w:rPr>
          <w:rFonts w:ascii="宋体" w:hAnsi="宋体" w:eastAsia="宋体"/>
          <w:b w:val="0"/>
          <w:i w:val="0"/>
          <w:color w:val="000000"/>
          <w:sz w:val="21"/>
        </w:rPr>
        <w:t>，并把该记忆内容</w:t>
      </w:r>
      <w:r>
        <w:rPr>
          <w:rFonts w:ascii="宋体" w:hAnsi="宋体" w:eastAsia="宋体"/>
          <w:b/>
          <w:i w:val="0"/>
          <w:color w:val="000000"/>
          <w:sz w:val="21"/>
        </w:rPr>
        <w:t>反向同步回原始数据源</w:t>
      </w:r>
      <w:r>
        <w:rPr>
          <w:rFonts w:ascii="宋体" w:hAnsi="宋体" w:eastAsia="宋体"/>
          <w:b w:val="0"/>
          <w:i w:val="0"/>
          <w:color w:val="000000"/>
          <w:sz w:val="21"/>
        </w:rPr>
        <w:t>（更新已过时的原文档），使源与记忆重新一致；若判定已失效，则按需修订或删除。</w:t>
      </w:r>
    </w:p>
    <w:p>
      <w:pPr>
        <w:keepNext w:val="0"/>
        <w:widowControl/>
        <w:spacing w:before="0" w:after="120" w:line="276" w:lineRule="auto"/>
      </w:pPr>
      <w:r>
        <w:rPr>
          <w:rFonts w:ascii="宋体" w:hAnsi="宋体" w:eastAsia="宋体"/>
          <w:b w:val="0"/>
          <w:i w:val="0"/>
          <w:color w:val="000000"/>
          <w:sz w:val="21"/>
        </w:rPr>
        <w:t>需说明的是，部分团队记忆</w:t>
      </w:r>
      <w:r>
        <w:rPr>
          <w:rFonts w:ascii="宋体" w:hAnsi="宋体" w:eastAsia="宋体"/>
          <w:b/>
          <w:i w:val="0"/>
          <w:color w:val="000000"/>
          <w:sz w:val="21"/>
        </w:rPr>
        <w:t>没有数据源</w:t>
      </w:r>
      <w:r>
        <w:rPr>
          <w:rFonts w:ascii="宋体" w:hAnsi="宋体" w:eastAsia="宋体"/>
          <w:b w:val="0"/>
          <w:i w:val="0"/>
          <w:color w:val="000000"/>
          <w:sz w:val="21"/>
        </w:rPr>
        <w:t>（由 Dream 直接新增、source 为空）：这类记忆同样纳入腐烂巡检（如长期无变化即列入），但复位时</w:t>
      </w:r>
      <w:r>
        <w:rPr>
          <w:rFonts w:ascii="宋体" w:hAnsi="宋体" w:eastAsia="宋体"/>
          <w:b/>
          <w:i w:val="0"/>
          <w:color w:val="000000"/>
          <w:sz w:val="21"/>
        </w:rPr>
        <w:t>不做反向数据源同步</w:t>
      </w:r>
      <w:r>
        <w:rPr>
          <w:rFonts w:ascii="宋体" w:hAnsi="宋体" w:eastAsia="宋体"/>
          <w:b w:val="0"/>
          <w:i w:val="0"/>
          <w:color w:val="000000"/>
          <w:sz w:val="21"/>
        </w:rPr>
        <w:t>，仅刷新 updatedAt。</w:t>
      </w:r>
    </w:p>
    <w:p>
      <w:pPr>
        <w:keepNext w:val="0"/>
        <w:widowControl/>
        <w:spacing w:before="0" w:after="120" w:line="276" w:lineRule="auto"/>
      </w:pPr>
      <w:r>
        <w:rPr>
          <w:rFonts w:ascii="宋体" w:hAnsi="宋体" w:eastAsia="宋体"/>
          <w:b/>
          <w:i w:val="0"/>
          <w:color w:val="000000"/>
          <w:sz w:val="21"/>
        </w:rPr>
        <w:t>好处</w:t>
      </w:r>
      <w:r>
        <w:rPr>
          <w:rFonts w:ascii="宋体" w:hAnsi="宋体" w:eastAsia="宋体"/>
          <w:b w:val="0"/>
          <w:i w:val="0"/>
          <w:color w:val="000000"/>
          <w:sz w:val="21"/>
        </w:rPr>
        <w:t>：以低频人工介入维持团队记忆与外部数据源的长期新鲜与一致，避免腐烂资产把智能体引向错误方向（腐烂资产比没有资产更危险）。</w:t>
      </w:r>
    </w:p>
    <w:p>
      <w:pPr>
        <w:pStyle w:val="a7"/>
        <w:keepNext/>
        <w:keepLines/>
        <w:widowControl/>
        <w:spacing w:before="280" w:after="160" w:line="252" w:lineRule="auto"/>
      </w:pPr>
      <w:r>
        <w:rPr>
          <w:rFonts w:ascii="宋体" w:hAnsi="宋体" w:eastAsia="宋体"/>
          <w:b w:val="0"/>
          <w:i w:val="0"/>
          <w:color w:val="000000"/>
          <w:sz w:val="32"/>
        </w:rPr>
        <w:t>4 本发明的亮点/技术关键点/想要保护的点是什么，以及对应的好处</w:t>
      </w:r>
    </w:p>
    <w:p>
      <w:pPr>
        <w:keepNext w:val="0"/>
        <w:widowControl/>
        <w:spacing w:before="0" w:after="120" w:line="276" w:lineRule="auto"/>
      </w:pPr>
      <w:r>
        <w:rPr>
          <w:rFonts w:ascii="宋体" w:hAnsi="宋体" w:eastAsia="宋体"/>
          <w:b/>
          <w:i w:val="0"/>
          <w:color w:val="000000"/>
          <w:sz w:val="21"/>
        </w:rPr>
        <w:t>一、总体架构</w:t>
      </w:r>
    </w:p>
    <w:p>
      <w:pPr>
        <w:keepNext w:val="0"/>
        <w:widowControl/>
        <w:spacing w:before="0" w:after="120" w:line="276" w:lineRule="auto"/>
        <w:ind w:left="317"/>
      </w:pPr>
      <w:r>
        <w:rPr>
          <w:rFonts w:ascii="宋体" w:hAnsi="宋体" w:eastAsia="宋体"/>
          <w:b w:val="0"/>
          <w:i w:val="0"/>
          <w:color w:val="000000"/>
          <w:sz w:val="21"/>
        </w:rPr>
        <w:t xml:space="preserve">1. </w:t>
      </w:r>
      <w:r>
        <w:rPr>
          <w:rFonts w:ascii="宋体" w:hAnsi="宋体" w:eastAsia="宋体"/>
          <w:b/>
          <w:i w:val="0"/>
          <w:color w:val="000000"/>
          <w:sz w:val="21"/>
        </w:rPr>
        <w:t>双层存储 + 纯文件介质</w:t>
      </w:r>
      <w:r>
        <w:rPr>
          <w:rFonts w:ascii="宋体" w:hAnsi="宋体" w:eastAsia="宋体"/>
          <w:b w:val="0"/>
          <w:i w:val="0"/>
          <w:color w:val="000000"/>
          <w:sz w:val="21"/>
        </w:rPr>
        <w:t>：项目级（本地代码仓库、小而静、高优先）与团队级（云端、大而动）分层，均以人可读纯文件（非 JSON/数据库记录/向量分块）存储。好处：作用域清晰、可版本化可评审、直接复用 gitlab 代码协作与评审基建。</w:t>
      </w:r>
    </w:p>
    <w:p>
      <w:pPr>
        <w:keepNext w:val="0"/>
        <w:widowControl/>
        <w:spacing w:before="0" w:after="120" w:line="276" w:lineRule="auto"/>
        <w:ind w:left="317"/>
      </w:pPr>
      <w:r>
        <w:rPr>
          <w:rFonts w:ascii="宋体" w:hAnsi="宋体" w:eastAsia="宋体"/>
          <w:b w:val="0"/>
          <w:i w:val="0"/>
          <w:color w:val="000000"/>
          <w:sz w:val="21"/>
        </w:rPr>
        <w:t xml:space="preserve">2. </w:t>
      </w:r>
      <w:r>
        <w:rPr>
          <w:rFonts w:ascii="宋体" w:hAnsi="宋体" w:eastAsia="宋体"/>
          <w:b/>
          <w:i w:val="0"/>
          <w:color w:val="000000"/>
          <w:sz w:val="21"/>
        </w:rPr>
        <w:t>分层化解"上下文预算有限 vs 知识总量无限"</w:t>
      </w:r>
      <w:r>
        <w:rPr>
          <w:rFonts w:ascii="宋体" w:hAnsi="宋体" w:eastAsia="宋体"/>
          <w:b w:val="0"/>
          <w:i w:val="0"/>
          <w:color w:val="000000"/>
          <w:sz w:val="21"/>
        </w:rPr>
        <w:t>：高优先项目约束</w:t>
      </w:r>
      <w:r>
        <w:rPr>
          <w:rFonts w:ascii="宋体" w:hAnsi="宋体" w:eastAsia="宋体"/>
          <w:b/>
          <w:i w:val="0"/>
          <w:color w:val="000000"/>
          <w:sz w:val="21"/>
        </w:rPr>
        <w:t>注入</w:t>
      </w:r>
      <w:r>
        <w:rPr>
          <w:rFonts w:ascii="宋体" w:hAnsi="宋体" w:eastAsia="宋体"/>
          <w:b w:val="0"/>
          <w:i w:val="0"/>
          <w:color w:val="000000"/>
          <w:sz w:val="21"/>
        </w:rPr>
        <w:t>、海量团队知识</w:t>
      </w:r>
      <w:r>
        <w:rPr>
          <w:rFonts w:ascii="宋体" w:hAnsi="宋体" w:eastAsia="宋体"/>
          <w:b/>
          <w:i w:val="0"/>
          <w:color w:val="000000"/>
          <w:sz w:val="21"/>
        </w:rPr>
        <w:t>检索</w:t>
      </w:r>
      <w:r>
        <w:rPr>
          <w:rFonts w:ascii="宋体" w:hAnsi="宋体" w:eastAsia="宋体"/>
          <w:b w:val="0"/>
          <w:i w:val="0"/>
          <w:color w:val="000000"/>
          <w:sz w:val="21"/>
        </w:rPr>
        <w:t>，两层各配与其规模/优先级相匹配的检索与沉淀机制。好处：既守住上下文预算、又不牺牲知识覆盖面，兼顾成本与质量。</w:t>
      </w:r>
    </w:p>
    <w:p>
      <w:pPr>
        <w:keepNext w:val="0"/>
        <w:widowControl/>
        <w:spacing w:before="0" w:after="120" w:line="276" w:lineRule="auto"/>
      </w:pPr>
      <w:r>
        <w:rPr>
          <w:rFonts w:ascii="宋体" w:hAnsi="宋体" w:eastAsia="宋体"/>
          <w:b/>
          <w:i w:val="0"/>
          <w:color w:val="000000"/>
          <w:sz w:val="21"/>
        </w:rPr>
        <w:t>二、项目级记忆</w:t>
      </w:r>
    </w:p>
    <w:p>
      <w:pPr>
        <w:keepNext w:val="0"/>
        <w:widowControl/>
        <w:spacing w:before="0" w:after="120" w:line="276" w:lineRule="auto"/>
        <w:ind w:left="317"/>
      </w:pPr>
      <w:r>
        <w:rPr>
          <w:rFonts w:ascii="宋体" w:hAnsi="宋体" w:eastAsia="宋体"/>
          <w:b w:val="0"/>
          <w:i w:val="0"/>
          <w:color w:val="000000"/>
          <w:sz w:val="21"/>
        </w:rPr>
        <w:t xml:space="preserve">1. </w:t>
      </w:r>
      <w:r>
        <w:rPr>
          <w:rFonts w:ascii="宋体" w:hAnsi="宋体" w:eastAsia="宋体"/>
          <w:b/>
          <w:i w:val="0"/>
          <w:color w:val="000000"/>
          <w:sz w:val="21"/>
        </w:rPr>
        <w:t>检索——AGENTS.md 入口 + 渐进式披露索引</w:t>
      </w:r>
      <w:r>
        <w:rPr>
          <w:rFonts w:ascii="宋体" w:hAnsi="宋体" w:eastAsia="宋体"/>
          <w:b w:val="0"/>
          <w:i w:val="0"/>
          <w:color w:val="000000"/>
          <w:sz w:val="21"/>
        </w:rPr>
        <w:t>：沿"仓库级 → 应用级 → .harness/ 文件"确定性导航逐级下钻，而非语义搜索。好处：便宜、精确、可解释，从源头控制注入量以规避上下文腐烂。</w:t>
      </w:r>
    </w:p>
    <w:p>
      <w:pPr>
        <w:keepNext w:val="0"/>
        <w:widowControl/>
        <w:spacing w:before="0" w:after="120" w:line="276" w:lineRule="auto"/>
        <w:ind w:left="317"/>
      </w:pPr>
      <w:r>
        <w:rPr>
          <w:rFonts w:ascii="宋体" w:hAnsi="宋体" w:eastAsia="宋体"/>
          <w:b w:val="0"/>
          <w:i w:val="0"/>
          <w:color w:val="000000"/>
          <w:sz w:val="21"/>
        </w:rPr>
        <w:t xml:space="preserve">2. </w:t>
      </w:r>
      <w:r>
        <w:rPr>
          <w:rFonts w:ascii="宋体" w:hAnsi="宋体" w:eastAsia="宋体"/>
          <w:b/>
          <w:i w:val="0"/>
          <w:color w:val="000000"/>
          <w:sz w:val="21"/>
        </w:rPr>
        <w:t>沉淀——主动 + 被动双通道</w:t>
      </w:r>
      <w:r>
        <w:rPr>
          <w:rFonts w:ascii="宋体" w:hAnsi="宋体" w:eastAsia="宋体"/>
          <w:b w:val="0"/>
          <w:i w:val="0"/>
          <w:color w:val="000000"/>
          <w:sz w:val="21"/>
        </w:rPr>
        <w:t>：主动（/archive skill、prompt）与被动（system prompt、Stop hooks、commit）触发；触发后由智能体依提示词自动总结经验、并与已有条目比对决定新增或合并。好处：不打断长任务地捕获经验，并在归档时产出已去重整理的候选。</w:t>
      </w:r>
    </w:p>
    <w:p>
      <w:pPr>
        <w:keepNext w:val="0"/>
        <w:widowControl/>
        <w:spacing w:before="0" w:after="120" w:line="276" w:lineRule="auto"/>
      </w:pPr>
      <w:r>
        <w:rPr>
          <w:rFonts w:ascii="宋体" w:hAnsi="宋体" w:eastAsia="宋体"/>
          <w:b/>
          <w:i w:val="0"/>
          <w:color w:val="000000"/>
          <w:sz w:val="21"/>
        </w:rPr>
        <w:t>三、团队级记忆</w:t>
      </w:r>
    </w:p>
    <w:p>
      <w:pPr>
        <w:keepNext w:val="0"/>
        <w:widowControl/>
        <w:spacing w:before="0" w:after="120" w:line="276" w:lineRule="auto"/>
        <w:ind w:left="317"/>
      </w:pPr>
      <w:r>
        <w:rPr>
          <w:rFonts w:ascii="宋体" w:hAnsi="宋体" w:eastAsia="宋体"/>
          <w:b w:val="0"/>
          <w:i w:val="0"/>
          <w:color w:val="000000"/>
          <w:sz w:val="21"/>
        </w:rPr>
        <w:t xml:space="preserve">1. </w:t>
      </w:r>
      <w:r>
        <w:rPr>
          <w:rFonts w:ascii="宋体" w:hAnsi="宋体" w:eastAsia="宋体"/>
          <w:b/>
          <w:i w:val="0"/>
          <w:color w:val="000000"/>
          <w:sz w:val="21"/>
        </w:rPr>
        <w:t>检索——两阶段 Agentic Search</w:t>
      </w:r>
      <w:r>
        <w:rPr>
          <w:rFonts w:ascii="宋体" w:hAnsi="宋体" w:eastAsia="宋体"/>
          <w:b w:val="0"/>
          <w:i w:val="0"/>
          <w:color w:val="000000"/>
          <w:sz w:val="21"/>
        </w:rPr>
        <w:t xml:space="preserve">：离线构建"文件系统目录索引 + 单文件语义索引树（叶子指向行号范围、不做分块向量化）"；在线由 /search </w:t>
      </w:r>
      <w:r>
        <w:rPr>
          <w:rFonts w:ascii="宋体" w:hAnsi="宋体" w:eastAsia="宋体"/>
          <w:b/>
          <w:i w:val="0"/>
          <w:color w:val="000000"/>
          <w:sz w:val="21"/>
        </w:rPr>
        <w:t>子智能体</w:t>
      </w:r>
      <w:r>
        <w:rPr>
          <w:rFonts w:ascii="宋体" w:hAnsi="宋体" w:eastAsia="宋体"/>
          <w:b w:val="0"/>
          <w:i w:val="0"/>
          <w:color w:val="000000"/>
          <w:sz w:val="21"/>
        </w:rPr>
        <w:t>编排文件查询/索引树/内容三个 MCP 工具，按"构造查询 → 粗筛文件 → 树上定位 → 取回内容 → 追问深挖"由粗到细多轮定位。好处：以少量精准召回消费海量知识；子智能体独立上下文完成检索、只回传精简结果，不污染主上下文。</w:t>
      </w:r>
    </w:p>
    <w:p>
      <w:pPr>
        <w:keepNext w:val="0"/>
        <w:widowControl/>
        <w:spacing w:before="0" w:after="120" w:line="276" w:lineRule="auto"/>
        <w:ind w:left="317"/>
      </w:pPr>
      <w:r>
        <w:rPr>
          <w:rFonts w:ascii="宋体" w:hAnsi="宋体" w:eastAsia="宋体"/>
          <w:b w:val="0"/>
          <w:i w:val="0"/>
          <w:color w:val="000000"/>
          <w:sz w:val="21"/>
        </w:rPr>
        <w:t xml:space="preserve">2. </w:t>
      </w:r>
      <w:r>
        <w:rPr>
          <w:rFonts w:ascii="宋体" w:hAnsi="宋体" w:eastAsia="宋体"/>
          <w:b/>
          <w:i w:val="0"/>
          <w:color w:val="000000"/>
          <w:sz w:val="21"/>
        </w:rPr>
        <w:t>冷启动初始化团队记忆</w:t>
      </w:r>
      <w:r>
        <w:rPr>
          <w:rFonts w:ascii="宋体" w:hAnsi="宋体" w:eastAsia="宋体"/>
          <w:b w:val="0"/>
          <w:i w:val="0"/>
          <w:color w:val="000000"/>
          <w:sz w:val="21"/>
        </w:rPr>
        <w:t>：项目初期以团队已有知识库（组件库、代码规范、CR 规范等）批量导入作为初始记忆。好处：避免"空库上线"，检索一上线即有可用内容。</w:t>
      </w:r>
    </w:p>
    <w:p>
      <w:pPr>
        <w:keepNext w:val="0"/>
        <w:widowControl/>
        <w:spacing w:before="0" w:after="120" w:line="276" w:lineRule="auto"/>
        <w:ind w:left="317"/>
      </w:pPr>
      <w:r>
        <w:rPr>
          <w:rFonts w:ascii="宋体" w:hAnsi="宋体" w:eastAsia="宋体"/>
          <w:b w:val="0"/>
          <w:i w:val="0"/>
          <w:color w:val="000000"/>
          <w:sz w:val="21"/>
        </w:rPr>
        <w:t xml:space="preserve">3. </w:t>
      </w:r>
      <w:r>
        <w:rPr>
          <w:rFonts w:ascii="宋体" w:hAnsi="宋体" w:eastAsia="宋体"/>
          <w:b/>
          <w:i w:val="0"/>
          <w:color w:val="000000"/>
          <w:sz w:val="21"/>
        </w:rPr>
        <w:t>沉淀（Dream）——跨项目复现驱动的自动晋升</w:t>
      </w:r>
      <w:r>
        <w:rPr>
          <w:rFonts w:ascii="宋体" w:hAnsi="宋体" w:eastAsia="宋体"/>
          <w:b w:val="0"/>
          <w:i w:val="0"/>
          <w:color w:val="000000"/>
          <w:sz w:val="21"/>
        </w:rPr>
        <w:t xml:space="preserve">：同一结论在 </w:t>
      </w:r>
      <w:r>
        <w:rPr>
          <w:rFonts w:ascii="宋体" w:hAnsi="宋体" w:eastAsia="宋体"/>
          <w:b/>
          <w:i w:val="0"/>
          <w:color w:val="000000"/>
          <w:sz w:val="21"/>
        </w:rPr>
        <w:t>≥2 个应用</w:t>
      </w:r>
      <w:r>
        <w:rPr>
          <w:rFonts w:ascii="宋体" w:hAnsi="宋体" w:eastAsia="宋体"/>
          <w:b w:val="0"/>
          <w:i w:val="0"/>
          <w:color w:val="000000"/>
          <w:sz w:val="21"/>
        </w:rPr>
        <w:t xml:space="preserve"> 复现才算证据，经"找共性 → 够格 → 判重"三阶段漏斗层层收窄，机密扫描前置于大模型硬拦；同时，Dream 改写同步来的记忆时会</w:t>
      </w:r>
      <w:r>
        <w:rPr>
          <w:rFonts w:ascii="宋体" w:hAnsi="宋体" w:eastAsia="宋体"/>
          <w:b/>
          <w:i w:val="0"/>
          <w:color w:val="000000"/>
          <w:sz w:val="21"/>
        </w:rPr>
        <w:t>标记原始数据源是否已过时</w:t>
      </w:r>
      <w:r>
        <w:rPr>
          <w:rFonts w:ascii="宋体" w:hAnsi="宋体" w:eastAsia="宋体"/>
          <w:b w:val="0"/>
          <w:i w:val="0"/>
          <w:color w:val="000000"/>
          <w:sz w:val="21"/>
        </w:rPr>
        <w:t>（hasUpdatedByDream），反哺路径一同步。晋升后项目侧对应内容随之移除，同一结论全局只留一份、不漂移。好处：把偶发个人经验筛为通用团队规律，便宜判断在前、贵判断在后，成本可控且不泄密，并让过时的外部数据源被及时发现。</w:t>
      </w:r>
    </w:p>
    <w:p>
      <w:pPr>
        <w:keepNext w:val="0"/>
        <w:widowControl/>
        <w:spacing w:before="0" w:after="120" w:line="276" w:lineRule="auto"/>
        <w:ind w:left="317"/>
      </w:pPr>
      <w:r>
        <w:rPr>
          <w:rFonts w:ascii="宋体" w:hAnsi="宋体" w:eastAsia="宋体"/>
          <w:b w:val="0"/>
          <w:i w:val="0"/>
          <w:color w:val="000000"/>
          <w:sz w:val="21"/>
        </w:rPr>
        <w:t xml:space="preserve">4. </w:t>
      </w:r>
      <w:r>
        <w:rPr>
          <w:rFonts w:ascii="宋体" w:hAnsi="宋体" w:eastAsia="宋体"/>
          <w:b/>
          <w:i w:val="0"/>
          <w:color w:val="000000"/>
          <w:sz w:val="21"/>
        </w:rPr>
        <w:t>团队记忆仓库"靠维护"的四种写入动作</w:t>
      </w:r>
      <w:r>
        <w:rPr>
          <w:rFonts w:ascii="宋体" w:hAnsi="宋体" w:eastAsia="宋体"/>
          <w:b w:val="0"/>
          <w:i w:val="0"/>
          <w:color w:val="000000"/>
          <w:sz w:val="21"/>
        </w:rPr>
        <w:t>：新增/合并/删除/跳过（合并失败降级为覆盖并标明）。好处：避免只增不减导致噪声膨胀、拉低检索质量。</w:t>
      </w:r>
    </w:p>
    <w:p>
      <w:pPr>
        <w:keepNext w:val="0"/>
        <w:widowControl/>
        <w:spacing w:before="0" w:after="120" w:line="276" w:lineRule="auto"/>
        <w:ind w:left="317"/>
      </w:pPr>
      <w:r>
        <w:rPr>
          <w:rFonts w:ascii="宋体" w:hAnsi="宋体" w:eastAsia="宋体"/>
          <w:b w:val="0"/>
          <w:i w:val="0"/>
          <w:color w:val="000000"/>
          <w:sz w:val="21"/>
        </w:rPr>
        <w:t xml:space="preserve">5. </w:t>
      </w:r>
      <w:r>
        <w:rPr>
          <w:rFonts w:ascii="宋体" w:hAnsi="宋体" w:eastAsia="宋体"/>
          <w:b/>
          <w:i w:val="0"/>
          <w:color w:val="000000"/>
          <w:sz w:val="21"/>
        </w:rPr>
        <w:t>双 PR + 按条目删除 + 人工 Review</w:t>
      </w:r>
      <w:r>
        <w:rPr>
          <w:rFonts w:ascii="宋体" w:hAnsi="宋体" w:eastAsia="宋体"/>
          <w:b w:val="0"/>
          <w:i w:val="0"/>
          <w:color w:val="000000"/>
          <w:sz w:val="21"/>
        </w:rPr>
        <w:t>：团队记忆仓库与原项目两份解耦提案、项目侧按记忆条目精确删除、AI 只出提案人拍板。好处：安全、防误伤、防评审疲劳。</w:t>
      </w:r>
    </w:p>
    <w:p>
      <w:pPr>
        <w:keepNext w:val="0"/>
        <w:widowControl/>
        <w:spacing w:before="0" w:after="120" w:line="276" w:lineRule="auto"/>
        <w:ind w:left="317"/>
      </w:pPr>
      <w:r>
        <w:rPr>
          <w:rFonts w:ascii="宋体" w:hAnsi="宋体" w:eastAsia="宋体"/>
          <w:b w:val="0"/>
          <w:i w:val="0"/>
          <w:color w:val="000000"/>
          <w:sz w:val="21"/>
        </w:rPr>
        <w:t xml:space="preserve">6. </w:t>
      </w:r>
      <w:r>
        <w:rPr>
          <w:rFonts w:ascii="宋体" w:hAnsi="宋体" w:eastAsia="宋体"/>
          <w:b/>
          <w:i w:val="0"/>
          <w:color w:val="000000"/>
          <w:sz w:val="21"/>
        </w:rPr>
        <w:t>团队记忆防腐（/review-memory）</w:t>
      </w:r>
      <w:r>
        <w:rPr>
          <w:rFonts w:ascii="宋体" w:hAnsi="宋体" w:eastAsia="宋体"/>
          <w:b w:val="0"/>
          <w:i w:val="0"/>
          <w:color w:val="000000"/>
          <w:sz w:val="21"/>
        </w:rPr>
        <w:t>：定期巡检，凡长期无变化（updatedAt &gt; 180 天）或被 Dream 标记源腐化（hasUpdatedByDream）即列入腐烂列表交人确认；确认有效则复位字段并把内容反向同步回数据源。好处：以低频人工介入维持记忆与数据源长期新鲜、一致。</w:t>
      </w:r>
    </w:p>
    <w:p>
      <w:pPr>
        <w:pStyle w:val="a7"/>
        <w:keepNext/>
        <w:keepLines/>
        <w:widowControl/>
        <w:spacing w:before="280" w:after="160" w:line="252" w:lineRule="auto"/>
      </w:pPr>
      <w:r>
        <w:rPr>
          <w:rFonts w:ascii="宋体" w:hAnsi="宋体" w:eastAsia="宋体"/>
          <w:b w:val="0"/>
          <w:i w:val="0"/>
          <w:color w:val="000000"/>
          <w:sz w:val="32"/>
        </w:rPr>
        <w:t>TIPS：其他有助于专利代理人理解本发明的参考资料</w:t>
      </w:r>
    </w:p>
    <w:p>
      <w:pPr>
        <w:keepNext w:val="0"/>
        <w:widowControl/>
        <w:spacing w:before="0" w:after="120" w:line="276" w:lineRule="auto"/>
      </w:pPr>
      <w:r>
        <w:rPr>
          <w:rFonts w:ascii="宋体" w:hAnsi="宋体" w:eastAsia="宋体"/>
          <w:b/>
          <w:i w:val="0"/>
          <w:color w:val="000000"/>
          <w:sz w:val="21"/>
        </w:rPr>
        <w:t>内部资料</w:t>
      </w:r>
      <w:r>
        <w:rPr>
          <w:rFonts w:ascii="宋体" w:hAnsi="宋体" w:eastAsia="宋体"/>
          <w:b w:val="0"/>
          <w:i w:val="0"/>
          <w:color w:val="000000"/>
          <w:sz w:val="21"/>
        </w:rPr>
        <w:t>：</w:t>
      </w:r>
    </w:p>
    <w:p>
      <w:pPr>
        <w:keepNext w:val="0"/>
        <w:widowControl/>
        <w:spacing w:before="0" w:after="120" w:line="276" w:lineRule="auto"/>
        <w:ind w:left="317"/>
      </w:pPr>
      <w:r>
        <w:rPr>
          <w:rFonts w:ascii="宋体" w:hAnsi="宋体" w:eastAsia="宋体"/>
          <w:b w:val="0"/>
          <w:i w:val="0"/>
          <w:color w:val="000000"/>
          <w:sz w:val="21"/>
        </w:rPr>
        <w:t xml:space="preserve">• </w:t>
      </w:r>
      <w:hyperlink r:id="rId21">
        <w:r>
          <w:rPr>
            <w:rFonts w:ascii="宋体" w:hAnsi="宋体" w:eastAsia="宋体"/>
            <w:color w:val="0563C1"/>
            <w:u w:val="single"/>
            <w:sz w:val="21"/>
          </w:rPr>
          <w:t>https://docs.xiaohongshu.com/doc/60f896db16569f643c5d555db6aa46d0</w:t>
        </w:r>
      </w:hyperlink>
    </w:p>
    <w:p>
      <w:pPr>
        <w:keepNext w:val="0"/>
        <w:widowControl/>
        <w:spacing w:before="0" w:after="120" w:line="276" w:lineRule="auto"/>
        <w:ind w:left="317"/>
      </w:pPr>
      <w:r>
        <w:rPr>
          <w:rFonts w:ascii="宋体" w:hAnsi="宋体" w:eastAsia="宋体"/>
          <w:b w:val="0"/>
          <w:i w:val="0"/>
          <w:color w:val="000000"/>
          <w:sz w:val="21"/>
        </w:rPr>
        <w:t xml:space="preserve">• </w:t>
      </w:r>
      <w:hyperlink r:id="rId22">
        <w:r>
          <w:rPr>
            <w:rFonts w:ascii="宋体" w:hAnsi="宋体" w:eastAsia="宋体"/>
            <w:color w:val="0563C1"/>
            <w:u w:val="single"/>
            <w:sz w:val="21"/>
          </w:rPr>
          <w:t>https://docs.xiaohongshu.com/doc/14c53b5e6e79a42815844be91520045c</w:t>
        </w:r>
      </w:hyperlink>
    </w:p>
    <w:p>
      <w:pPr>
        <w:keepNext w:val="0"/>
        <w:widowControl/>
        <w:spacing w:before="0" w:after="120" w:line="276" w:lineRule="auto"/>
        <w:ind w:left="317"/>
      </w:pPr>
      <w:r>
        <w:rPr>
          <w:rFonts w:ascii="宋体" w:hAnsi="宋体" w:eastAsia="宋体"/>
          <w:b w:val="0"/>
          <w:i w:val="0"/>
          <w:color w:val="000000"/>
          <w:sz w:val="21"/>
        </w:rPr>
        <w:t xml:space="preserve">• </w:t>
      </w:r>
      <w:hyperlink r:id="rId23">
        <w:r>
          <w:rPr>
            <w:rFonts w:ascii="宋体" w:hAnsi="宋体" w:eastAsia="宋体"/>
            <w:color w:val="0563C1"/>
            <w:u w:val="single"/>
            <w:sz w:val="21"/>
          </w:rPr>
          <w:t>https://docs.xiaohongshu.com/doc/6668fa701274b2e819bbaad14c4923c2</w:t>
        </w:r>
      </w:hyperlink>
    </w:p>
    <w:p>
      <w:pPr>
        <w:keepNext w:val="0"/>
        <w:widowControl/>
        <w:spacing w:before="0" w:after="120" w:line="276" w:lineRule="auto"/>
        <w:ind w:left="317"/>
      </w:pPr>
      <w:r>
        <w:rPr>
          <w:rFonts w:ascii="宋体" w:hAnsi="宋体" w:eastAsia="宋体"/>
          <w:b w:val="0"/>
          <w:i w:val="0"/>
          <w:color w:val="000000"/>
          <w:sz w:val="21"/>
        </w:rPr>
        <w:t xml:space="preserve">• </w:t>
      </w:r>
      <w:hyperlink r:id="rId24">
        <w:r>
          <w:rPr>
            <w:rFonts w:ascii="宋体" w:hAnsi="宋体" w:eastAsia="宋体"/>
            <w:color w:val="0563C1"/>
            <w:u w:val="single"/>
            <w:sz w:val="21"/>
          </w:rPr>
          <w:t>https://docs.xiaohongshu.com/doc/fc2f64aecb6a475114e0196afc8e0f77</w:t>
        </w:r>
      </w:hyperlink>
    </w:p>
    <w:p>
      <w:pPr>
        <w:keepNext w:val="0"/>
        <w:widowControl/>
        <w:spacing w:before="0" w:after="120" w:line="276" w:lineRule="auto"/>
      </w:pPr>
      <w:r>
        <w:rPr>
          <w:rFonts w:ascii="宋体" w:hAnsi="宋体" w:eastAsia="宋体"/>
          <w:b/>
          <w:i w:val="0"/>
          <w:color w:val="000000"/>
          <w:sz w:val="21"/>
        </w:rPr>
        <w:t>外部资料</w:t>
      </w:r>
      <w:r>
        <w:rPr>
          <w:rFonts w:ascii="宋体" w:hAnsi="宋体" w:eastAsia="宋体"/>
          <w:b w:val="0"/>
          <w:i w:val="0"/>
          <w:color w:val="000000"/>
          <w:sz w:val="21"/>
        </w:rPr>
        <w:t>：</w:t>
      </w:r>
    </w:p>
    <w:p>
      <w:pPr>
        <w:keepNext w:val="0"/>
        <w:widowControl/>
        <w:spacing w:before="0" w:after="120" w:line="276" w:lineRule="auto"/>
        <w:ind w:left="317"/>
      </w:pPr>
      <w:r>
        <w:rPr>
          <w:rFonts w:ascii="宋体" w:hAnsi="宋体" w:eastAsia="宋体"/>
          <w:b w:val="0"/>
          <w:i w:val="0"/>
          <w:color w:val="000000"/>
          <w:sz w:val="21"/>
        </w:rPr>
        <w:t>1. Memory in the Age of AI Agents: A Survey（记忆综述）—— arxiv.org/pdf/2512.13564</w:t>
      </w:r>
    </w:p>
    <w:p>
      <w:pPr>
        <w:keepNext w:val="0"/>
        <w:widowControl/>
        <w:spacing w:before="0" w:after="120" w:line="276" w:lineRule="auto"/>
        <w:ind w:left="317"/>
      </w:pPr>
      <w:r>
        <w:rPr>
          <w:rFonts w:ascii="宋体" w:hAnsi="宋体" w:eastAsia="宋体"/>
          <w:b w:val="0"/>
          <w:i w:val="0"/>
          <w:color w:val="000000"/>
          <w:sz w:val="21"/>
        </w:rPr>
        <w:t>2. mem0：用大模型做记忆的增删改查与图记忆 —— arxiv.org/abs/2504.19413；github.com/mem0ai/mem0</w:t>
      </w:r>
    </w:p>
    <w:p>
      <w:pPr>
        <w:keepNext w:val="0"/>
        <w:widowControl/>
        <w:spacing w:before="0" w:after="120" w:line="276" w:lineRule="auto"/>
        <w:ind w:left="317"/>
      </w:pPr>
      <w:r>
        <w:rPr>
          <w:rFonts w:ascii="宋体" w:hAnsi="宋体" w:eastAsia="宋体"/>
          <w:b w:val="0"/>
          <w:i w:val="0"/>
          <w:color w:val="000000"/>
          <w:sz w:val="21"/>
        </w:rPr>
        <w:t>3. PageIndex（语义索引树检索，本发明团队级检索的思路来源）—— github.com/VectifyAI/PageIndex；pageindex.ai/blog/pageindex-intro；文件系统方案 pageindex.ai/blog/pageindex-filesystem</w:t>
      </w:r>
    </w:p>
    <w:p>
      <w:pPr>
        <w:keepNext w:val="0"/>
        <w:widowControl/>
        <w:spacing w:before="0" w:after="120" w:line="276" w:lineRule="auto"/>
        <w:ind w:left="317"/>
      </w:pPr>
      <w:r>
        <w:rPr>
          <w:rFonts w:ascii="宋体" w:hAnsi="宋体" w:eastAsia="宋体"/>
          <w:b w:val="0"/>
          <w:i w:val="0"/>
          <w:color w:val="000000"/>
          <w:sz w:val="21"/>
        </w:rPr>
        <w:t>4. Claude Code Agentic RAG —— pageindex.ai/blog/claude-code-agentic-rag</w:t>
      </w:r>
    </w:p>
    <w:p>
      <w:pPr>
        <w:keepNext w:val="0"/>
        <w:widowControl/>
        <w:spacing w:before="0" w:after="120" w:line="276" w:lineRule="auto"/>
        <w:ind w:left="317"/>
      </w:pPr>
      <w:r>
        <w:rPr>
          <w:rFonts w:ascii="宋体" w:hAnsi="宋体" w:eastAsia="宋体"/>
          <w:b w:val="0"/>
          <w:i w:val="0"/>
          <w:color w:val="000000"/>
          <w:sz w:val="21"/>
        </w:rPr>
        <w:t>5. Claude Code Memory（文件系统式记忆）—— code.claude.com/docs/en/memory</w:t>
      </w:r>
    </w:p>
    <w:p>
      <w:pPr>
        <w:keepNext w:val="0"/>
        <w:widowControl/>
        <w:spacing w:before="0" w:after="120" w:line="276" w:lineRule="auto"/>
        <w:ind w:left="317"/>
      </w:pPr>
      <w:r>
        <w:rPr>
          <w:rFonts w:ascii="宋体" w:hAnsi="宋体" w:eastAsia="宋体"/>
          <w:b w:val="0"/>
          <w:i w:val="0"/>
          <w:color w:val="000000"/>
          <w:sz w:val="21"/>
        </w:rPr>
        <w:t>6. 上下文腐烂（Context Rot）—— trychroma.com/research/context-rot</w:t>
      </w:r>
    </w:p>
    <w:p>
      <w:pPr>
        <w:keepNext w:val="0"/>
        <w:widowControl/>
        <w:spacing w:before="0" w:after="120" w:line="276" w:lineRule="auto"/>
        <w:ind w:left="317"/>
      </w:pPr>
      <w:r>
        <w:rPr>
          <w:rFonts w:ascii="宋体" w:hAnsi="宋体" w:eastAsia="宋体"/>
          <w:b w:val="0"/>
          <w:i w:val="0"/>
          <w:color w:val="000000"/>
          <w:sz w:val="21"/>
        </w:rPr>
        <w:t>7. Agentic Search 经典工作 Search-o1 —— aclanthology.org/2025.emnlp-main.276.pdf</w:t>
      </w:r>
    </w:p>
    <w:p>
      <w:pPr>
        <w:keepNext w:val="0"/>
        <w:widowControl/>
        <w:spacing w:before="0" w:after="120" w:line="276" w:lineRule="auto"/>
        <w:ind w:left="317"/>
      </w:pPr>
      <w:r>
        <w:rPr>
          <w:rFonts w:ascii="宋体" w:hAnsi="宋体" w:eastAsia="宋体"/>
          <w:b w:val="0"/>
          <w:i w:val="0"/>
          <w:color w:val="000000"/>
          <w:sz w:val="21"/>
        </w:rPr>
        <w:t>8. 评测相关：LongMemEval、MemoryAgentBench（arxiv.org/html/2507.05257v3）、MemoryBench、One-Eval</w:t>
      </w:r>
    </w:p>
    <w:p>
      <w:pPr>
        <w:keepNext w:val="0"/>
        <w:widowControl/>
        <w:spacing w:before="0" w:after="120" w:line="276" w:lineRule="auto"/>
        <w:ind w:left="317"/>
      </w:pPr>
      <w:r>
        <w:rPr>
          <w:rFonts w:ascii="宋体" w:hAnsi="宋体" w:eastAsia="宋体"/>
          <w:b w:val="0"/>
          <w:i w:val="0"/>
          <w:color w:val="000000"/>
          <w:sz w:val="21"/>
        </w:rPr>
        <w:t>9. Supermemory：面向大模型智能体的长期记忆系统 —— github.com/supermemoryai/supermemory</w:t>
      </w:r>
    </w:p>
    <w:sectPr w:rsidR="00DD4C5D" w:rsidRPr="00AE4191" w:rsidSect="00A46022">
      <w:headerReference w:type="default" r:id="rId12"/>
      <w:footerReference w:type="default" r:id="rId13"/>
      <w:headerReference w:type="even" r:id="rId27"/>
      <w:footerReference w:type="even" r:id="rId28"/>
      <w:pgSz w:w="11906" w:h="16838"/>
      <w:pgMar w:top="1440" w:right="1800" w:bottom="1440" w:left="180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88EFB3" w14:textId="77777777" w:rsidR="008C3998" w:rsidRDefault="008C3998" w:rsidP="002F77FA">
      <w:r>
        <w:separator/>
      </w:r>
    </w:p>
  </w:endnote>
  <w:endnote w:type="continuationSeparator" w:id="0">
    <w:p w14:paraId="1641D9EA" w14:textId="77777777" w:rsidR="008C3998" w:rsidRDefault="008C3998" w:rsidP="002F7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Microsoft YaHei"/>
    <w:panose1 w:val="020B0604020202020204"/>
    <w:charset w:val="86"/>
    <w:family w:val="modern"/>
    <w:pitch w:val="default"/>
    <w:sig w:usb0="00000000" w:usb1="00000000" w:usb2="00000010" w:usb3="00000000" w:csb0="00040000" w:csb1="00000000"/>
  </w:font>
  <w:font w:name="-apple-system">
    <w:altName w:val="Cambria"/>
    <w:panose1 w:val="020B0604020202020204"/>
    <w:charset w:val="00"/>
    <w:family w:val="roman"/>
    <w:pitch w:val="default"/>
  </w:font>
  <w:font w:name="楷体">
    <w:panose1 w:val="02010609060101010101"/>
    <w:charset w:val="86"/>
    <w:family w:val="modern"/>
    <w:pitch w:val="fixed"/>
    <w:sig w:usb0="800002BF" w:usb1="38CF7CFA" w:usb2="00000016" w:usb3="00000000" w:csb0="00040001" w:csb1="00000000"/>
  </w:font>
  <w:font w:name="MS PGothic">
    <w:panose1 w:val="020B0600070205080204"/>
    <w:charset w:val="80"/>
    <w:family w:val="swiss"/>
    <w:pitch w:val="variable"/>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495181928"/>
      <w:docPartObj>
        <w:docPartGallery w:val="Page Numbers (Bottom of Page)"/>
        <w:docPartUnique/>
      </w:docPartObj>
    </w:sdtPr>
    <w:sdtContent>
      <w:sdt>
        <w:sdtPr>
          <w:rPr>
            <w:rFonts w:ascii="Times New Roman" w:hAnsi="Times New Roman" w:cs="Times New Roman"/>
          </w:rPr>
          <w:id w:val="-1705238520"/>
          <w:docPartObj>
            <w:docPartGallery w:val="Page Numbers (Top of Page)"/>
            <w:docPartUnique/>
          </w:docPartObj>
        </w:sdtPr>
        <w:sdtContent>
          <w:p w14:paraId="4CB7339A" w14:textId="5429689B" w:rsidR="00A46022" w:rsidRPr="00A46022" w:rsidRDefault="00A46022">
            <w:pPr>
              <w:pStyle w:val="a5"/>
              <w:rPr>
                <w:rFonts w:ascii="Times New Roman" w:hAnsi="Times New Roman" w:cs="Times New Roman"/>
              </w:rPr>
            </w:pPr>
            <w:r w:rsidRPr="00A46022">
              <w:rPr>
                <w:rFonts w:ascii="Times New Roman" w:hAnsi="Times New Roman" w:cs="Times New Roman"/>
                <w:lang w:val="zh-CN"/>
              </w:rPr>
              <w:t xml:space="preserve">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PAGE</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r w:rsidRPr="00A46022">
              <w:rPr>
                <w:rFonts w:ascii="Times New Roman" w:hAnsi="Times New Roman" w:cs="Times New Roman"/>
                <w:lang w:val="zh-CN"/>
              </w:rPr>
              <w:t xml:space="preserve"> /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NUMPAGES</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p>
        </w:sdtContent>
      </w:sdt>
    </w:sdtContent>
  </w:sdt>
  <w:p w14:paraId="17B690AA" w14:textId="77777777" w:rsidR="00A46022" w:rsidRDefault="00A46022">
    <w:pPr>
      <w:pStyle w:val="a5"/>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Fonts w:ascii="Times New Roman" w:hAnsi="Times New Roman" w:cs="Times New Roman"/>
      </w:rPr>
      <w:id w:val="-1495181928"/>
      <w:docPartObj>
        <w:docPartGallery w:val="Page Numbers (Bottom of Page)"/>
        <w:docPartUnique/>
      </w:docPartObj>
    </w:sdtPr>
    <w:sdtContent>
      <w:sdt>
        <w:sdtPr>
          <w:rPr>
            <w:rFonts w:ascii="Times New Roman" w:hAnsi="Times New Roman" w:cs="Times New Roman"/>
          </w:rPr>
          <w:id w:val="-1705238520"/>
          <w:docPartObj>
            <w:docPartGallery w:val="Page Numbers (Top of Page)"/>
            <w:docPartUnique/>
          </w:docPartObj>
        </w:sdtPr>
        <w:sdtContent>
          <w:p w14:paraId="4CB7339A" w14:textId="5429689B" w:rsidR="00A46022" w:rsidRPr="00A46022" w:rsidRDefault="00A46022">
            <w:pPr>
              <w:pStyle w:val="a5"/>
              <w:rPr>
                <w:rFonts w:ascii="Times New Roman" w:hAnsi="Times New Roman" w:cs="Times New Roman"/>
              </w:rPr>
            </w:pPr>
            <w:r w:rsidRPr="00A46022">
              <w:rPr>
                <w:rFonts w:ascii="Times New Roman" w:hAnsi="Times New Roman" w:cs="Times New Roman"/>
                <w:lang w:val="zh-CN"/>
              </w:rPr>
              <w:t xml:space="preserve">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PAGE</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r w:rsidRPr="00A46022">
              <w:rPr>
                <w:rFonts w:ascii="Times New Roman" w:hAnsi="Times New Roman" w:cs="Times New Roman"/>
                <w:lang w:val="zh-CN"/>
              </w:rPr>
              <w:t xml:space="preserve"> /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NUMPAGES</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p>
        </w:sdtContent>
      </w:sdt>
    </w:sdtContent>
  </w:sdt>
  <w:p w14:paraId="17B690AA" w14:textId="77777777" w:rsidR="00A46022" w:rsidRDefault="00A46022">
    <w:pPr>
      <w:pStyle w:val="a5"/>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Fonts w:ascii="Times New Roman" w:hAnsi="Times New Roman" w:cs="Times New Roman"/>
      </w:rPr>
      <w:id w:val="-1495181928"/>
      <w:docPartObj>
        <w:docPartGallery w:val="Page Numbers (Bottom of Page)"/>
        <w:docPartUnique/>
      </w:docPartObj>
    </w:sdtPr>
    <w:sdtContent>
      <w:sdt>
        <w:sdtPr>
          <w:rPr>
            <w:rFonts w:ascii="Times New Roman" w:hAnsi="Times New Roman" w:cs="Times New Roman"/>
          </w:rPr>
          <w:id w:val="-1705238520"/>
          <w:docPartObj>
            <w:docPartGallery w:val="Page Numbers (Top of Page)"/>
            <w:docPartUnique/>
          </w:docPartObj>
        </w:sdtPr>
        <w:sdtContent>
          <w:p w14:paraId="4CB7339A" w14:textId="5429689B" w:rsidR="00A46022" w:rsidRPr="00A46022" w:rsidRDefault="00A46022">
            <w:pPr>
              <w:pStyle w:val="a5"/>
              <w:rPr>
                <w:rFonts w:ascii="Times New Roman" w:hAnsi="Times New Roman" w:cs="Times New Roman"/>
              </w:rPr>
            </w:pPr>
            <w:r w:rsidRPr="00A46022">
              <w:rPr>
                <w:rFonts w:ascii="Times New Roman" w:hAnsi="Times New Roman" w:cs="Times New Roman"/>
                <w:lang w:val="zh-CN"/>
              </w:rPr>
              <w:t xml:space="preserve">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PAGE</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r w:rsidRPr="00A46022">
              <w:rPr>
                <w:rFonts w:ascii="Times New Roman" w:hAnsi="Times New Roman" w:cs="Times New Roman"/>
                <w:lang w:val="zh-CN"/>
              </w:rPr>
              <w:t xml:space="preserve"> /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NUMPAGES</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p>
        </w:sdtContent>
      </w:sdt>
    </w:sdtContent>
  </w:sdt>
  <w:p w14:paraId="17B690AA" w14:textId="77777777" w:rsidR="00A46022" w:rsidRDefault="00A46022">
    <w:pPr>
      <w:pStyle w:val="a5"/>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Fonts w:ascii="Times New Roman" w:hAnsi="Times New Roman" w:cs="Times New Roman"/>
      </w:rPr>
      <w:id w:val="-1495181928"/>
      <w:docPartObj>
        <w:docPartGallery w:val="Page Numbers (Bottom of Page)"/>
        <w:docPartUnique/>
      </w:docPartObj>
    </w:sdtPr>
    <w:sdtContent>
      <w:sdt>
        <w:sdtPr>
          <w:rPr>
            <w:rFonts w:ascii="Times New Roman" w:hAnsi="Times New Roman" w:cs="Times New Roman"/>
          </w:rPr>
          <w:id w:val="-1705238520"/>
          <w:docPartObj>
            <w:docPartGallery w:val="Page Numbers (Top of Page)"/>
            <w:docPartUnique/>
          </w:docPartObj>
        </w:sdtPr>
        <w:sdtContent>
          <w:p w14:paraId="4CB7339A" w14:textId="5429689B" w:rsidR="00A46022" w:rsidRPr="00A46022" w:rsidRDefault="00A46022">
            <w:pPr>
              <w:pStyle w:val="a5"/>
              <w:rPr>
                <w:rFonts w:ascii="Times New Roman" w:hAnsi="Times New Roman" w:cs="Times New Roman"/>
              </w:rPr>
            </w:pPr>
            <w:r w:rsidRPr="00A46022">
              <w:rPr>
                <w:rFonts w:ascii="Times New Roman" w:hAnsi="Times New Roman" w:cs="Times New Roman"/>
                <w:lang w:val="zh-CN"/>
              </w:rPr>
              <w:t xml:space="preserve">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PAGE</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r w:rsidRPr="00A46022">
              <w:rPr>
                <w:rFonts w:ascii="Times New Roman" w:hAnsi="Times New Roman" w:cs="Times New Roman"/>
                <w:lang w:val="zh-CN"/>
              </w:rPr>
              <w:t xml:space="preserve"> / </w:t>
            </w:r>
            <w:r w:rsidRPr="00A46022">
              <w:rPr>
                <w:rFonts w:ascii="Times New Roman" w:hAnsi="Times New Roman" w:cs="Times New Roman"/>
                <w:b/>
                <w:bCs/>
                <w:sz w:val="24"/>
                <w:szCs w:val="24"/>
              </w:rPr>
              <w:fldChar w:fldCharType="begin"/>
            </w:r>
            <w:r w:rsidRPr="00A46022">
              <w:rPr>
                <w:rFonts w:ascii="Times New Roman" w:hAnsi="Times New Roman" w:cs="Times New Roman"/>
                <w:b/>
                <w:bCs/>
              </w:rPr>
              <w:instrText>NUMPAGES</w:instrText>
            </w:r>
            <w:r w:rsidRPr="00A46022">
              <w:rPr>
                <w:rFonts w:ascii="Times New Roman" w:hAnsi="Times New Roman" w:cs="Times New Roman"/>
                <w:b/>
                <w:bCs/>
                <w:sz w:val="24"/>
                <w:szCs w:val="24"/>
              </w:rPr>
              <w:fldChar w:fldCharType="separate"/>
            </w:r>
            <w:r w:rsidRPr="00A46022">
              <w:rPr>
                <w:rFonts w:ascii="Times New Roman" w:hAnsi="Times New Roman" w:cs="Times New Roman"/>
                <w:b/>
                <w:bCs/>
                <w:lang w:val="zh-CN"/>
              </w:rPr>
              <w:t>2</w:t>
            </w:r>
            <w:r w:rsidRPr="00A46022">
              <w:rPr>
                <w:rFonts w:ascii="Times New Roman" w:hAnsi="Times New Roman" w:cs="Times New Roman"/>
                <w:b/>
                <w:bCs/>
                <w:sz w:val="24"/>
                <w:szCs w:val="24"/>
              </w:rPr>
              <w:fldChar w:fldCharType="end"/>
            </w:r>
          </w:p>
        </w:sdtContent>
      </w:sdt>
    </w:sdtContent>
  </w:sdt>
  <w:p w14:paraId="17B690AA" w14:textId="77777777" w:rsidR="00A46022" w:rsidRDefault="00A4602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1E1E0" w14:textId="77777777" w:rsidR="008C3998" w:rsidRDefault="008C3998" w:rsidP="002F77FA">
      <w:r>
        <w:separator/>
      </w:r>
    </w:p>
  </w:footnote>
  <w:footnote w:type="continuationSeparator" w:id="0">
    <w:p w14:paraId="33129FEE" w14:textId="77777777" w:rsidR="008C3998" w:rsidRDefault="008C3998" w:rsidP="002F7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5592B" w14:textId="691B4A61" w:rsidR="00A46022" w:rsidRPr="00A46022" w:rsidRDefault="00A46022">
    <w:pPr>
      <w:pStyle w:val="a3"/>
      <w:rPr>
        <w:rFonts w:ascii="楷体" w:eastAsia="楷体" w:hAnsi="楷体"/>
      </w:rPr>
    </w:pPr>
    <w:r w:rsidRPr="00A46022">
      <w:rPr>
        <w:rFonts w:ascii="楷体" w:eastAsia="楷体" w:hAnsi="楷体" w:hint="eastAsia"/>
      </w:rPr>
      <w:t>公司秘密，请勿传播</w:t>
    </w:r>
    <w:r w:rsidRPr="00A46022">
      <w:rPr>
        <w:rFonts w:ascii="楷体" w:eastAsia="楷体" w:hAnsi="楷体"/>
      </w:rPr>
      <w:ptab w:relativeTo="margin" w:alignment="center" w:leader="none"/>
    </w:r>
    <w:r w:rsidRPr="00A46022">
      <w:rPr>
        <w:rFonts w:ascii="楷体" w:eastAsia="楷体" w:hAnsi="楷体"/>
      </w:rPr>
      <w:ptab w:relativeTo="margin" w:alignment="righ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D35592B" w14:textId="691B4A61" w:rsidR="00A46022" w:rsidRPr="00A46022" w:rsidRDefault="00A46022">
    <w:pPr>
      <w:pStyle w:val="a3"/>
      <w:rPr>
        <w:rFonts w:ascii="楷体" w:eastAsia="楷体" w:hAnsi="楷体"/>
      </w:rPr>
    </w:pPr>
    <w:r w:rsidRPr="00A46022">
      <w:rPr>
        <w:rFonts w:ascii="楷体" w:eastAsia="楷体" w:hAnsi="楷体" w:hint="eastAsia"/>
      </w:rPr>
      <w:t>公司秘密，请勿传播</w:t>
    </w:r>
    <w:r w:rsidRPr="00A46022">
      <w:rPr>
        <w:rFonts w:ascii="楷体" w:eastAsia="楷体" w:hAnsi="楷体"/>
      </w:rPr>
      <w:ptab w:relativeTo="margin" w:alignment="center" w:leader="none"/>
    </w:r>
    <w:r w:rsidRPr="00A46022">
      <w:rPr>
        <w:rFonts w:ascii="楷体" w:eastAsia="楷体" w:hAnsi="楷体"/>
      </w:rPr>
      <w:ptab w:relativeTo="margin" w:alignment="right" w:leader="none"/>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D35592B" w14:textId="691B4A61" w:rsidR="00A46022" w:rsidRPr="00A46022" w:rsidRDefault="00A46022">
    <w:pPr>
      <w:pStyle w:val="a3"/>
      <w:rPr>
        <w:rFonts w:ascii="楷体" w:eastAsia="楷体" w:hAnsi="楷体"/>
      </w:rPr>
    </w:pPr>
    <w:r w:rsidRPr="00A46022">
      <w:rPr>
        <w:rFonts w:ascii="楷体" w:eastAsia="楷体" w:hAnsi="楷体" w:hint="eastAsia"/>
      </w:rPr>
      <w:t>公司秘密，请勿传播</w:t>
    </w:r>
    <w:r w:rsidRPr="00A46022">
      <w:rPr>
        <w:rFonts w:ascii="楷体" w:eastAsia="楷体" w:hAnsi="楷体"/>
      </w:rPr>
      <w:ptab w:relativeTo="margin" w:alignment="center" w:leader="none"/>
    </w:r>
    <w:r w:rsidRPr="00A46022">
      <w:rPr>
        <w:rFonts w:ascii="楷体" w:eastAsia="楷体" w:hAnsi="楷体"/>
      </w:rPr>
      <w:ptab w:relativeTo="margin" w:alignment="right" w:leader="none"/>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D35592B" w14:textId="691B4A61" w:rsidR="00A46022" w:rsidRPr="00A46022" w:rsidRDefault="00A46022">
    <w:pPr>
      <w:pStyle w:val="a3"/>
      <w:rPr>
        <w:rFonts w:ascii="楷体" w:eastAsia="楷体" w:hAnsi="楷体"/>
      </w:rPr>
    </w:pPr>
    <w:r w:rsidRPr="00A46022">
      <w:rPr>
        <w:rFonts w:ascii="楷体" w:eastAsia="楷体" w:hAnsi="楷体" w:hint="eastAsia"/>
      </w:rPr>
      <w:t>公司秘密，请勿传播</w:t>
    </w:r>
    <w:r w:rsidRPr="00A46022">
      <w:rPr>
        <w:rFonts w:ascii="楷体" w:eastAsia="楷体" w:hAnsi="楷体"/>
      </w:rPr>
      <w:ptab w:relativeTo="margin" w:alignment="center" w:leader="none"/>
    </w:r>
    <w:r w:rsidRPr="00A46022">
      <w:rPr>
        <w:rFonts w:ascii="楷体" w:eastAsia="楷体" w:hAnsi="楷体"/>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72037"/>
    <w:multiLevelType w:val="hybridMultilevel"/>
    <w:tmpl w:val="CE4E10C8"/>
    <w:lvl w:ilvl="0" w:tplc="8188E3C6">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35A1CE4"/>
    <w:multiLevelType w:val="hybridMultilevel"/>
    <w:tmpl w:val="054EE03C"/>
    <w:lvl w:ilvl="0" w:tplc="9FE6E092">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A2C4956"/>
    <w:multiLevelType w:val="hybridMultilevel"/>
    <w:tmpl w:val="820A2E5A"/>
    <w:lvl w:ilvl="0" w:tplc="2B943E1E">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28A3660"/>
    <w:multiLevelType w:val="hybridMultilevel"/>
    <w:tmpl w:val="11A8BC46"/>
    <w:lvl w:ilvl="0" w:tplc="B45E296A">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DF7D26"/>
    <w:multiLevelType w:val="hybridMultilevel"/>
    <w:tmpl w:val="215E5CAC"/>
    <w:lvl w:ilvl="0" w:tplc="891ED552">
      <w:start w:val="1"/>
      <w:numFmt w:val="decimal"/>
      <w:lvlText w:val="%1、"/>
      <w:lvlJc w:val="left"/>
      <w:pPr>
        <w:ind w:left="500" w:hanging="5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C16A4B"/>
    <w:multiLevelType w:val="hybridMultilevel"/>
    <w:tmpl w:val="FAB82A52"/>
    <w:lvl w:ilvl="0" w:tplc="09601E40">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6171566">
    <w:abstractNumId w:val="4"/>
  </w:num>
  <w:num w:numId="2" w16cid:durableId="2004893752">
    <w:abstractNumId w:val="3"/>
  </w:num>
  <w:num w:numId="3" w16cid:durableId="1389915365">
    <w:abstractNumId w:val="1"/>
  </w:num>
  <w:num w:numId="4" w16cid:durableId="639261243">
    <w:abstractNumId w:val="0"/>
  </w:num>
  <w:num w:numId="5" w16cid:durableId="61418145">
    <w:abstractNumId w:val="2"/>
  </w:num>
  <w:num w:numId="6" w16cid:durableId="2124036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21"/>
    <w:rsid w:val="00035468"/>
    <w:rsid w:val="0005071B"/>
    <w:rsid w:val="000A1606"/>
    <w:rsid w:val="000B5A34"/>
    <w:rsid w:val="000E381A"/>
    <w:rsid w:val="000E49A6"/>
    <w:rsid w:val="000E57D9"/>
    <w:rsid w:val="00116F4F"/>
    <w:rsid w:val="00134AE0"/>
    <w:rsid w:val="00151C5C"/>
    <w:rsid w:val="00192D30"/>
    <w:rsid w:val="00272824"/>
    <w:rsid w:val="002B6CD0"/>
    <w:rsid w:val="002F77FA"/>
    <w:rsid w:val="002F7AA2"/>
    <w:rsid w:val="003703CB"/>
    <w:rsid w:val="00397867"/>
    <w:rsid w:val="00405493"/>
    <w:rsid w:val="00441A1C"/>
    <w:rsid w:val="004B65F2"/>
    <w:rsid w:val="004E67C9"/>
    <w:rsid w:val="00510DD6"/>
    <w:rsid w:val="0054063E"/>
    <w:rsid w:val="005F1859"/>
    <w:rsid w:val="00612C75"/>
    <w:rsid w:val="00650B02"/>
    <w:rsid w:val="00650D8E"/>
    <w:rsid w:val="00684380"/>
    <w:rsid w:val="006A498F"/>
    <w:rsid w:val="006C3DE6"/>
    <w:rsid w:val="006F750C"/>
    <w:rsid w:val="00717870"/>
    <w:rsid w:val="00802F34"/>
    <w:rsid w:val="0083545F"/>
    <w:rsid w:val="008A222C"/>
    <w:rsid w:val="008C3998"/>
    <w:rsid w:val="009156EB"/>
    <w:rsid w:val="00964F93"/>
    <w:rsid w:val="00995CCB"/>
    <w:rsid w:val="00A241C2"/>
    <w:rsid w:val="00A46022"/>
    <w:rsid w:val="00A56BC5"/>
    <w:rsid w:val="00AD4864"/>
    <w:rsid w:val="00AE286C"/>
    <w:rsid w:val="00AE4191"/>
    <w:rsid w:val="00B05DE4"/>
    <w:rsid w:val="00BE2764"/>
    <w:rsid w:val="00BF4D47"/>
    <w:rsid w:val="00C42E75"/>
    <w:rsid w:val="00C64CD7"/>
    <w:rsid w:val="00C81F4F"/>
    <w:rsid w:val="00C93D21"/>
    <w:rsid w:val="00CD75C9"/>
    <w:rsid w:val="00D04557"/>
    <w:rsid w:val="00DC3B55"/>
    <w:rsid w:val="00DD4C5D"/>
    <w:rsid w:val="00E111D3"/>
    <w:rsid w:val="00EB0366"/>
    <w:rsid w:val="00ED3A13"/>
    <w:rsid w:val="00EE3692"/>
    <w:rsid w:val="00EE7CC9"/>
    <w:rsid w:val="00F06A85"/>
    <w:rsid w:val="00F8596D"/>
    <w:rsid w:val="00FD5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D0DC1"/>
  <w15:chartTrackingRefBased/>
  <w15:docId w15:val="{CF9644C3-2968-462C-8DE6-E58696D148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77F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77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F77FA"/>
    <w:rPr>
      <w:sz w:val="18"/>
      <w:szCs w:val="18"/>
    </w:rPr>
  </w:style>
  <w:style w:type="paragraph" w:styleId="a5">
    <w:name w:val="footer"/>
    <w:basedOn w:val="a"/>
    <w:link w:val="a6"/>
    <w:uiPriority w:val="99"/>
    <w:unhideWhenUsed/>
    <w:rsid w:val="002F77FA"/>
    <w:pPr>
      <w:tabs>
        <w:tab w:val="center" w:pos="4153"/>
        <w:tab w:val="right" w:pos="8306"/>
      </w:tabs>
      <w:snapToGrid w:val="0"/>
      <w:jc w:val="left"/>
    </w:pPr>
    <w:rPr>
      <w:sz w:val="18"/>
      <w:szCs w:val="18"/>
    </w:rPr>
  </w:style>
  <w:style w:type="character" w:customStyle="1" w:styleId="a6">
    <w:name w:val="页脚 字符"/>
    <w:basedOn w:val="a0"/>
    <w:link w:val="a5"/>
    <w:uiPriority w:val="99"/>
    <w:rsid w:val="002F77FA"/>
    <w:rPr>
      <w:sz w:val="18"/>
      <w:szCs w:val="18"/>
    </w:rPr>
  </w:style>
  <w:style w:type="paragraph" w:styleId="a7">
    <w:name w:val="Normal (Web)"/>
    <w:basedOn w:val="a"/>
    <w:uiPriority w:val="99"/>
    <w:unhideWhenUsed/>
    <w:rsid w:val="002F77FA"/>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2F77FA"/>
    <w:rPr>
      <w:b/>
      <w:bCs/>
    </w:rPr>
  </w:style>
  <w:style w:type="character" w:customStyle="1" w:styleId="10">
    <w:name w:val="标题 1 字符"/>
    <w:basedOn w:val="a0"/>
    <w:link w:val="1"/>
    <w:uiPriority w:val="9"/>
    <w:rsid w:val="002F77FA"/>
    <w:rPr>
      <w:b/>
      <w:bCs/>
      <w:kern w:val="44"/>
      <w:sz w:val="44"/>
      <w:szCs w:val="44"/>
    </w:rPr>
  </w:style>
  <w:style w:type="paragraph" w:styleId="a9">
    <w:name w:val="Revision"/>
    <w:hidden/>
    <w:uiPriority w:val="99"/>
    <w:semiHidden/>
    <w:rsid w:val="00192D30"/>
  </w:style>
  <w:style w:type="paragraph" w:customStyle="1" w:styleId="paragraph">
    <w:name w:val="paragraph"/>
    <w:basedOn w:val="a"/>
    <w:rsid w:val="008A222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766431">
      <w:bodyDiv w:val="1"/>
      <w:marLeft w:val="0"/>
      <w:marRight w:val="0"/>
      <w:marTop w:val="0"/>
      <w:marBottom w:val="0"/>
      <w:divBdr>
        <w:top w:val="none" w:sz="0" w:space="0" w:color="auto"/>
        <w:left w:val="none" w:sz="0" w:space="0" w:color="auto"/>
        <w:bottom w:val="none" w:sz="0" w:space="0" w:color="auto"/>
        <w:right w:val="none" w:sz="0" w:space="0" w:color="auto"/>
      </w:divBdr>
    </w:div>
    <w:div w:id="615907685">
      <w:bodyDiv w:val="1"/>
      <w:marLeft w:val="0"/>
      <w:marRight w:val="0"/>
      <w:marTop w:val="0"/>
      <w:marBottom w:val="0"/>
      <w:divBdr>
        <w:top w:val="none" w:sz="0" w:space="0" w:color="auto"/>
        <w:left w:val="none" w:sz="0" w:space="0" w:color="auto"/>
        <w:bottom w:val="none" w:sz="0" w:space="0" w:color="auto"/>
        <w:right w:val="none" w:sz="0" w:space="0" w:color="auto"/>
      </w:divBdr>
      <w:divsChild>
        <w:div w:id="381294197">
          <w:marLeft w:val="0"/>
          <w:marRight w:val="0"/>
          <w:marTop w:val="0"/>
          <w:marBottom w:val="0"/>
          <w:divBdr>
            <w:top w:val="none" w:sz="0" w:space="0" w:color="auto"/>
            <w:left w:val="none" w:sz="0" w:space="0" w:color="auto"/>
            <w:bottom w:val="none" w:sz="0" w:space="0" w:color="auto"/>
            <w:right w:val="none" w:sz="0" w:space="0" w:color="auto"/>
          </w:divBdr>
          <w:divsChild>
            <w:div w:id="1722287261">
              <w:marLeft w:val="0"/>
              <w:marRight w:val="0"/>
              <w:marTop w:val="0"/>
              <w:marBottom w:val="0"/>
              <w:divBdr>
                <w:top w:val="none" w:sz="0" w:space="0" w:color="auto"/>
                <w:left w:val="none" w:sz="0" w:space="0" w:color="auto"/>
                <w:bottom w:val="none" w:sz="0" w:space="0" w:color="auto"/>
                <w:right w:val="none" w:sz="0" w:space="0" w:color="auto"/>
              </w:divBdr>
              <w:divsChild>
                <w:div w:id="14606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35717">
      <w:bodyDiv w:val="1"/>
      <w:marLeft w:val="0"/>
      <w:marRight w:val="0"/>
      <w:marTop w:val="0"/>
      <w:marBottom w:val="0"/>
      <w:divBdr>
        <w:top w:val="none" w:sz="0" w:space="0" w:color="auto"/>
        <w:left w:val="none" w:sz="0" w:space="0" w:color="auto"/>
        <w:bottom w:val="none" w:sz="0" w:space="0" w:color="auto"/>
        <w:right w:val="none" w:sz="0" w:space="0" w:color="auto"/>
      </w:divBdr>
    </w:div>
    <w:div w:id="142306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docs.xiaohongshu.com/doc/60f896db16569f643c5d555db6aa46d0" TargetMode="External"/><Relationship Id="rId22" Type="http://schemas.openxmlformats.org/officeDocument/2006/relationships/hyperlink" Target="https://docs.xiaohongshu.com/doc/14c53b5e6e79a42815844be91520045c" TargetMode="External"/><Relationship Id="rId23" Type="http://schemas.openxmlformats.org/officeDocument/2006/relationships/hyperlink" Target="https://docs.xiaohongshu.com/doc/6668fa701274b2e819bbaad14c4923c2" TargetMode="External"/><Relationship Id="rId24" Type="http://schemas.openxmlformats.org/officeDocument/2006/relationships/hyperlink" Target="https://docs.xiaohongshu.com/doc/fc2f64aecb6a475114e0196afc8e0f77" TargetMode="Externa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header" Target="header4.xml"/><Relationship Id="rId28"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28C40-A5A8-4532-82B1-BD021BF0D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技术交底书：一种面向团队协作场景的基于文件系统的 Agent 记忆检索、沉淀与防腐方法</dc:title>
  <dc:subject>发明专利技术交底书</dc:subject>
  <dc:creator>守岁</dc:creator>
  <cp:keywords/>
  <dc:description/>
  <cp:lastModifiedBy>一珩(郭仁涛)</cp:lastModifiedBy>
  <cp:revision>2</cp:revision>
  <dcterms:created xsi:type="dcterms:W3CDTF">2024-09-10T02:41:00Z</dcterms:created>
  <dcterms:modified xsi:type="dcterms:W3CDTF">2024-09-10T02:41:00Z</dcterms:modified>
</cp:coreProperties>
</file>