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rPr>
          <w:rFonts w:hint="eastAsia" w:ascii="Helvetica" w:hAnsi="Helvetica" w:eastAsia="微软雅黑" w:cs="Helvetica"/>
          <w:color w:val="1F2426"/>
          <w:sz w:val="18"/>
          <w:szCs w:val="18"/>
          <w:shd w:val="clear" w:color="auto" w:fill="EDF1F2"/>
          <w:lang w:val="en-US" w:eastAsia="zh-CN"/>
        </w:rPr>
      </w:pPr>
      <w:r>
        <w:rPr>
          <w:rFonts w:hint="eastAsia" w:ascii="Helvetica" w:hAnsi="Helvetica" w:cs="Helvetica"/>
          <w:color w:val="1F2426"/>
          <w:sz w:val="18"/>
          <w:szCs w:val="18"/>
          <w:shd w:val="clear" w:color="auto" w:fill="EDF1F2"/>
          <w:lang w:val="en-US" w:eastAsia="zh-CN"/>
        </w:rPr>
        <w:t>ctril+d删除行</w:t>
      </w:r>
      <w:bookmarkStart w:id="2" w:name="_GoBack"/>
      <w:bookmarkEnd w:id="2"/>
    </w:p>
    <w:p>
      <w:pPr>
        <w:spacing w:line="220" w:lineRule="atLeast"/>
        <w:rPr>
          <w:rFonts w:ascii="Helvetica" w:hAnsi="Helvetica" w:cs="Helvetica"/>
          <w:color w:val="1F2426"/>
          <w:sz w:val="18"/>
          <w:szCs w:val="18"/>
          <w:shd w:val="clear" w:color="auto" w:fill="EDF1F2"/>
        </w:rPr>
      </w:pPr>
      <w:r>
        <w:rPr>
          <w:rFonts w:ascii="Helvetica" w:hAnsi="Helvetica" w:cs="Helvetica"/>
          <w:color w:val="1F2426"/>
          <w:sz w:val="18"/>
          <w:szCs w:val="18"/>
          <w:shd w:val="clear" w:color="auto" w:fill="EDF1F2"/>
        </w:rPr>
        <w:t>变量名由多单词组成时，</w:t>
      </w:r>
      <w:r>
        <w:rPr>
          <w:rStyle w:val="10"/>
          <w:rFonts w:ascii="Helvetica" w:hAnsi="Helvetica" w:cs="Helvetica"/>
          <w:color w:val="1F2426"/>
          <w:sz w:val="18"/>
          <w:szCs w:val="18"/>
          <w:shd w:val="clear" w:color="auto" w:fill="EDF1F2"/>
        </w:rPr>
        <w:t>第一个单词的首字母小写</w:t>
      </w:r>
      <w:r>
        <w:rPr>
          <w:rFonts w:ascii="Helvetica" w:hAnsi="Helvetica" w:cs="Helvetica"/>
          <w:color w:val="1F2426"/>
          <w:sz w:val="18"/>
          <w:szCs w:val="18"/>
          <w:shd w:val="clear" w:color="auto" w:fill="EDF1F2"/>
        </w:rPr>
        <w:t>，</w:t>
      </w:r>
      <w:r>
        <w:rPr>
          <w:rStyle w:val="10"/>
          <w:rFonts w:ascii="Helvetica" w:hAnsi="Helvetica" w:cs="Helvetica"/>
          <w:color w:val="1F2426"/>
          <w:sz w:val="18"/>
          <w:szCs w:val="18"/>
          <w:shd w:val="clear" w:color="auto" w:fill="EDF1F2"/>
        </w:rPr>
        <w:t>其后单词的首字母大写</w:t>
      </w:r>
      <w:r>
        <w:rPr>
          <w:rFonts w:ascii="Helvetica" w:hAnsi="Helvetica" w:cs="Helvetica"/>
          <w:color w:val="1F2426"/>
          <w:sz w:val="18"/>
          <w:szCs w:val="18"/>
          <w:shd w:val="clear" w:color="auto" w:fill="EDF1F2"/>
        </w:rPr>
        <w:t>，俗称骆驼式命名法（也称驼峰命名法），如 myAge</w:t>
      </w:r>
    </w:p>
    <w:p>
      <w:pPr>
        <w:spacing w:line="220" w:lineRule="atLeast"/>
      </w:pPr>
      <w:r>
        <w:drawing>
          <wp:inline distT="0" distB="0" distL="0" distR="0">
            <wp:extent cx="5274310" cy="1333500"/>
            <wp:effectExtent l="19050" t="0" r="2540" b="0"/>
            <wp:docPr id="1" name="图片 1" descr="http://img.mukewang.com/535a3ad60001057407870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mukewang.com/535a3ad60001057407870199.jpg"/>
                    <pic:cNvPicPr>
                      <a:picLocks noChangeAspect="1" noChangeArrowheads="1"/>
                    </pic:cNvPicPr>
                  </pic:nvPicPr>
                  <pic:blipFill>
                    <a:blip r:embed="rId5" cstate="print"/>
                    <a:srcRect/>
                    <a:stretch>
                      <a:fillRect/>
                    </a:stretch>
                  </pic:blipFill>
                  <pic:spPr>
                    <a:xfrm>
                      <a:off x="0" y="0"/>
                      <a:ext cx="5274310" cy="1333657"/>
                    </a:xfrm>
                    <a:prstGeom prst="rect">
                      <a:avLst/>
                    </a:prstGeom>
                    <a:noFill/>
                    <a:ln w="9525">
                      <a:noFill/>
                      <a:miter lim="800000"/>
                      <a:headEnd/>
                      <a:tailEnd/>
                    </a:ln>
                  </pic:spPr>
                </pic:pic>
              </a:graphicData>
            </a:graphic>
          </wp:inline>
        </w:drawing>
      </w:r>
    </w:p>
    <w:p>
      <w:pPr>
        <w:spacing w:line="220" w:lineRule="atLeast"/>
      </w:pPr>
    </w:p>
    <w:p>
      <w:pPr>
        <w:spacing w:line="220" w:lineRule="atLeast"/>
      </w:pPr>
    </w:p>
    <w:p>
      <w:pPr>
        <w:spacing w:line="220" w:lineRule="atLeast"/>
        <w:rPr>
          <w:rFonts w:ascii="Helvetica" w:hAnsi="Helvetica" w:cs="Helvetica"/>
          <w:color w:val="1F2426"/>
          <w:sz w:val="18"/>
          <w:szCs w:val="18"/>
          <w:shd w:val="clear" w:color="auto" w:fill="EDF1F2"/>
        </w:rPr>
      </w:pPr>
      <w:r>
        <w:rPr>
          <w:rFonts w:ascii="Helvetica" w:hAnsi="Helvetica" w:cs="Helvetica"/>
          <w:color w:val="1F2426"/>
          <w:sz w:val="18"/>
          <w:szCs w:val="18"/>
          <w:shd w:val="clear" w:color="auto" w:fill="EDF1F2"/>
        </w:rPr>
        <w:t>Java 语言是一种</w:t>
      </w:r>
      <w:r>
        <w:rPr>
          <w:rStyle w:val="10"/>
          <w:rFonts w:ascii="Helvetica" w:hAnsi="Helvetica" w:cs="Helvetica"/>
          <w:color w:val="1F2426"/>
          <w:shd w:val="clear" w:color="auto" w:fill="EDF1F2"/>
        </w:rPr>
        <w:t>强类型</w:t>
      </w:r>
      <w:r>
        <w:rPr>
          <w:rFonts w:ascii="Helvetica" w:hAnsi="Helvetica" w:cs="Helvetica"/>
          <w:color w:val="1F2426"/>
          <w:sz w:val="18"/>
          <w:szCs w:val="18"/>
          <w:shd w:val="clear" w:color="auto" w:fill="EDF1F2"/>
        </w:rPr>
        <w:t>语言。通俗点说就是，在 Java 中存储的数据都是有类型的，而且必须在编译时就确定其类型。 Java 中有两类数据类型：</w:t>
      </w:r>
    </w:p>
    <w:p>
      <w:pPr>
        <w:spacing w:line="220" w:lineRule="atLeast"/>
      </w:pPr>
      <w:r>
        <w:drawing>
          <wp:inline distT="0" distB="0" distL="0" distR="0">
            <wp:extent cx="4695825" cy="2352675"/>
            <wp:effectExtent l="19050" t="0" r="9525" b="0"/>
            <wp:docPr id="2" name="图片 1" descr="http://img.mukewang.com/535a6fc10001b8f604930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http://img.mukewang.com/535a6fc10001b8f604930247.jpg"/>
                    <pic:cNvPicPr>
                      <a:picLocks noChangeAspect="1" noChangeArrowheads="1"/>
                    </pic:cNvPicPr>
                  </pic:nvPicPr>
                  <pic:blipFill>
                    <a:blip r:embed="rId6" cstate="print"/>
                    <a:srcRect/>
                    <a:stretch>
                      <a:fillRect/>
                    </a:stretch>
                  </pic:blipFill>
                  <pic:spPr>
                    <a:xfrm>
                      <a:off x="0" y="0"/>
                      <a:ext cx="4695825" cy="2352675"/>
                    </a:xfrm>
                    <a:prstGeom prst="rect">
                      <a:avLst/>
                    </a:prstGeom>
                    <a:noFill/>
                    <a:ln w="9525">
                      <a:noFill/>
                      <a:miter lim="800000"/>
                      <a:headEnd/>
                      <a:tailEnd/>
                    </a:ln>
                  </pic:spPr>
                </pic:pic>
              </a:graphicData>
            </a:graphic>
          </wp:inline>
        </w:drawing>
      </w:r>
    </w:p>
    <w:p>
      <w:pPr>
        <w:spacing w:line="220" w:lineRule="atLeast"/>
        <w:rPr>
          <w:rFonts w:asciiTheme="minorEastAsia" w:hAnsiTheme="minorEastAsia" w:eastAsiaTheme="minorEastAsia"/>
          <w:color w:val="FF0000"/>
          <w:sz w:val="24"/>
          <w:szCs w:val="24"/>
        </w:rPr>
      </w:pPr>
      <w:r>
        <w:rPr>
          <w:rFonts w:hint="eastAsia" w:asciiTheme="minorEastAsia" w:hAnsiTheme="minorEastAsia" w:eastAsiaTheme="minorEastAsia"/>
          <w:color w:val="FF0000"/>
          <w:sz w:val="24"/>
          <w:szCs w:val="24"/>
        </w:rPr>
        <w:t>Sring是封装类,不属于基本数据类型</w:t>
      </w:r>
    </w:p>
    <w:p>
      <w:pPr>
        <w:pStyle w:val="7"/>
        <w:shd w:val="clear" w:color="auto" w:fill="FFFFFF"/>
        <w:spacing w:line="276" w:lineRule="atLeast"/>
        <w:ind w:left="1440" w:hanging="1440" w:hangingChars="600"/>
        <w:rPr>
          <w:rFonts w:ascii="Arial" w:hAnsi="Arial" w:cs="Arial"/>
          <w:color w:val="454545"/>
          <w:sz w:val="16"/>
          <w:szCs w:val="16"/>
        </w:rPr>
      </w:pPr>
      <w:r>
        <w:rPr>
          <w:rFonts w:hint="eastAsia"/>
        </w:rPr>
        <w:t>定义字符串:</w:t>
      </w:r>
      <w:r>
        <w:rPr>
          <w:rFonts w:ascii="Arial" w:hAnsi="Arial" w:cs="Arial"/>
          <w:color w:val="454545"/>
          <w:sz w:val="16"/>
          <w:szCs w:val="16"/>
        </w:rPr>
        <w:t xml:space="preserve"> String str = “Hello world”；</w:t>
      </w:r>
      <w:r>
        <w:rPr>
          <w:rFonts w:ascii="Arial" w:hAnsi="Arial" w:cs="Arial"/>
          <w:color w:val="454545"/>
          <w:sz w:val="16"/>
          <w:szCs w:val="16"/>
        </w:rPr>
        <w:br w:type="textWrapping"/>
      </w:r>
      <w:r>
        <w:rPr>
          <w:rFonts w:ascii="Arial" w:hAnsi="Arial" w:cs="Arial"/>
          <w:color w:val="454545"/>
          <w:sz w:val="16"/>
          <w:szCs w:val="16"/>
        </w:rPr>
        <w:t>String str = new String("Hello world");</w:t>
      </w:r>
    </w:p>
    <w:p>
      <w:pPr>
        <w:spacing w:line="220" w:lineRule="atLeast"/>
      </w:pPr>
    </w:p>
    <w:p>
      <w:pPr>
        <w:spacing w:line="220" w:lineRule="atLeast"/>
      </w:pPr>
      <w:r>
        <w:rPr>
          <w:rFonts w:hint="eastAsia"/>
        </w:rPr>
        <w:t>可在过程中定义变量</w:t>
      </w:r>
    </w:p>
    <w:p>
      <w:pPr>
        <w:spacing w:line="220" w:lineRule="atLeast"/>
      </w:pP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0782C1"/>
          <w:sz w:val="20"/>
          <w:szCs w:val="20"/>
        </w:rPr>
        <w:drawing>
          <wp:inline distT="0" distB="0" distL="0" distR="0">
            <wp:extent cx="2409825" cy="628650"/>
            <wp:effectExtent l="19050" t="0" r="9525" b="0"/>
            <wp:docPr id="3" name="图片 1" descr="http://img.mukewang.com/5359d0c70001ffe202530066.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ttp://img.mukewang.com/5359d0c70001ffe202530066.jpg"/>
                    <pic:cNvPicPr>
                      <a:picLocks noChangeAspect="1" noChangeArrowheads="1"/>
                    </pic:cNvPicPr>
                  </pic:nvPicPr>
                  <pic:blipFill>
                    <a:blip r:embed="rId8" cstate="print"/>
                    <a:srcRect/>
                    <a:stretch>
                      <a:fillRect/>
                    </a:stretch>
                  </pic:blipFill>
                  <pic:spPr>
                    <a:xfrm>
                      <a:off x="0" y="0"/>
                      <a:ext cx="2409825" cy="628650"/>
                    </a:xfrm>
                    <a:prstGeom prst="rect">
                      <a:avLst/>
                    </a:prstGeom>
                    <a:noFill/>
                    <a:ln w="9525">
                      <a:noFill/>
                      <a:miter lim="800000"/>
                      <a:headEnd/>
                      <a:tailEnd/>
                    </a:ln>
                  </pic:spPr>
                </pic:pic>
              </a:graphicData>
            </a:graphic>
          </wp:inline>
        </w:drawing>
      </w:r>
      <w:r>
        <w:rPr>
          <w:rFonts w:ascii="Helvetica" w:hAnsi="Helvetica" w:cs="Helvetica"/>
          <w:color w:val="1F2426"/>
          <w:sz w:val="20"/>
          <w:szCs w:val="20"/>
        </w:rPr>
        <w:t>，</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20"/>
          <w:szCs w:val="20"/>
        </w:rPr>
        <w:t>代码中 int </w:t>
      </w:r>
      <w:r>
        <w:rPr>
          <w:rFonts w:ascii="Helvetica" w:hAnsi="Helvetica" w:cs="Helvetica"/>
          <w:color w:val="1F2426"/>
          <w:sz w:val="18"/>
          <w:szCs w:val="18"/>
        </w:rPr>
        <w:t>型</w:t>
      </w:r>
      <w:r>
        <w:rPr>
          <w:rFonts w:ascii="Helvetica" w:hAnsi="Helvetica" w:cs="Helvetica"/>
          <w:color w:val="1F2426"/>
          <w:sz w:val="20"/>
          <w:szCs w:val="20"/>
        </w:rPr>
        <w:t>变量 score1 可以直接为 double 型变量 score2 完成赋值操作，</w:t>
      </w:r>
      <w:r>
        <w:rPr>
          <w:rFonts w:ascii="Helvetica" w:hAnsi="Helvetica" w:cs="Helvetica"/>
          <w:color w:val="1F2426"/>
          <w:sz w:val="18"/>
          <w:szCs w:val="18"/>
        </w:rPr>
        <w:t>运行结果为：</w:t>
      </w:r>
      <w:r>
        <w:rPr>
          <w:rStyle w:val="16"/>
          <w:rFonts w:ascii="Helvetica" w:hAnsi="Helvetica" w:cs="Helvetica"/>
          <w:b/>
          <w:bCs/>
          <w:color w:val="1F2426"/>
        </w:rPr>
        <w:t> </w:t>
      </w:r>
      <w:r>
        <w:rPr>
          <w:rStyle w:val="10"/>
          <w:rFonts w:ascii="Helvetica" w:hAnsi="Helvetica" w:cs="Helvetica"/>
          <w:color w:val="1F2426"/>
          <w:sz w:val="18"/>
          <w:szCs w:val="18"/>
        </w:rPr>
        <w:t>82.0 </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20"/>
          <w:szCs w:val="20"/>
        </w:rPr>
        <w:t>这种转换称为</w:t>
      </w:r>
      <w:r>
        <w:rPr>
          <w:rStyle w:val="10"/>
          <w:rFonts w:ascii="Helvetica" w:hAnsi="Helvetica" w:cs="Helvetica"/>
          <w:color w:val="1F2426"/>
          <w:sz w:val="21"/>
          <w:szCs w:val="21"/>
        </w:rPr>
        <w:t>自动类型转换</w:t>
      </w:r>
    </w:p>
    <w:p>
      <w:pPr>
        <w:spacing w:line="220" w:lineRule="atLeast"/>
      </w:pPr>
    </w:p>
    <w:p>
      <w:pPr>
        <w:spacing w:line="220" w:lineRule="atLeast"/>
      </w:pPr>
    </w:p>
    <w:p>
      <w:pPr>
        <w:spacing w:line="220" w:lineRule="atLeast"/>
      </w:pPr>
    </w:p>
    <w:p>
      <w:pPr>
        <w:spacing w:line="220" w:lineRule="atLeast"/>
      </w:pPr>
    </w:p>
    <w:p>
      <w:pPr>
        <w:spacing w:line="220" w:lineRule="atLeast"/>
      </w:pP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被注释的代码块在程序运行时是不会被执行的~~</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我们可以通过</w:t>
      </w:r>
      <w:r>
        <w:rPr>
          <w:rStyle w:val="16"/>
          <w:rFonts w:ascii="Helvetica" w:hAnsi="Helvetica" w:cs="Helvetica"/>
          <w:color w:val="1F2426"/>
          <w:sz w:val="18"/>
          <w:szCs w:val="18"/>
        </w:rPr>
        <w:t> </w:t>
      </w:r>
      <w:r>
        <w:rPr>
          <w:rStyle w:val="10"/>
          <w:rFonts w:ascii="Helvetica" w:hAnsi="Helvetica" w:cs="Helvetica"/>
          <w:color w:val="1F2426"/>
        </w:rPr>
        <w:t>javadoc</w:t>
      </w:r>
      <w:r>
        <w:rPr>
          <w:rStyle w:val="16"/>
          <w:rFonts w:ascii="Helvetica" w:hAnsi="Helvetica" w:cs="Helvetica"/>
          <w:color w:val="1F2426"/>
          <w:sz w:val="18"/>
          <w:szCs w:val="18"/>
        </w:rPr>
        <w:t> </w:t>
      </w:r>
      <w:r>
        <w:rPr>
          <w:rFonts w:ascii="Helvetica" w:hAnsi="Helvetica" w:cs="Helvetica"/>
          <w:color w:val="1F2426"/>
          <w:sz w:val="18"/>
          <w:szCs w:val="18"/>
        </w:rPr>
        <w:t>命令从文档注释中提取内容，生成程序的 API 帮助文档。</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0782C1"/>
          <w:sz w:val="18"/>
          <w:szCs w:val="18"/>
        </w:rPr>
        <w:drawing>
          <wp:inline distT="0" distB="0" distL="0" distR="0">
            <wp:extent cx="3619500" cy="3143250"/>
            <wp:effectExtent l="19050" t="0" r="0" b="0"/>
            <wp:docPr id="5" name="图片 1" descr="http://img.mukewang.com/53689f74000187be0380033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http://img.mukewang.com/53689f74000187be03800330.jpg"/>
                    <pic:cNvPicPr>
                      <a:picLocks noChangeAspect="1" noChangeArrowheads="1"/>
                    </pic:cNvPicPr>
                  </pic:nvPicPr>
                  <pic:blipFill>
                    <a:blip r:embed="rId10" cstate="print"/>
                    <a:srcRect/>
                    <a:stretch>
                      <a:fillRect/>
                    </a:stretch>
                  </pic:blipFill>
                  <pic:spPr>
                    <a:xfrm>
                      <a:off x="0" y="0"/>
                      <a:ext cx="3619500" cy="3143250"/>
                    </a:xfrm>
                    <a:prstGeom prst="rect">
                      <a:avLst/>
                    </a:prstGeom>
                    <a:noFill/>
                    <a:ln w="9525">
                      <a:noFill/>
                      <a:miter lim="800000"/>
                      <a:headEnd/>
                      <a:tailEnd/>
                    </a:ln>
                  </pic:spPr>
                </pic:pic>
              </a:graphicData>
            </a:graphic>
          </wp:inline>
        </w:drawing>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打开首页，查看下生成的 API 文档</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0782C1"/>
          <w:sz w:val="18"/>
          <w:szCs w:val="18"/>
        </w:rPr>
        <w:drawing>
          <wp:inline distT="0" distB="0" distL="0" distR="0">
            <wp:extent cx="4448175" cy="3781425"/>
            <wp:effectExtent l="19050" t="0" r="9525" b="0"/>
            <wp:docPr id="4" name="图片 2" descr="http://img.mukewang.com/535ce323000141ff04670397.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http://img.mukewang.com/535ce323000141ff04670397.jpg"/>
                    <pic:cNvPicPr>
                      <a:picLocks noChangeAspect="1" noChangeArrowheads="1"/>
                    </pic:cNvPicPr>
                  </pic:nvPicPr>
                  <pic:blipFill>
                    <a:blip r:embed="rId12" cstate="print"/>
                    <a:srcRect/>
                    <a:stretch>
                      <a:fillRect/>
                    </a:stretch>
                  </pic:blipFill>
                  <pic:spPr>
                    <a:xfrm>
                      <a:off x="0" y="0"/>
                      <a:ext cx="4448175" cy="3781425"/>
                    </a:xfrm>
                    <a:prstGeom prst="rect">
                      <a:avLst/>
                    </a:prstGeom>
                    <a:noFill/>
                    <a:ln w="9525">
                      <a:noFill/>
                      <a:miter lim="800000"/>
                      <a:headEnd/>
                      <a:tailEnd/>
                    </a:ln>
                  </pic:spPr>
                </pic:pic>
              </a:graphicData>
            </a:graphic>
          </wp:inline>
        </w:drawing>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PS：使用文档注释时还可以使用</w:t>
      </w:r>
      <w:r>
        <w:rPr>
          <w:rStyle w:val="16"/>
          <w:rFonts w:ascii="Helvetica" w:hAnsi="Helvetica" w:cs="Helvetica"/>
          <w:color w:val="1F2426"/>
          <w:sz w:val="18"/>
          <w:szCs w:val="18"/>
        </w:rPr>
        <w:t> </w:t>
      </w:r>
      <w:r>
        <w:rPr>
          <w:rStyle w:val="10"/>
          <w:rFonts w:ascii="Helvetica" w:hAnsi="Helvetica" w:cs="Helvetica"/>
          <w:color w:val="1F2426"/>
        </w:rPr>
        <w:t>javadoc 标记</w:t>
      </w:r>
      <w:r>
        <w:rPr>
          <w:rFonts w:ascii="Helvetica" w:hAnsi="Helvetica" w:cs="Helvetica"/>
          <w:color w:val="1F2426"/>
          <w:sz w:val="18"/>
          <w:szCs w:val="18"/>
        </w:rPr>
        <w:t>，生成更详细的文档信息：</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@author 标明开发该类模块的作者</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@version 标明该类模块的版本</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@see 参考转向，也就是相关主题</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@param 对方法中某参数的说明</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@return 对方法返回值的说明</w:t>
      </w:r>
    </w:p>
    <w:p>
      <w:pPr>
        <w:pStyle w:val="8"/>
        <w:shd w:val="clear" w:color="auto" w:fill="EDF1F2"/>
        <w:spacing w:before="120" w:beforeAutospacing="0" w:after="120" w:afterAutospacing="0"/>
        <w:rPr>
          <w:rFonts w:ascii="Helvetica" w:hAnsi="Helvetica" w:cs="Helvetica"/>
          <w:color w:val="1F2426"/>
          <w:sz w:val="18"/>
          <w:szCs w:val="18"/>
        </w:rPr>
      </w:pPr>
      <w:r>
        <w:rPr>
          <w:rFonts w:ascii="Helvetica" w:hAnsi="Helvetica" w:cs="Helvetica"/>
          <w:color w:val="1F2426"/>
          <w:sz w:val="18"/>
          <w:szCs w:val="18"/>
        </w:rPr>
        <w:t>       @exception 对方法可能抛出的异常进行说明</w:t>
      </w:r>
    </w:p>
    <w:p>
      <w:pPr>
        <w:spacing w:line="220" w:lineRule="atLeast"/>
      </w:pPr>
    </w:p>
    <w:p>
      <w:pPr>
        <w:spacing w:line="220" w:lineRule="atLeast"/>
      </w:pP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Java 语言中常用的运算符可分为如下几种：</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算术运算符</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赋值运算符</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比较运算符</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逻辑运算符</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条件运算符</w:t>
      </w:r>
    </w:p>
    <w:p>
      <w:pPr>
        <w:spacing w:line="220" w:lineRule="atLeast"/>
      </w:pPr>
    </w:p>
    <w:p>
      <w:pPr>
        <w:spacing w:line="220" w:lineRule="atLeast"/>
      </w:pPr>
    </w:p>
    <w:p>
      <w:pPr>
        <w:spacing w:line="220" w:lineRule="atLeast"/>
      </w:pPr>
      <w:r>
        <w:drawing>
          <wp:inline distT="0" distB="0" distL="0" distR="0">
            <wp:extent cx="3789045" cy="892175"/>
            <wp:effectExtent l="19050" t="0" r="1905" b="0"/>
            <wp:docPr id="6" name="图片 1" descr="http://img.mukewang.com/5368a1f1000171c40398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http://img.mukewang.com/5368a1f1000171c403980094.jpg"/>
                    <pic:cNvPicPr>
                      <a:picLocks noChangeAspect="1" noChangeArrowheads="1"/>
                    </pic:cNvPicPr>
                  </pic:nvPicPr>
                  <pic:blipFill>
                    <a:blip r:embed="rId13" cstate="print"/>
                    <a:srcRect/>
                    <a:stretch>
                      <a:fillRect/>
                    </a:stretch>
                  </pic:blipFill>
                  <pic:spPr>
                    <a:xfrm>
                      <a:off x="0" y="0"/>
                      <a:ext cx="3789045" cy="892175"/>
                    </a:xfrm>
                    <a:prstGeom prst="rect">
                      <a:avLst/>
                    </a:prstGeom>
                    <a:noFill/>
                    <a:ln w="9525">
                      <a:noFill/>
                      <a:miter lim="800000"/>
                      <a:headEnd/>
                      <a:tailEnd/>
                    </a:ln>
                  </pic:spPr>
                </pic:pic>
              </a:graphicData>
            </a:graphic>
          </wp:inline>
        </w:drawing>
      </w:r>
    </w:p>
    <w:p>
      <w:pPr>
        <w:spacing w:line="220" w:lineRule="atLeast"/>
      </w:pPr>
      <w:r>
        <w:drawing>
          <wp:inline distT="0" distB="0" distL="0" distR="0">
            <wp:extent cx="3782060" cy="862965"/>
            <wp:effectExtent l="19050" t="0" r="8890" b="0"/>
            <wp:docPr id="7" name="图片 4" descr="http://img.mukewang.com/5368a0ae00016f260397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http://img.mukewang.com/5368a0ae00016f2603970091.jpg"/>
                    <pic:cNvPicPr>
                      <a:picLocks noChangeAspect="1" noChangeArrowheads="1"/>
                    </pic:cNvPicPr>
                  </pic:nvPicPr>
                  <pic:blipFill>
                    <a:blip r:embed="rId14" cstate="print"/>
                    <a:srcRect/>
                    <a:stretch>
                      <a:fillRect/>
                    </a:stretch>
                  </pic:blipFill>
                  <pic:spPr>
                    <a:xfrm>
                      <a:off x="0" y="0"/>
                      <a:ext cx="3782060" cy="862965"/>
                    </a:xfrm>
                    <a:prstGeom prst="rect">
                      <a:avLst/>
                    </a:prstGeom>
                    <a:noFill/>
                    <a:ln w="9525">
                      <a:noFill/>
                      <a:miter lim="800000"/>
                      <a:headEnd/>
                      <a:tailEnd/>
                    </a:ln>
                  </pic:spPr>
                </pic:pic>
              </a:graphicData>
            </a:graphic>
          </wp:inline>
        </w:drawing>
      </w:r>
    </w:p>
    <w:p>
      <w:pPr>
        <w:spacing w:line="220" w:lineRule="atLeast"/>
      </w:pPr>
    </w:p>
    <w:p>
      <w:pPr>
        <w:spacing w:line="220" w:lineRule="atLeast"/>
      </w:pPr>
      <w:r>
        <w:drawing>
          <wp:inline distT="0" distB="0" distL="0" distR="0">
            <wp:extent cx="5274310" cy="2595245"/>
            <wp:effectExtent l="19050" t="0" r="2540" b="0"/>
            <wp:docPr id="8" name="图片 1" descr="http://img.mukewang.com/53703cb10001f78a0634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img.mukewang.com/53703cb10001f78a06340312.jpg"/>
                    <pic:cNvPicPr>
                      <a:picLocks noChangeAspect="1" noChangeArrowheads="1"/>
                    </pic:cNvPicPr>
                  </pic:nvPicPr>
                  <pic:blipFill>
                    <a:blip r:embed="rId15" cstate="print"/>
                    <a:srcRect/>
                    <a:stretch>
                      <a:fillRect/>
                    </a:stretch>
                  </pic:blipFill>
                  <pic:spPr>
                    <a:xfrm>
                      <a:off x="0" y="0"/>
                      <a:ext cx="5274310" cy="2595533"/>
                    </a:xfrm>
                    <a:prstGeom prst="rect">
                      <a:avLst/>
                    </a:prstGeom>
                    <a:noFill/>
                    <a:ln w="9525">
                      <a:noFill/>
                      <a:miter lim="800000"/>
                      <a:headEnd/>
                      <a:tailEnd/>
                    </a:ln>
                  </pic:spPr>
                </pic:pic>
              </a:graphicData>
            </a:graphic>
          </wp:inline>
        </w:drawing>
      </w:r>
    </w:p>
    <w:p>
      <w:pPr>
        <w:pStyle w:val="8"/>
        <w:shd w:val="clear" w:color="auto" w:fill="FFFFFF"/>
        <w:spacing w:line="300" w:lineRule="atLeast"/>
        <w:rPr>
          <w:rFonts w:ascii="Tahoma" w:hAnsi="Tahoma" w:eastAsia="微软雅黑" w:cstheme="minorBidi"/>
          <w:sz w:val="22"/>
          <w:szCs w:val="22"/>
        </w:rPr>
      </w:pPr>
    </w:p>
    <w:p>
      <w:pPr>
        <w:pStyle w:val="8"/>
        <w:shd w:val="clear" w:color="auto" w:fill="FFFFFF"/>
        <w:spacing w:line="300" w:lineRule="atLeast"/>
        <w:rPr>
          <w:rFonts w:ascii="Arial" w:hAnsi="Arial" w:cs="Arial"/>
          <w:color w:val="333333"/>
          <w:sz w:val="16"/>
          <w:szCs w:val="16"/>
        </w:rPr>
      </w:pPr>
      <w:r>
        <w:rPr>
          <w:rFonts w:ascii="Arial" w:hAnsi="Arial" w:cs="Arial"/>
          <w:color w:val="333333"/>
          <w:sz w:val="16"/>
          <w:szCs w:val="16"/>
        </w:rPr>
        <w:t>System.out.println=System.out.print+System.out.print("/n")</w:t>
      </w:r>
      <w:r>
        <w:rPr>
          <w:rFonts w:hint="eastAsia" w:ascii="Arial" w:hAnsi="Arial" w:cs="Arial"/>
          <w:color w:val="333333"/>
          <w:sz w:val="16"/>
          <w:szCs w:val="16"/>
        </w:rPr>
        <w:t xml:space="preserve">        </w:t>
      </w:r>
      <w:r>
        <w:rPr>
          <w:rFonts w:ascii="Arial" w:hAnsi="Arial" w:cs="Arial"/>
          <w:color w:val="333333"/>
          <w:sz w:val="16"/>
          <w:szCs w:val="16"/>
        </w:rPr>
        <w:t>也就是加了一换行</w:t>
      </w:r>
    </w:p>
    <w:p>
      <w:pPr>
        <w:spacing w:line="220" w:lineRule="atLeast"/>
        <w:rPr>
          <w:rFonts w:ascii="Helvetica" w:hAnsi="Helvetica" w:cs="Helvetica"/>
          <w:color w:val="1F2426"/>
          <w:sz w:val="16"/>
          <w:szCs w:val="16"/>
          <w:shd w:val="clear" w:color="auto" w:fill="EDF1F2"/>
        </w:rPr>
      </w:pPr>
      <w:r>
        <w:rPr>
          <w:rStyle w:val="16"/>
          <w:rFonts w:ascii="Helvetica" w:hAnsi="Helvetica" w:cs="Helvetica"/>
          <w:color w:val="1F2426"/>
          <w:sz w:val="14"/>
          <w:szCs w:val="14"/>
          <w:shd w:val="clear" w:color="auto" w:fill="EDF1F2"/>
        </w:rPr>
        <w:t> </w:t>
      </w:r>
      <w:r>
        <w:rPr>
          <w:rFonts w:ascii="Helvetica" w:hAnsi="Helvetica" w:cs="Helvetica"/>
          <w:color w:val="1F2426"/>
          <w:sz w:val="16"/>
          <w:szCs w:val="16"/>
          <w:shd w:val="clear" w:color="auto" w:fill="EDF1F2"/>
        </w:rPr>
        <w:t>case 后面的值</w:t>
      </w:r>
      <w:r>
        <w:rPr>
          <w:rStyle w:val="10"/>
          <w:rFonts w:ascii="Helvetica" w:hAnsi="Helvetica" w:cs="Helvetica"/>
          <w:color w:val="1F2426"/>
          <w:sz w:val="16"/>
          <w:szCs w:val="16"/>
          <w:shd w:val="clear" w:color="auto" w:fill="EDF1F2"/>
        </w:rPr>
        <w:t>可以是常量数值</w:t>
      </w:r>
      <w:r>
        <w:rPr>
          <w:rFonts w:ascii="Helvetica" w:hAnsi="Helvetica" w:cs="Helvetica"/>
          <w:color w:val="1F2426"/>
          <w:sz w:val="16"/>
          <w:szCs w:val="16"/>
          <w:shd w:val="clear" w:color="auto" w:fill="EDF1F2"/>
        </w:rPr>
        <w:t>，如 1、2；也</w:t>
      </w:r>
      <w:r>
        <w:rPr>
          <w:rStyle w:val="10"/>
          <w:rFonts w:ascii="Helvetica" w:hAnsi="Helvetica" w:cs="Helvetica"/>
          <w:color w:val="1F2426"/>
          <w:sz w:val="16"/>
          <w:szCs w:val="16"/>
          <w:shd w:val="clear" w:color="auto" w:fill="EDF1F2"/>
        </w:rPr>
        <w:t>可以是一个常量表达式</w:t>
      </w:r>
      <w:r>
        <w:rPr>
          <w:rFonts w:ascii="Helvetica" w:hAnsi="Helvetica" w:cs="Helvetica"/>
          <w:color w:val="1F2426"/>
          <w:sz w:val="16"/>
          <w:szCs w:val="16"/>
          <w:shd w:val="clear" w:color="auto" w:fill="EDF1F2"/>
        </w:rPr>
        <w:t>，如 2+2 ；但不能是变量或带有变量的表达式，如 a * 2</w:t>
      </w:r>
    </w:p>
    <w:p>
      <w:pPr>
        <w:spacing w:line="220" w:lineRule="atLeast"/>
        <w:rPr>
          <w:rFonts w:ascii="Helvetica" w:hAnsi="Helvetica" w:cs="Helvetica"/>
          <w:color w:val="1F2426"/>
          <w:sz w:val="16"/>
          <w:szCs w:val="16"/>
          <w:shd w:val="clear" w:color="auto" w:fill="EDF1F2"/>
        </w:rPr>
      </w:pPr>
    </w:p>
    <w:p>
      <w:pPr>
        <w:wordWrap w:val="0"/>
        <w:adjustRightInd/>
        <w:snapToGrid/>
        <w:spacing w:before="100" w:beforeAutospacing="1" w:after="100" w:afterAutospacing="1" w:line="432" w:lineRule="auto"/>
        <w:rPr>
          <w:rFonts w:ascii="宋体" w:hAnsi="宋体" w:eastAsia="宋体" w:cs="宋体"/>
          <w:sz w:val="16"/>
          <w:szCs w:val="16"/>
        </w:rPr>
      </w:pPr>
      <w:r>
        <w:rPr>
          <w:rFonts w:hint="eastAsia" w:ascii="宋体" w:hAnsi="宋体" w:eastAsia="宋体" w:cs="宋体"/>
          <w:sz w:val="16"/>
          <w:szCs w:val="16"/>
        </w:rPr>
        <w:t>Unix、Linux：\n表示回车+换行，\r没什么意义</w:t>
      </w:r>
      <w:r>
        <w:rPr>
          <w:rFonts w:hint="eastAsia" w:ascii="宋体" w:hAnsi="宋体" w:eastAsia="宋体" w:cs="宋体"/>
          <w:sz w:val="16"/>
          <w:szCs w:val="16"/>
        </w:rPr>
        <w:br w:type="textWrapping"/>
      </w:r>
      <w:r>
        <w:rPr>
          <w:rFonts w:hint="eastAsia" w:ascii="宋体" w:hAnsi="宋体" w:eastAsia="宋体" w:cs="宋体"/>
          <w:sz w:val="16"/>
          <w:szCs w:val="16"/>
        </w:rPr>
        <w:t>Windows、DOS：\r\n表示回车+换行，顺序不能变</w:t>
      </w:r>
      <w:r>
        <w:rPr>
          <w:rFonts w:hint="eastAsia" w:ascii="宋体" w:hAnsi="宋体" w:eastAsia="宋体" w:cs="宋体"/>
          <w:sz w:val="16"/>
          <w:szCs w:val="16"/>
        </w:rPr>
        <w:br w:type="textWrapping"/>
      </w:r>
      <w:r>
        <w:rPr>
          <w:rFonts w:hint="eastAsia" w:ascii="宋体" w:hAnsi="宋体" w:eastAsia="宋体" w:cs="宋体"/>
          <w:sz w:val="16"/>
          <w:szCs w:val="16"/>
        </w:rPr>
        <w:t>Mac：\r表示回车+换行</w:t>
      </w:r>
    </w:p>
    <w:p>
      <w:pPr>
        <w:spacing w:line="220" w:lineRule="atLeast"/>
        <w:rPr>
          <w:sz w:val="16"/>
          <w:szCs w:val="16"/>
        </w:rPr>
      </w:pPr>
      <w:r>
        <w:rPr>
          <w:sz w:val="16"/>
          <w:szCs w:val="16"/>
        </w:rPr>
        <w:drawing>
          <wp:inline distT="0" distB="0" distL="0" distR="0">
            <wp:extent cx="5274310" cy="600075"/>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6" cstate="print"/>
                    <a:srcRect/>
                    <a:stretch>
                      <a:fillRect/>
                    </a:stretch>
                  </pic:blipFill>
                  <pic:spPr>
                    <a:xfrm>
                      <a:off x="0" y="0"/>
                      <a:ext cx="5274310" cy="600589"/>
                    </a:xfrm>
                    <a:prstGeom prst="rect">
                      <a:avLst/>
                    </a:prstGeom>
                    <a:noFill/>
                    <a:ln w="9525">
                      <a:noFill/>
                      <a:miter lim="800000"/>
                      <a:headEnd/>
                      <a:tailEnd/>
                    </a:ln>
                  </pic:spPr>
                </pic:pic>
              </a:graphicData>
            </a:graphic>
          </wp:inline>
        </w:drawing>
      </w:r>
    </w:p>
    <w:p>
      <w:pPr>
        <w:spacing w:line="220" w:lineRule="atLeast"/>
        <w:rPr>
          <w:sz w:val="16"/>
          <w:szCs w:val="16"/>
        </w:rPr>
      </w:pPr>
    </w:p>
    <w:p>
      <w:pPr>
        <w:spacing w:line="220" w:lineRule="atLeast"/>
        <w:rPr>
          <w:rFonts w:ascii="Helvetica" w:hAnsi="Helvetica" w:cs="Helvetica"/>
          <w:color w:val="FF0000"/>
          <w:sz w:val="16"/>
          <w:szCs w:val="16"/>
          <w:shd w:val="clear" w:color="auto" w:fill="FFFFFF"/>
        </w:rPr>
      </w:pPr>
      <w:r>
        <w:rPr>
          <w:rFonts w:ascii="Helvetica" w:hAnsi="Helvetica" w:cs="Helvetica"/>
          <w:color w:val="FF0000"/>
          <w:sz w:val="16"/>
          <w:szCs w:val="16"/>
          <w:shd w:val="clear" w:color="auto" w:fill="FFFFFF"/>
        </w:rPr>
        <w:t>import java.util.Scanner;// 导入包</w:t>
      </w:r>
      <w:r>
        <w:rPr>
          <w:rFonts w:ascii="Helvetica" w:hAnsi="Helvetica" w:cs="Helvetica"/>
          <w:color w:val="FF0000"/>
          <w:sz w:val="16"/>
          <w:szCs w:val="16"/>
        </w:rPr>
        <w:br w:type="textWrapping"/>
      </w:r>
      <w:r>
        <w:rPr>
          <w:rFonts w:ascii="Helvetica" w:hAnsi="Helvetica" w:cs="Helvetica"/>
          <w:color w:val="FF0000"/>
          <w:sz w:val="16"/>
          <w:szCs w:val="16"/>
          <w:shd w:val="clear" w:color="auto" w:fill="FFFFFF"/>
        </w:rPr>
        <w:t>Scanner input = new Scanner(System.in);// 定义对象</w:t>
      </w:r>
      <w:r>
        <w:rPr>
          <w:rFonts w:ascii="Helvetica" w:hAnsi="Helvetica" w:cs="Helvetica"/>
          <w:color w:val="FF0000"/>
          <w:sz w:val="16"/>
          <w:szCs w:val="16"/>
        </w:rPr>
        <w:br w:type="textWrapping"/>
      </w:r>
      <w:r>
        <w:rPr>
          <w:rFonts w:ascii="Helvetica" w:hAnsi="Helvetica" w:cs="Helvetica"/>
          <w:color w:val="FF0000"/>
          <w:sz w:val="16"/>
          <w:szCs w:val="16"/>
          <w:shd w:val="clear" w:color="auto" w:fill="FFFFFF"/>
        </w:rPr>
        <w:t>int score = input.nextInt(); // 获取用户输入</w:t>
      </w:r>
      <w:r>
        <w:rPr>
          <w:rFonts w:hint="eastAsia" w:ascii="Helvetica" w:hAnsi="Helvetica" w:cs="Helvetica"/>
          <w:color w:val="FF0000"/>
          <w:sz w:val="16"/>
          <w:szCs w:val="16"/>
          <w:shd w:val="clear" w:color="auto" w:fill="FFFFFF"/>
        </w:rPr>
        <w:t xml:space="preserve"> 字符串:next 浮点数:nextDouble 整数:nextInt</w:t>
      </w:r>
    </w:p>
    <w:p>
      <w:pPr>
        <w:spacing w:line="220" w:lineRule="atLeast"/>
        <w:rPr>
          <w:rFonts w:ascii="Helvetica" w:hAnsi="Helvetica" w:cs="Helvetica"/>
          <w:color w:val="14191E"/>
          <w:sz w:val="16"/>
          <w:szCs w:val="16"/>
          <w:shd w:val="clear" w:color="auto" w:fill="FFFFFF"/>
        </w:rPr>
      </w:pPr>
    </w:p>
    <w:p>
      <w:pPr>
        <w:spacing w:line="220" w:lineRule="atLeast"/>
        <w:rPr>
          <w:rFonts w:ascii="Helvetica" w:hAnsi="Helvetica" w:cs="Helvetica"/>
          <w:color w:val="14191E"/>
          <w:sz w:val="16"/>
          <w:szCs w:val="16"/>
          <w:shd w:val="clear" w:color="auto" w:fill="FFFFFF"/>
        </w:rPr>
      </w:pPr>
    </w:p>
    <w:p>
      <w:pPr>
        <w:spacing w:line="220" w:lineRule="atLeast"/>
        <w:rPr>
          <w:rFonts w:ascii="Helvetica" w:hAnsi="Helvetica" w:cs="Helvetica"/>
          <w:color w:val="14191E"/>
          <w:sz w:val="16"/>
          <w:szCs w:val="16"/>
          <w:shd w:val="clear" w:color="auto" w:fill="FFFFFF"/>
        </w:rPr>
      </w:pPr>
    </w:p>
    <w:p>
      <w:pPr>
        <w:pBdr>
          <w:bottom w:val="single" w:color="D0D6D9" w:sz="4" w:space="9"/>
        </w:pBdr>
        <w:adjustRightInd/>
        <w:snapToGrid/>
        <w:spacing w:after="0" w:line="230" w:lineRule="atLeast"/>
        <w:ind w:left="173" w:right="173"/>
        <w:outlineLvl w:val="1"/>
        <w:rPr>
          <w:rFonts w:ascii="微软雅黑" w:hAnsi="微软雅黑" w:cs="宋体"/>
          <w:b/>
          <w:bCs/>
          <w:color w:val="14191E"/>
          <w:sz w:val="18"/>
          <w:szCs w:val="18"/>
        </w:rPr>
      </w:pPr>
      <w:r>
        <w:rPr>
          <w:rFonts w:hint="eastAsia" w:ascii="微软雅黑" w:hAnsi="微软雅黑" w:cs="宋体"/>
          <w:b/>
          <w:bCs/>
          <w:color w:val="14191E"/>
          <w:sz w:val="18"/>
          <w:szCs w:val="18"/>
        </w:rPr>
        <w:t>如何使用 Java 中的数组</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Java 中操作数组只需要四个步骤：</w:t>
      </w:r>
    </w:p>
    <w:p>
      <w:pPr>
        <w:wordWrap w:val="0"/>
        <w:adjustRightInd/>
        <w:snapToGrid/>
        <w:spacing w:before="120" w:after="120"/>
        <w:rPr>
          <w:rFonts w:ascii="Helvetica" w:hAnsi="Helvetica" w:eastAsia="宋体" w:cs="Helvetica"/>
          <w:color w:val="FF0000"/>
          <w:sz w:val="14"/>
          <w:szCs w:val="14"/>
        </w:rPr>
      </w:pPr>
      <w:r>
        <w:rPr>
          <w:rFonts w:ascii="Helvetica" w:hAnsi="Helvetica" w:eastAsia="宋体" w:cs="Helvetica"/>
          <w:b/>
          <w:bCs/>
          <w:color w:val="FF0000"/>
          <w:sz w:val="14"/>
        </w:rPr>
        <w:t>1、 声明数组</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语法：</w:t>
      </w:r>
      <w:r>
        <w:rPr>
          <w:rFonts w:ascii="Helvetica" w:hAnsi="Helvetica" w:eastAsia="宋体" w:cs="Helvetica"/>
          <w:color w:val="1F2426"/>
          <w:sz w:val="15"/>
          <w:szCs w:val="15"/>
        </w:rPr>
        <w:t> </w:t>
      </w:r>
      <w:r>
        <w:rPr>
          <w:rFonts w:ascii="Helvetica" w:hAnsi="Helvetica" w:eastAsia="宋体" w:cs="Helvetica"/>
          <w:color w:val="1F2426"/>
          <w:sz w:val="18"/>
          <w:szCs w:val="18"/>
        </w:rPr>
        <w:t> </w:t>
      </w:r>
      <w:r>
        <w:rPr>
          <w:rFonts w:ascii="Helvetica" w:hAnsi="Helvetica" w:eastAsia="宋体" w:cs="Helvetica"/>
          <w:b/>
          <w:bCs/>
          <w:color w:val="1F2426"/>
          <w:sz w:val="18"/>
          <w:szCs w:val="18"/>
        </w:rPr>
        <w:t>数据类型[ ] 数组名；</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或者   </w:t>
      </w:r>
      <w:r>
        <w:rPr>
          <w:rFonts w:ascii="Helvetica" w:hAnsi="Helvetica" w:eastAsia="宋体" w:cs="Helvetica"/>
          <w:b/>
          <w:bCs/>
          <w:color w:val="1F2426"/>
          <w:sz w:val="18"/>
          <w:szCs w:val="18"/>
        </w:rPr>
        <w:t>数据类型 数组名[ ]；</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其中，数组名可以是任意合法的变量名，如：</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3606165" cy="1594485"/>
            <wp:effectExtent l="19050" t="0" r="0" b="0"/>
            <wp:docPr id="16" name="图片 1" descr="http://img.mukewang.com/5371e91d000147e90379016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http://img.mukewang.com/5371e91d000147e903790167.jpg"/>
                    <pic:cNvPicPr>
                      <a:picLocks noChangeAspect="1" noChangeArrowheads="1"/>
                    </pic:cNvPicPr>
                  </pic:nvPicPr>
                  <pic:blipFill>
                    <a:blip r:embed="rId18" cstate="print"/>
                    <a:srcRect/>
                    <a:stretch>
                      <a:fillRect/>
                    </a:stretch>
                  </pic:blipFill>
                  <pic:spPr>
                    <a:xfrm>
                      <a:off x="0" y="0"/>
                      <a:ext cx="3606165" cy="159448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FF0000"/>
          <w:sz w:val="14"/>
          <w:szCs w:val="14"/>
        </w:rPr>
      </w:pPr>
      <w:r>
        <w:rPr>
          <w:rFonts w:ascii="Helvetica" w:hAnsi="Helvetica" w:eastAsia="宋体" w:cs="Helvetica"/>
          <w:b/>
          <w:bCs/>
          <w:color w:val="FF0000"/>
          <w:sz w:val="14"/>
        </w:rPr>
        <w:t>2、 分配空间</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简单地说，就是指定数组中最多可存储多少个元素</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语法：  </w:t>
      </w:r>
      <w:r>
        <w:rPr>
          <w:rFonts w:ascii="Helvetica" w:hAnsi="Helvetica" w:eastAsia="宋体" w:cs="Helvetica"/>
          <w:b/>
          <w:bCs/>
          <w:color w:val="1F2426"/>
          <w:sz w:val="18"/>
          <w:szCs w:val="18"/>
        </w:rPr>
        <w:t>数组名 = new  数据类型 [ 数组长度 ];</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其中，数组长度就是数组中能存放元素的个数，如：</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4060190" cy="1631315"/>
            <wp:effectExtent l="19050" t="0" r="0" b="0"/>
            <wp:docPr id="15" name="图片 2" descr="http://img.mukewang.com/5371ecc10001c9780426017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http://img.mukewang.com/5371ecc10001c97804260171.jpg"/>
                    <pic:cNvPicPr>
                      <a:picLocks noChangeAspect="1" noChangeArrowheads="1"/>
                    </pic:cNvPicPr>
                  </pic:nvPicPr>
                  <pic:blipFill>
                    <a:blip r:embed="rId20" cstate="print"/>
                    <a:srcRect/>
                    <a:stretch>
                      <a:fillRect/>
                    </a:stretch>
                  </pic:blipFill>
                  <pic:spPr>
                    <a:xfrm>
                      <a:off x="0" y="0"/>
                      <a:ext cx="4060190" cy="163131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话说，我们也可以将上面的两个步骤合并，在声明数组的同时为它分配空间，如：</w:t>
      </w:r>
      <w:r>
        <w:rPr>
          <w:rFonts w:ascii="Helvetica" w:hAnsi="Helvetica" w:eastAsia="宋体" w:cs="Helvetica"/>
          <w:color w:val="0782C1"/>
          <w:sz w:val="14"/>
          <w:szCs w:val="14"/>
        </w:rPr>
        <w:drawing>
          <wp:inline distT="0" distB="0" distL="0" distR="0">
            <wp:extent cx="3423285" cy="314325"/>
            <wp:effectExtent l="19050" t="0" r="5715" b="0"/>
            <wp:docPr id="14" name="图片 3" descr="http://img.mukewang.com/5371ed4200012bee03590033.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http://img.mukewang.com/5371ed4200012bee03590033.jpg"/>
                    <pic:cNvPicPr>
                      <a:picLocks noChangeAspect="1" noChangeArrowheads="1"/>
                    </pic:cNvPicPr>
                  </pic:nvPicPr>
                  <pic:blipFill>
                    <a:blip r:embed="rId22" cstate="print"/>
                    <a:srcRect/>
                    <a:stretch>
                      <a:fillRect/>
                    </a:stretch>
                  </pic:blipFill>
                  <pic:spPr>
                    <a:xfrm>
                      <a:off x="0" y="0"/>
                      <a:ext cx="3423285" cy="31432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FF0000"/>
          <w:sz w:val="14"/>
          <w:szCs w:val="14"/>
        </w:rPr>
      </w:pPr>
      <w:r>
        <w:rPr>
          <w:rFonts w:ascii="Helvetica" w:hAnsi="Helvetica" w:eastAsia="宋体" w:cs="Helvetica"/>
          <w:b/>
          <w:bCs/>
          <w:color w:val="FF0000"/>
          <w:sz w:val="14"/>
        </w:rPr>
        <w:t>3、 赋值</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分配空间后就可以向数组中放数据了，数组中元素都是通过下标来访问的，例如向 scores 数组中存放学生成绩</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1997075" cy="504825"/>
            <wp:effectExtent l="19050" t="0" r="3175" b="0"/>
            <wp:docPr id="13" name="图片 4" descr="http://img.mukewang.com/5371ed9f0001accb02100053.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http://img.mukewang.com/5371ed9f0001accb02100053.jpg"/>
                    <pic:cNvPicPr>
                      <a:picLocks noChangeAspect="1" noChangeArrowheads="1"/>
                    </pic:cNvPicPr>
                  </pic:nvPicPr>
                  <pic:blipFill>
                    <a:blip r:embed="rId24" cstate="print"/>
                    <a:srcRect/>
                    <a:stretch>
                      <a:fillRect/>
                    </a:stretch>
                  </pic:blipFill>
                  <pic:spPr>
                    <a:xfrm>
                      <a:off x="0" y="0"/>
                      <a:ext cx="1997075" cy="50482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b/>
          <w:bCs/>
          <w:color w:val="1F2426"/>
          <w:sz w:val="14"/>
        </w:rPr>
        <w:t>4、 处理数组中数据</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我们可以对赋值后的数组进行操作和处理，如获取并输出数组中元素的值</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7103110" cy="409575"/>
            <wp:effectExtent l="19050" t="0" r="2540" b="0"/>
            <wp:docPr id="12" name="图片 5" descr="http://img.mukewang.com/5371eec50001332707460043.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http://img.mukewang.com/5371eec50001332707460043.jpg"/>
                    <pic:cNvPicPr>
                      <a:picLocks noChangeAspect="1" noChangeArrowheads="1"/>
                    </pic:cNvPicPr>
                  </pic:nvPicPr>
                  <pic:blipFill>
                    <a:blip r:embed="rId26" cstate="print"/>
                    <a:srcRect/>
                    <a:stretch>
                      <a:fillRect/>
                    </a:stretch>
                  </pic:blipFill>
                  <pic:spPr>
                    <a:xfrm>
                      <a:off x="0" y="0"/>
                      <a:ext cx="7103110" cy="40957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在 Java 中还提供了另外一种直接创建数组的方式，它将声明数组、分配空间和赋值合并完成，如</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4323080" cy="534035"/>
            <wp:effectExtent l="19050" t="0" r="1270" b="0"/>
            <wp:docPr id="11" name="图片 6" descr="http://img.mukewang.com/5371ee8b000101aa04540056.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http://img.mukewang.com/5371ee8b000101aa04540056.jpg"/>
                    <pic:cNvPicPr>
                      <a:picLocks noChangeAspect="1" noChangeArrowheads="1"/>
                    </pic:cNvPicPr>
                  </pic:nvPicPr>
                  <pic:blipFill>
                    <a:blip r:embed="rId28" cstate="print"/>
                    <a:srcRect/>
                    <a:stretch>
                      <a:fillRect/>
                    </a:stretch>
                  </pic:blipFill>
                  <pic:spPr>
                    <a:xfrm>
                      <a:off x="0" y="0"/>
                      <a:ext cx="4323080" cy="534035"/>
                    </a:xfrm>
                    <a:prstGeom prst="rect">
                      <a:avLst/>
                    </a:prstGeom>
                    <a:noFill/>
                    <a:ln w="9525">
                      <a:noFill/>
                      <a:miter lim="800000"/>
                      <a:headEnd/>
                      <a:tailEnd/>
                    </a:ln>
                  </pic:spPr>
                </pic:pic>
              </a:graphicData>
            </a:graphic>
          </wp:inline>
        </w:drawing>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它等价于：</w:t>
      </w:r>
    </w:p>
    <w:p>
      <w:pPr>
        <w:wordWrap w:val="0"/>
        <w:adjustRightInd/>
        <w:snapToGrid/>
        <w:spacing w:before="120" w:after="120"/>
        <w:rPr>
          <w:rFonts w:ascii="Helvetica" w:hAnsi="Helvetica" w:eastAsia="宋体" w:cs="Helvetica"/>
          <w:color w:val="1F2426"/>
          <w:sz w:val="14"/>
          <w:szCs w:val="14"/>
        </w:rPr>
      </w:pPr>
      <w:r>
        <w:rPr>
          <w:rFonts w:ascii="Helvetica" w:hAnsi="Helvetica" w:eastAsia="宋体" w:cs="Helvetica"/>
          <w:color w:val="0782C1"/>
          <w:sz w:val="14"/>
          <w:szCs w:val="14"/>
        </w:rPr>
        <w:drawing>
          <wp:inline distT="0" distB="0" distL="0" distR="0">
            <wp:extent cx="4601210" cy="563245"/>
            <wp:effectExtent l="19050" t="0" r="8890" b="0"/>
            <wp:docPr id="10" name="图片 7" descr="http://img.mukewang.com/5371ef0f0001528c04830059.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http://img.mukewang.com/5371ef0f0001528c04830059.jpg"/>
                    <pic:cNvPicPr>
                      <a:picLocks noChangeAspect="1" noChangeArrowheads="1"/>
                    </pic:cNvPicPr>
                  </pic:nvPicPr>
                  <pic:blipFill>
                    <a:blip r:embed="rId30" cstate="print"/>
                    <a:srcRect/>
                    <a:stretch>
                      <a:fillRect/>
                    </a:stretch>
                  </pic:blipFill>
                  <pic:spPr>
                    <a:xfrm>
                      <a:off x="0" y="0"/>
                      <a:ext cx="4601210" cy="563245"/>
                    </a:xfrm>
                    <a:prstGeom prst="rect">
                      <a:avLst/>
                    </a:prstGeom>
                    <a:noFill/>
                    <a:ln w="9525">
                      <a:noFill/>
                      <a:miter lim="800000"/>
                      <a:headEnd/>
                      <a:tailEnd/>
                    </a:ln>
                  </pic:spPr>
                </pic:pic>
              </a:graphicData>
            </a:graphic>
          </wp:inline>
        </w:drawing>
      </w:r>
    </w:p>
    <w:p>
      <w:pPr>
        <w:spacing w:line="220" w:lineRule="atLeast"/>
        <w:rPr>
          <w:sz w:val="16"/>
          <w:szCs w:val="16"/>
        </w:rPr>
      </w:pPr>
    </w:p>
    <w:p>
      <w:pPr>
        <w:spacing w:line="220" w:lineRule="atLeast"/>
        <w:rPr>
          <w:sz w:val="16"/>
          <w:szCs w:val="16"/>
        </w:rPr>
      </w:pPr>
    </w:p>
    <w:p>
      <w:pPr>
        <w:spacing w:line="220" w:lineRule="atLeast"/>
        <w:rPr>
          <w:rFonts w:ascii="Helvetica" w:hAnsi="Helvetica" w:cs="Helvetica"/>
          <w:color w:val="FF0000"/>
          <w:sz w:val="15"/>
          <w:szCs w:val="15"/>
          <w:shd w:val="clear" w:color="auto" w:fill="EDF1F2"/>
        </w:rPr>
      </w:pPr>
      <w:r>
        <w:rPr>
          <w:rStyle w:val="10"/>
          <w:rFonts w:ascii="Helvetica" w:hAnsi="Helvetica" w:cs="Helvetica"/>
          <w:b w:val="0"/>
          <w:color w:val="FF0000"/>
          <w:sz w:val="15"/>
          <w:szCs w:val="15"/>
          <w:shd w:val="clear" w:color="auto" w:fill="EDF1F2"/>
        </w:rPr>
        <w:t>数组名.length </w:t>
      </w:r>
      <w:r>
        <w:rPr>
          <w:rFonts w:ascii="Helvetica" w:hAnsi="Helvetica" w:cs="Helvetica"/>
          <w:color w:val="FF0000"/>
          <w:sz w:val="14"/>
          <w:szCs w:val="14"/>
          <w:shd w:val="clear" w:color="auto" w:fill="EDF1F2"/>
        </w:rPr>
        <w:t> </w:t>
      </w:r>
      <w:r>
        <w:rPr>
          <w:rFonts w:ascii="Helvetica" w:hAnsi="Helvetica" w:cs="Helvetica"/>
          <w:color w:val="FF0000"/>
          <w:sz w:val="15"/>
          <w:szCs w:val="15"/>
          <w:shd w:val="clear" w:color="auto" w:fill="EDF1F2"/>
        </w:rPr>
        <w:t>用于获取数组的长度</w:t>
      </w:r>
    </w:p>
    <w:p>
      <w:pPr>
        <w:spacing w:line="220" w:lineRule="atLeast"/>
        <w:rPr>
          <w:rFonts w:ascii="Helvetica" w:hAnsi="Helvetica" w:cs="Helvetica"/>
          <w:color w:val="FF0000"/>
          <w:sz w:val="15"/>
          <w:szCs w:val="15"/>
          <w:shd w:val="clear" w:color="auto" w:fill="EDF1F2"/>
        </w:rPr>
      </w:pPr>
      <w:r>
        <w:rPr>
          <w:rFonts w:hint="eastAsia" w:ascii="Helvetica" w:hAnsi="Helvetica" w:cs="Helvetica"/>
          <w:color w:val="FF0000"/>
          <w:sz w:val="15"/>
          <w:szCs w:val="15"/>
          <w:shd w:val="clear" w:color="auto" w:fill="EDF1F2"/>
        </w:rPr>
        <w:t>字符串名.length( ); 用于获取字符串的长度</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语法：  </w:t>
      </w:r>
      <w:r>
        <w:rPr>
          <w:rStyle w:val="10"/>
          <w:rFonts w:ascii="Helvetica" w:hAnsi="Helvetica" w:cs="Helvetica"/>
          <w:color w:val="1F2426"/>
          <w:sz w:val="18"/>
          <w:szCs w:val="18"/>
        </w:rPr>
        <w:t>Arrays.sort(数组名);</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可以使用 sort( ) 方法实现对数组的排序，只要将数组名放在 sort( ) 方法的括号中，就可以完成对该数组的排序（按升序排列）</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语法：  </w:t>
      </w:r>
      <w:r>
        <w:rPr>
          <w:rStyle w:val="10"/>
          <w:rFonts w:ascii="Helvetica" w:hAnsi="Helvetica" w:cs="Helvetica"/>
          <w:color w:val="1F2426"/>
          <w:sz w:val="18"/>
          <w:szCs w:val="18"/>
        </w:rPr>
        <w:t>Arrays.toString(数组名);</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可以使用 toString( ) 方法将一个数组转换成字符串，该方法按顺序把多个数组元素连接在一起，多个元素之间使用逗号和空格隔开</w:t>
      </w:r>
    </w:p>
    <w:p>
      <w:pPr>
        <w:spacing w:line="220" w:lineRule="atLeast"/>
        <w:rPr>
          <w:sz w:val="16"/>
          <w:szCs w:val="16"/>
        </w:rPr>
      </w:pPr>
    </w:p>
    <w:p>
      <w:pPr>
        <w:spacing w:line="220" w:lineRule="atLeast"/>
        <w:rPr>
          <w:sz w:val="16"/>
          <w:szCs w:val="16"/>
        </w:rPr>
      </w:pPr>
      <w:r>
        <w:rPr>
          <w:color w:val="FF0000"/>
        </w:rPr>
        <w:drawing>
          <wp:inline distT="0" distB="0" distL="0" distR="0">
            <wp:extent cx="2684780" cy="753745"/>
            <wp:effectExtent l="19050" t="0" r="1270" b="0"/>
            <wp:docPr id="17" name="图片 1" descr="http://img.mukewang.com/53940fb30001445a02820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http://img.mukewang.com/53940fb30001445a02820079.jpg"/>
                    <pic:cNvPicPr>
                      <a:picLocks noChangeAspect="1" noChangeArrowheads="1"/>
                    </pic:cNvPicPr>
                  </pic:nvPicPr>
                  <pic:blipFill>
                    <a:blip r:embed="rId31" cstate="print"/>
                    <a:srcRect/>
                    <a:stretch>
                      <a:fillRect/>
                    </a:stretch>
                  </pic:blipFill>
                  <pic:spPr>
                    <a:xfrm>
                      <a:off x="0" y="0"/>
                      <a:ext cx="2684780" cy="753745"/>
                    </a:xfrm>
                    <a:prstGeom prst="rect">
                      <a:avLst/>
                    </a:prstGeom>
                    <a:noFill/>
                    <a:ln w="9525">
                      <a:noFill/>
                      <a:miter lim="800000"/>
                      <a:headEnd/>
                      <a:tailEnd/>
                    </a:ln>
                  </pic:spPr>
                </pic:pic>
              </a:graphicData>
            </a:graphic>
          </wp:inline>
        </w:drawing>
      </w:r>
    </w:p>
    <w:p>
      <w:pPr>
        <w:spacing w:line="220" w:lineRule="atLeast"/>
        <w:rPr>
          <w:sz w:val="16"/>
          <w:szCs w:val="16"/>
        </w:rPr>
      </w:pP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所谓方法，就是用来解决一类问题的代码的有序组合，是一个功能模块。</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一般情况下，定义一个方法的语法是：</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0782C1"/>
          <w:sz w:val="14"/>
          <w:szCs w:val="14"/>
        </w:rPr>
        <w:drawing>
          <wp:inline distT="0" distB="0" distL="0" distR="0">
            <wp:extent cx="3116580" cy="789940"/>
            <wp:effectExtent l="19050" t="0" r="7620" b="0"/>
            <wp:docPr id="20" name="图片 5" descr="http://img.mukewang.com/537b5a130001982103270083.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http://img.mukewang.com/537b5a130001982103270083.jpg"/>
                    <pic:cNvPicPr>
                      <a:picLocks noChangeAspect="1" noChangeArrowheads="1"/>
                    </pic:cNvPicPr>
                  </pic:nvPicPr>
                  <pic:blipFill>
                    <a:blip r:embed="rId33" cstate="print"/>
                    <a:srcRect/>
                    <a:stretch>
                      <a:fillRect/>
                    </a:stretch>
                  </pic:blipFill>
                  <pic:spPr>
                    <a:xfrm>
                      <a:off x="0" y="0"/>
                      <a:ext cx="3116580" cy="789940"/>
                    </a:xfrm>
                    <a:prstGeom prst="rect">
                      <a:avLst/>
                    </a:prstGeom>
                    <a:noFill/>
                    <a:ln w="9525">
                      <a:noFill/>
                      <a:miter lim="800000"/>
                      <a:headEnd/>
                      <a:tailEnd/>
                    </a:ln>
                  </pic:spPr>
                </pic:pic>
              </a:graphicData>
            </a:graphic>
          </wp:inline>
        </w:drawing>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其中：</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1、 访问修饰符：方法允许被访问的权限范围， 可以是 public、protected、private 甚至可以省略 ，其中 public 表示该方法可以被其他任何代码调用，其他几种修饰符的使用在后面章节中会详细讲解滴</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2、 返回值类型：方法返回值的类型，如果方法不返回任何值，则返回值类型指定为 void ；如果方法具有返回值，则需要指定返回值的类型，并且在方法体中使用 return 语句返回值</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3、 方法名：定义的方法的名字，必须使用合法的标识符</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4、 参数列表：传递给方法的参数列表，参数可以有多个，多个参数间以逗号隔开，每个参数由参数类型和参数名组成，以空格隔开 </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根据方法是否带参、是否带返回值，可将方法分为四类：</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无参无返回值方法</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无参带返回值方法</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带参无返回值方法</w:t>
      </w:r>
    </w:p>
    <w:p>
      <w:pPr>
        <w:pStyle w:val="8"/>
        <w:shd w:val="clear" w:color="auto" w:fill="EDF1F2"/>
        <w:spacing w:before="120" w:beforeAutospacing="0" w:after="120" w:afterAutospacing="0"/>
        <w:ind w:left="420"/>
        <w:rPr>
          <w:rFonts w:ascii="Helvetica" w:hAnsi="Helvetica" w:cs="Helvetica"/>
          <w:color w:val="1F2426"/>
          <w:sz w:val="14"/>
          <w:szCs w:val="14"/>
        </w:rPr>
      </w:pPr>
      <w:r>
        <w:rPr>
          <w:rFonts w:ascii="Helvetica" w:hAnsi="Helvetica" w:cs="Helvetica"/>
          <w:color w:val="1F2426"/>
          <w:sz w:val="14"/>
          <w:szCs w:val="14"/>
        </w:rPr>
        <w:t>Ø 带参带返回值方法</w:t>
      </w:r>
    </w:p>
    <w:p>
      <w:pPr>
        <w:spacing w:line="220" w:lineRule="atLeast"/>
        <w:rPr>
          <w:sz w:val="16"/>
          <w:szCs w:val="16"/>
        </w:rPr>
      </w:pPr>
    </w:p>
    <w:p>
      <w:pPr>
        <w:spacing w:line="220" w:lineRule="atLeast"/>
        <w:rPr>
          <w:sz w:val="16"/>
          <w:szCs w:val="16"/>
        </w:rPr>
      </w:pPr>
    </w:p>
    <w:p>
      <w:pPr>
        <w:pStyle w:val="8"/>
        <w:shd w:val="clear" w:color="auto" w:fill="EDF1F2"/>
        <w:spacing w:before="120" w:beforeAutospacing="0" w:after="120" w:afterAutospacing="0"/>
        <w:rPr>
          <w:rFonts w:ascii="Helvetica" w:hAnsi="Helvetica" w:cs="Helvetica"/>
          <w:color w:val="1F2426"/>
          <w:sz w:val="14"/>
          <w:szCs w:val="14"/>
        </w:rPr>
      </w:pPr>
      <w:r>
        <w:rPr>
          <w:rStyle w:val="10"/>
          <w:rFonts w:ascii="Helvetica" w:hAnsi="Helvetica" w:cs="Helvetica"/>
          <w:color w:val="1F2426"/>
          <w:sz w:val="14"/>
          <w:szCs w:val="14"/>
        </w:rPr>
        <w:t>第一步，定义方法</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例如：下面代码定义了一个方法名为 show ，没有参数，且没有返回值的方法，执行的操作为输出 “ welcome to imooc. ”</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0782C1"/>
          <w:sz w:val="14"/>
          <w:szCs w:val="14"/>
        </w:rPr>
        <w:drawing>
          <wp:inline distT="0" distB="0" distL="0" distR="0">
            <wp:extent cx="5515610" cy="1053465"/>
            <wp:effectExtent l="19050" t="0" r="8890" b="0"/>
            <wp:docPr id="19" name="图片 1" descr="http://img.mukewang.com/537d655b0001a4430579011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http://img.mukewang.com/537d655b0001a44305790111.jpg"/>
                    <pic:cNvPicPr>
                      <a:picLocks noChangeAspect="1" noChangeArrowheads="1"/>
                    </pic:cNvPicPr>
                  </pic:nvPicPr>
                  <pic:blipFill>
                    <a:blip r:embed="rId35" cstate="print"/>
                    <a:srcRect/>
                    <a:stretch>
                      <a:fillRect/>
                    </a:stretch>
                  </pic:blipFill>
                  <pic:spPr>
                    <a:xfrm>
                      <a:off x="0" y="0"/>
                      <a:ext cx="5515610" cy="1053465"/>
                    </a:xfrm>
                    <a:prstGeom prst="rect">
                      <a:avLst/>
                    </a:prstGeom>
                    <a:noFill/>
                    <a:ln w="9525">
                      <a:noFill/>
                      <a:miter lim="800000"/>
                      <a:headEnd/>
                      <a:tailEnd/>
                    </a:ln>
                  </pic:spPr>
                </pic:pic>
              </a:graphicData>
            </a:graphic>
          </wp:inline>
        </w:drawing>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注意哦：</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1、 方法体放在一对大括号中，实现特定的操作</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2、 方法名主要在调用这个方法时使用，需要注意命名的规范，一般采用第一个单词首字母小写，其它单词首字母大写的形式</w:t>
      </w:r>
    </w:p>
    <w:p>
      <w:pPr>
        <w:pStyle w:val="8"/>
        <w:shd w:val="clear" w:color="auto" w:fill="EDF1F2"/>
        <w:spacing w:before="120" w:beforeAutospacing="0" w:after="120" w:afterAutospacing="0"/>
        <w:rPr>
          <w:rFonts w:ascii="Helvetica" w:hAnsi="Helvetica" w:cs="Helvetica"/>
          <w:color w:val="1F2426"/>
          <w:sz w:val="14"/>
          <w:szCs w:val="14"/>
        </w:rPr>
      </w:pPr>
      <w:r>
        <w:rPr>
          <w:rStyle w:val="10"/>
          <w:rFonts w:ascii="Helvetica" w:hAnsi="Helvetica" w:cs="Helvetica"/>
          <w:color w:val="1F2426"/>
          <w:sz w:val="14"/>
          <w:szCs w:val="14"/>
        </w:rPr>
        <w:t>第二步，调用方法</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当需要调用方法执行某个操作时，可以先创建类的对象，然后通过  </w:t>
      </w:r>
      <w:r>
        <w:rPr>
          <w:rStyle w:val="10"/>
          <w:rFonts w:ascii="Helvetica" w:hAnsi="Helvetica" w:cs="Helvetica"/>
          <w:color w:val="1F2426"/>
          <w:sz w:val="18"/>
          <w:szCs w:val="18"/>
        </w:rPr>
        <w:t>对象名.方法名();</w:t>
      </w:r>
      <w:r>
        <w:rPr>
          <w:rFonts w:ascii="Helvetica" w:hAnsi="Helvetica" w:cs="Helvetica"/>
          <w:color w:val="1F2426"/>
          <w:sz w:val="14"/>
          <w:szCs w:val="14"/>
        </w:rPr>
        <w:t>  来实现（关于类和对象的概念在后面章节中会详细讲解滴，先熟悉语法，表着急哦~~）</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例如：在下面的代码中，我们创建了一个名为 hello 的对象，然后通过调用该对象的 show( ) 方法输出信息</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0782C1"/>
          <w:sz w:val="14"/>
          <w:szCs w:val="14"/>
        </w:rPr>
        <w:drawing>
          <wp:inline distT="0" distB="0" distL="0" distR="0">
            <wp:extent cx="6327775" cy="3445510"/>
            <wp:effectExtent l="19050" t="0" r="0" b="0"/>
            <wp:docPr id="18" name="图片 2" descr="http://img.mukewang.com/537d65be0001aecb0664036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http://img.mukewang.com/537d65be0001aecb06640362.jpg"/>
                    <pic:cNvPicPr>
                      <a:picLocks noChangeAspect="1" noChangeArrowheads="1"/>
                    </pic:cNvPicPr>
                  </pic:nvPicPr>
                  <pic:blipFill>
                    <a:blip r:embed="rId37" cstate="print"/>
                    <a:srcRect/>
                    <a:stretch>
                      <a:fillRect/>
                    </a:stretch>
                  </pic:blipFill>
                  <pic:spPr>
                    <a:xfrm>
                      <a:off x="0" y="0"/>
                      <a:ext cx="6327775" cy="3445510"/>
                    </a:xfrm>
                    <a:prstGeom prst="rect">
                      <a:avLst/>
                    </a:prstGeom>
                    <a:noFill/>
                    <a:ln w="9525">
                      <a:noFill/>
                      <a:miter lim="800000"/>
                      <a:headEnd/>
                      <a:tailEnd/>
                    </a:ln>
                  </pic:spPr>
                </pic:pic>
              </a:graphicData>
            </a:graphic>
          </wp:inline>
        </w:drawing>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运行结果为：  </w:t>
      </w:r>
      <w:r>
        <w:rPr>
          <w:rStyle w:val="10"/>
          <w:rFonts w:ascii="Helvetica" w:hAnsi="Helvetica" w:cs="Helvetica"/>
          <w:color w:val="1F2426"/>
          <w:sz w:val="14"/>
          <w:szCs w:val="14"/>
        </w:rPr>
        <w:t>welcome to imooc.</w:t>
      </w:r>
    </w:p>
    <w:p>
      <w:pPr>
        <w:spacing w:line="220" w:lineRule="atLeast"/>
        <w:rPr>
          <w:sz w:val="16"/>
          <w:szCs w:val="16"/>
        </w:rPr>
      </w:pPr>
    </w:p>
    <w:p>
      <w:pPr>
        <w:spacing w:line="220" w:lineRule="atLeast"/>
        <w:rPr>
          <w:rFonts w:ascii="Helvetica" w:hAnsi="Helvetica" w:cs="Helvetica"/>
          <w:color w:val="FF0000"/>
          <w:sz w:val="14"/>
          <w:szCs w:val="14"/>
          <w:shd w:val="clear" w:color="auto" w:fill="EDF1F2"/>
        </w:rPr>
      </w:pPr>
      <w:r>
        <w:rPr>
          <w:rStyle w:val="16"/>
          <w:rFonts w:ascii="Helvetica" w:hAnsi="Helvetica" w:cs="Helvetica"/>
          <w:color w:val="1F2426"/>
          <w:sz w:val="14"/>
          <w:szCs w:val="14"/>
          <w:shd w:val="clear" w:color="auto" w:fill="EDF1F2"/>
        </w:rPr>
        <w:t> </w:t>
      </w:r>
      <w:r>
        <w:rPr>
          <w:rFonts w:ascii="Helvetica" w:hAnsi="Helvetica" w:cs="Helvetica"/>
          <w:color w:val="FF0000"/>
          <w:sz w:val="14"/>
          <w:szCs w:val="14"/>
          <w:shd w:val="clear" w:color="auto" w:fill="EDF1F2"/>
        </w:rPr>
        <w:t>通过 (int)(Math.random() * 100) 生成 100 以内的随机数</w:t>
      </w:r>
    </w:p>
    <w:p>
      <w:pPr>
        <w:spacing w:line="220" w:lineRule="atLeast"/>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t>如果同一个类中包含了两个或两个以上方法名相同、方法参数的个数、顺序或类型不同的方法，则称为方法的重载，也可称该方法被重载了。</w:t>
      </w:r>
      <w:r>
        <w:rPr>
          <w:rFonts w:hint="eastAsia" w:ascii="Helvetica" w:hAnsi="Helvetica" w:cs="Helvetica"/>
          <w:color w:val="1F2426"/>
          <w:sz w:val="14"/>
          <w:szCs w:val="14"/>
          <w:shd w:val="clear" w:color="auto" w:fill="EDF1F2"/>
        </w:rPr>
        <w:t>与返回值无关.</w:t>
      </w:r>
    </w:p>
    <w:p>
      <w:pPr>
        <w:spacing w:line="220" w:lineRule="atLeast"/>
        <w:rPr>
          <w:rFonts w:ascii="Helvetica" w:hAnsi="Helvetica" w:cs="Helvetica"/>
          <w:color w:val="1F2426"/>
          <w:sz w:val="14"/>
          <w:szCs w:val="14"/>
          <w:shd w:val="clear" w:color="auto" w:fill="EDF1F2"/>
        </w:rPr>
      </w:pPr>
    </w:p>
    <w:p>
      <w:pPr>
        <w:pStyle w:val="7"/>
        <w:wordWrap w:val="0"/>
        <w:spacing w:before="92" w:line="230" w:lineRule="atLeast"/>
        <w:rPr>
          <w:rFonts w:ascii="Arial" w:hAnsi="Arial" w:cs="Arial"/>
          <w:color w:val="333333"/>
          <w:sz w:val="16"/>
          <w:szCs w:val="16"/>
        </w:rPr>
      </w:pPr>
      <w:r>
        <w:rPr>
          <w:rFonts w:ascii="Arial" w:hAnsi="Arial" w:cs="Arial"/>
          <w:color w:val="333333"/>
          <w:sz w:val="16"/>
          <w:szCs w:val="16"/>
        </w:rPr>
        <w:t>“public class Xxxx”首字母要大写</w:t>
      </w:r>
    </w:p>
    <w:p>
      <w:pPr>
        <w:spacing w:line="220" w:lineRule="atLeast"/>
        <w:rPr>
          <w:sz w:val="16"/>
          <w:szCs w:val="16"/>
        </w:rPr>
      </w:pPr>
    </w:p>
    <w:p>
      <w:pPr>
        <w:spacing w:line="220" w:lineRule="atLeast"/>
        <w:rPr>
          <w:sz w:val="16"/>
          <w:szCs w:val="16"/>
        </w:rPr>
      </w:pPr>
      <w:r>
        <w:rPr>
          <w:rFonts w:hint="eastAsia"/>
          <w:sz w:val="16"/>
          <w:szCs w:val="16"/>
        </w:rPr>
        <w:t>成员变量和局部变量区别:</w:t>
      </w:r>
    </w:p>
    <w:p>
      <w:pPr>
        <w:pStyle w:val="19"/>
        <w:numPr>
          <w:ilvl w:val="0"/>
          <w:numId w:val="1"/>
        </w:numPr>
        <w:spacing w:line="220" w:lineRule="atLeast"/>
        <w:ind w:firstLineChars="0"/>
        <w:rPr>
          <w:color w:val="FF0000"/>
          <w:sz w:val="16"/>
          <w:szCs w:val="16"/>
        </w:rPr>
      </w:pPr>
      <w:r>
        <w:rPr>
          <w:rFonts w:hint="eastAsia"/>
          <w:color w:val="FF0000"/>
          <w:sz w:val="16"/>
          <w:szCs w:val="16"/>
        </w:rPr>
        <w:t>初始值不同:Java会给成员变量一个初始值, 引用型默认为null，值型默认为0，布尔型默认为faulse。Java不会给局部变量赋予初始值。</w:t>
      </w:r>
    </w:p>
    <w:p>
      <w:pPr>
        <w:pStyle w:val="19"/>
        <w:numPr>
          <w:ilvl w:val="0"/>
          <w:numId w:val="1"/>
        </w:numPr>
        <w:spacing w:line="220" w:lineRule="atLeast"/>
        <w:ind w:firstLineChars="0"/>
        <w:rPr>
          <w:sz w:val="16"/>
          <w:szCs w:val="16"/>
        </w:rPr>
      </w:pPr>
      <w:r>
        <w:rPr>
          <w:rFonts w:hint="eastAsia"/>
          <w:sz w:val="16"/>
          <w:szCs w:val="16"/>
        </w:rPr>
        <w:t>作用域不同</w:t>
      </w:r>
    </w:p>
    <w:p>
      <w:pPr>
        <w:pStyle w:val="19"/>
        <w:numPr>
          <w:ilvl w:val="0"/>
          <w:numId w:val="1"/>
        </w:numPr>
        <w:spacing w:line="220" w:lineRule="atLeast"/>
        <w:ind w:firstLineChars="0"/>
        <w:rPr>
          <w:color w:val="FF0000"/>
          <w:sz w:val="16"/>
          <w:szCs w:val="16"/>
        </w:rPr>
      </w:pPr>
      <w:r>
        <w:rPr>
          <w:rFonts w:cs="Tahoma"/>
          <w:color w:val="FF0000"/>
          <w:sz w:val="16"/>
          <w:szCs w:val="16"/>
          <w:shd w:val="clear" w:color="auto" w:fill="FAFAFC"/>
        </w:rPr>
        <w:t>成员变量随着对象的建立而建立，随着对象的消失而消失，存在于对象所在的堆内存中。局部变量存在于栈内存中，作用的范围结束，变量空间会自动释放。</w:t>
      </w:r>
    </w:p>
    <w:p>
      <w:pPr>
        <w:spacing w:line="220" w:lineRule="atLeast"/>
        <w:rPr>
          <w:color w:val="FF0000"/>
          <w:sz w:val="16"/>
          <w:szCs w:val="16"/>
        </w:rPr>
      </w:pPr>
    </w:p>
    <w:p>
      <w:pPr>
        <w:spacing w:line="220" w:lineRule="atLeast"/>
        <w:rPr>
          <w:color w:val="FF0000"/>
          <w:sz w:val="16"/>
          <w:szCs w:val="16"/>
        </w:rPr>
      </w:pPr>
      <w:r>
        <w:rPr>
          <w:rFonts w:hint="eastAsia"/>
          <w:color w:val="FF0000"/>
          <w:sz w:val="16"/>
          <w:szCs w:val="16"/>
        </w:rPr>
        <w:t xml:space="preserve">对象属性=实例变量    </w:t>
      </w:r>
      <w:r>
        <w:rPr>
          <w:rFonts w:ascii="Arial" w:hAnsi="Arial" w:cs="Arial"/>
          <w:color w:val="FF0000"/>
          <w:sz w:val="16"/>
          <w:szCs w:val="16"/>
          <w:shd w:val="clear" w:color="auto" w:fill="FFFFFF"/>
        </w:rPr>
        <w:t>定义在类中但在任何方法之外。（New出来的均有初始化）</w:t>
      </w:r>
    </w:p>
    <w:p>
      <w:pPr>
        <w:spacing w:line="220" w:lineRule="atLeast"/>
        <w:rPr>
          <w:sz w:val="16"/>
          <w:szCs w:val="16"/>
        </w:rPr>
      </w:pPr>
    </w:p>
    <w:p>
      <w:pPr>
        <w:spacing w:line="220" w:lineRule="atLeast"/>
        <w:rPr>
          <w:color w:val="FF0000"/>
          <w:sz w:val="16"/>
          <w:szCs w:val="16"/>
        </w:rPr>
      </w:pPr>
      <w:r>
        <w:rPr>
          <w:color w:val="FF0000"/>
          <w:sz w:val="16"/>
          <w:szCs w:val="16"/>
        </w:rPr>
        <w:t>F</w:t>
      </w:r>
      <w:r>
        <w:rPr>
          <w:rFonts w:hint="eastAsia"/>
          <w:color w:val="FF0000"/>
          <w:sz w:val="16"/>
          <w:szCs w:val="16"/>
        </w:rPr>
        <w:t>loat型变量赋值时需加f,否则默认浮点数是double型</w:t>
      </w:r>
    </w:p>
    <w:p>
      <w:pPr>
        <w:spacing w:line="220" w:lineRule="atLeast"/>
        <w:rPr>
          <w:rFonts w:ascii="微软雅黑" w:hAnsi="微软雅黑"/>
          <w:sz w:val="16"/>
          <w:szCs w:val="16"/>
        </w:rPr>
      </w:pPr>
      <w:r>
        <w:rPr>
          <w:rFonts w:hint="eastAsia" w:ascii="微软雅黑" w:hAnsi="微软雅黑"/>
          <w:sz w:val="16"/>
          <w:szCs w:val="16"/>
        </w:rPr>
        <w:t>float num2 = 3.5f</w:t>
      </w:r>
    </w:p>
    <w:p>
      <w:pPr>
        <w:spacing w:line="220" w:lineRule="atLeast"/>
        <w:rPr>
          <w:rFonts w:ascii="微软雅黑" w:hAnsi="微软雅黑"/>
          <w:sz w:val="16"/>
          <w:szCs w:val="16"/>
        </w:rPr>
      </w:pPr>
    </w:p>
    <w:p>
      <w:pPr>
        <w:spacing w:line="220" w:lineRule="atLeast"/>
        <w:rPr>
          <w:rFonts w:ascii="微软雅黑" w:hAnsi="微软雅黑"/>
          <w:sz w:val="16"/>
          <w:szCs w:val="16"/>
        </w:rPr>
      </w:pPr>
      <w:r>
        <w:rPr>
          <w:rFonts w:hint="eastAsia" w:ascii="微软雅黑" w:hAnsi="微软雅黑"/>
          <w:sz w:val="16"/>
          <w:szCs w:val="16"/>
        </w:rPr>
        <w:t>构造方法 作为规范 用来初始化</w:t>
      </w:r>
    </w:p>
    <w:p>
      <w:pPr>
        <w:spacing w:line="220" w:lineRule="atLeast"/>
        <w:rPr>
          <w:rFonts w:ascii="微软雅黑" w:hAnsi="微软雅黑"/>
          <w:sz w:val="16"/>
          <w:szCs w:val="16"/>
        </w:rPr>
      </w:pPr>
    </w:p>
    <w:p>
      <w:pPr>
        <w:tabs>
          <w:tab w:val="left" w:pos="2753"/>
        </w:tabs>
        <w:rPr>
          <w:rFonts w:ascii="微软雅黑" w:hAnsi="微软雅黑"/>
          <w:sz w:val="16"/>
          <w:szCs w:val="16"/>
        </w:rPr>
      </w:pPr>
      <w:r>
        <w:rPr>
          <w:rFonts w:hint="eastAsia" w:ascii="微软雅黑" w:hAnsi="微软雅黑"/>
          <w:sz w:val="16"/>
          <w:szCs w:val="16"/>
        </w:rPr>
        <w:t>当没有指定构造方法时,系统会自动添加无参构造方法;</w:t>
      </w:r>
    </w:p>
    <w:p>
      <w:pPr>
        <w:tabs>
          <w:tab w:val="left" w:pos="2753"/>
        </w:tabs>
        <w:rPr>
          <w:rFonts w:ascii="微软雅黑" w:hAnsi="微软雅黑"/>
          <w:sz w:val="16"/>
          <w:szCs w:val="16"/>
        </w:rPr>
      </w:pPr>
      <w:r>
        <w:rPr>
          <w:rFonts w:hint="eastAsia" w:ascii="微软雅黑" w:hAnsi="微软雅黑"/>
          <w:sz w:val="16"/>
          <w:szCs w:val="16"/>
        </w:rPr>
        <w:t>当有指定构造方法,无论是有参/无参的构造方法,都不会自动添加无参的构造方法</w:t>
      </w:r>
    </w:p>
    <w:p>
      <w:pPr>
        <w:tabs>
          <w:tab w:val="left" w:pos="2753"/>
        </w:tabs>
        <w:rPr>
          <w:rFonts w:ascii="微软雅黑" w:hAnsi="微软雅黑"/>
          <w:sz w:val="16"/>
          <w:szCs w:val="16"/>
        </w:rPr>
      </w:pPr>
      <w:r>
        <w:rPr>
          <w:rFonts w:hint="eastAsia" w:ascii="微软雅黑" w:hAnsi="微软雅黑"/>
          <w:color w:val="FF0000"/>
          <w:sz w:val="16"/>
          <w:szCs w:val="16"/>
        </w:rPr>
        <w:t>构造方法的重载</w:t>
      </w:r>
      <w:r>
        <w:rPr>
          <w:rFonts w:hint="eastAsia" w:ascii="微软雅黑" w:hAnsi="微软雅黑"/>
          <w:sz w:val="16"/>
          <w:szCs w:val="16"/>
        </w:rPr>
        <w:t>:方法名相同,但参数不同的多个方法,调用时会根据不同的参数选择相应的方法</w:t>
      </w:r>
    </w:p>
    <w:p>
      <w:pPr>
        <w:tabs>
          <w:tab w:val="left" w:pos="2753"/>
        </w:tabs>
        <w:rPr>
          <w:rFonts w:ascii="微软雅黑" w:hAnsi="微软雅黑"/>
          <w:sz w:val="16"/>
          <w:szCs w:val="16"/>
        </w:rPr>
      </w:pPr>
      <w:r>
        <w:rPr>
          <w:rFonts w:hint="eastAsia" w:ascii="微软雅黑" w:hAnsi="微软雅黑"/>
          <w:sz w:val="16"/>
          <w:szCs w:val="16"/>
        </w:rPr>
        <w:t>构造方法不但可以给对象的属性赋值,还可以保证给对象的属性赋一个合理的值(在构造方法中用if语句)</w:t>
      </w:r>
      <w:r>
        <w:rPr>
          <w:rFonts w:ascii="微软雅黑" w:hAnsi="微软雅黑"/>
          <w:sz w:val="16"/>
          <w:szCs w:val="16"/>
        </w:rPr>
        <w:tab/>
      </w:r>
    </w:p>
    <w:p>
      <w:pPr>
        <w:tabs>
          <w:tab w:val="left" w:pos="2753"/>
        </w:tabs>
        <w:rPr>
          <w:rFonts w:ascii="微软雅黑" w:hAnsi="微软雅黑"/>
          <w:color w:val="FF0000"/>
          <w:sz w:val="16"/>
          <w:szCs w:val="16"/>
        </w:rPr>
      </w:pPr>
      <w:r>
        <w:rPr>
          <w:rFonts w:hint="eastAsia" w:ascii="微软雅黑" w:hAnsi="微软雅黑"/>
          <w:color w:val="FF0000"/>
          <w:sz w:val="16"/>
          <w:szCs w:val="16"/>
        </w:rPr>
        <w:t>静态变量实际上就是全局变量</w:t>
      </w:r>
    </w:p>
    <w:p>
      <w:pPr>
        <w:pStyle w:val="19"/>
        <w:numPr>
          <w:ilvl w:val="0"/>
          <w:numId w:val="2"/>
        </w:numPr>
        <w:tabs>
          <w:tab w:val="left" w:pos="2753"/>
        </w:tabs>
        <w:ind w:firstLineChars="0"/>
        <w:rPr>
          <w:rFonts w:ascii="Helvetica" w:hAnsi="Helvetica" w:cs="Helvetica"/>
          <w:color w:val="1F2426"/>
          <w:sz w:val="14"/>
          <w:szCs w:val="14"/>
          <w:shd w:val="clear" w:color="auto" w:fill="EDF1F2"/>
        </w:rPr>
      </w:pPr>
      <w:r>
        <w:rPr>
          <w:rStyle w:val="10"/>
          <w:rFonts w:ascii="Helvetica" w:hAnsi="Helvetica" w:cs="Helvetica"/>
          <w:color w:val="1F2426"/>
          <w:sz w:val="14"/>
          <w:szCs w:val="14"/>
          <w:shd w:val="clear" w:color="auto" w:fill="EDF1F2"/>
        </w:rPr>
        <w:t>静态方法中可以直接调用同类中的静态成员，但不能直接调用非静态成员。</w:t>
      </w:r>
    </w:p>
    <w:p>
      <w:pPr>
        <w:pStyle w:val="8"/>
        <w:shd w:val="clear" w:color="auto" w:fill="EDF1F2"/>
        <w:spacing w:before="120" w:beforeAutospacing="0" w:after="120" w:afterAutospacing="0"/>
        <w:ind w:left="360"/>
        <w:rPr>
          <w:rFonts w:ascii="Helvetica" w:hAnsi="Helvetica" w:cs="Helvetica"/>
          <w:color w:val="1F2426"/>
          <w:sz w:val="14"/>
          <w:szCs w:val="14"/>
        </w:rPr>
      </w:pPr>
      <w:r>
        <w:rPr>
          <w:rStyle w:val="10"/>
          <w:rFonts w:ascii="Helvetica" w:hAnsi="Helvetica" w:cs="Helvetica"/>
          <w:color w:val="1F2426"/>
          <w:sz w:val="14"/>
          <w:szCs w:val="14"/>
        </w:rPr>
        <w:t>如果希望在静态方法中调用非静态变量，可以通过创建类的对象，然后通过对象来访问非静态变量</w:t>
      </w:r>
      <w:r>
        <w:rPr>
          <w:rFonts w:ascii="Helvetica" w:hAnsi="Helvetica" w:cs="Helvetica"/>
          <w:color w:val="1F2426"/>
          <w:sz w:val="14"/>
          <w:szCs w:val="14"/>
        </w:rPr>
        <w:t>。如：</w:t>
      </w:r>
    </w:p>
    <w:p>
      <w:pPr>
        <w:pStyle w:val="8"/>
        <w:shd w:val="clear" w:color="auto" w:fill="EDF1F2"/>
        <w:spacing w:before="120" w:beforeAutospacing="0" w:after="120" w:afterAutospacing="0"/>
        <w:ind w:left="360"/>
        <w:rPr>
          <w:rFonts w:ascii="Helvetica" w:hAnsi="Helvetica" w:cs="Helvetica"/>
          <w:color w:val="1F2426"/>
          <w:sz w:val="14"/>
          <w:szCs w:val="14"/>
        </w:rPr>
      </w:pPr>
      <w:r>
        <w:rPr>
          <w:rFonts w:ascii="Helvetica" w:hAnsi="Helvetica" w:cs="Helvetica"/>
          <w:color w:val="0782C1"/>
          <w:sz w:val="14"/>
          <w:szCs w:val="14"/>
        </w:rPr>
        <w:drawing>
          <wp:inline distT="0" distB="0" distL="0" distR="0">
            <wp:extent cx="5859780" cy="1836420"/>
            <wp:effectExtent l="19050" t="0" r="7620" b="0"/>
            <wp:docPr id="21" name="图片 1" descr="http://img.mukewang.com/5392d7390001a10806150193.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http://img.mukewang.com/5392d7390001a10806150193.jpg"/>
                    <pic:cNvPicPr>
                      <a:picLocks noChangeAspect="1" noChangeArrowheads="1"/>
                    </pic:cNvPicPr>
                  </pic:nvPicPr>
                  <pic:blipFill>
                    <a:blip r:embed="rId39" cstate="print"/>
                    <a:srcRect/>
                    <a:stretch>
                      <a:fillRect/>
                    </a:stretch>
                  </pic:blipFill>
                  <pic:spPr>
                    <a:xfrm>
                      <a:off x="0" y="0"/>
                      <a:ext cx="5859780" cy="1836420"/>
                    </a:xfrm>
                    <a:prstGeom prst="rect">
                      <a:avLst/>
                    </a:prstGeom>
                    <a:noFill/>
                    <a:ln w="9525">
                      <a:noFill/>
                      <a:miter lim="800000"/>
                      <a:headEnd/>
                      <a:tailEnd/>
                    </a:ln>
                  </pic:spPr>
                </pic:pic>
              </a:graphicData>
            </a:graphic>
          </wp:inline>
        </w:drawing>
      </w:r>
    </w:p>
    <w:p>
      <w:pPr>
        <w:pStyle w:val="19"/>
        <w:tabs>
          <w:tab w:val="left" w:pos="2753"/>
        </w:tabs>
        <w:ind w:left="360" w:firstLine="0" w:firstLineChars="0"/>
        <w:rPr>
          <w:rFonts w:ascii="Helvetica" w:hAnsi="Helvetica" w:cs="Helvetica"/>
          <w:color w:val="1F2426"/>
          <w:sz w:val="14"/>
          <w:szCs w:val="14"/>
          <w:shd w:val="clear" w:color="auto" w:fill="EDF1F2"/>
        </w:rPr>
      </w:pPr>
    </w:p>
    <w:p>
      <w:pPr>
        <w:pStyle w:val="19"/>
        <w:numPr>
          <w:ilvl w:val="0"/>
          <w:numId w:val="2"/>
        </w:numPr>
        <w:tabs>
          <w:tab w:val="left" w:pos="2753"/>
        </w:tabs>
        <w:ind w:firstLineChars="0"/>
        <w:rPr>
          <w:rStyle w:val="10"/>
          <w:rFonts w:ascii="微软雅黑" w:hAnsi="微软雅黑"/>
          <w:b w:val="0"/>
          <w:bCs w:val="0"/>
          <w:sz w:val="16"/>
          <w:szCs w:val="16"/>
        </w:rPr>
      </w:pPr>
      <w:r>
        <w:rPr>
          <w:rFonts w:ascii="Helvetica" w:hAnsi="Helvetica" w:cs="Helvetica"/>
          <w:color w:val="1F2426"/>
          <w:sz w:val="14"/>
          <w:szCs w:val="14"/>
          <w:shd w:val="clear" w:color="auto" w:fill="EDF1F2"/>
        </w:rPr>
        <w:t> </w:t>
      </w:r>
      <w:r>
        <w:rPr>
          <w:rStyle w:val="10"/>
          <w:rFonts w:ascii="Helvetica" w:hAnsi="Helvetica" w:cs="Helvetica"/>
          <w:color w:val="1F2426"/>
          <w:sz w:val="14"/>
          <w:szCs w:val="14"/>
          <w:shd w:val="clear" w:color="auto" w:fill="EDF1F2"/>
        </w:rPr>
        <w:t>在普通成员方法中，则可以直接访问同类的非静态变量和静态变量</w:t>
      </w:r>
    </w:p>
    <w:p>
      <w:pPr>
        <w:pStyle w:val="19"/>
        <w:numPr>
          <w:ilvl w:val="0"/>
          <w:numId w:val="2"/>
        </w:numPr>
        <w:tabs>
          <w:tab w:val="left" w:pos="2753"/>
        </w:tabs>
        <w:ind w:firstLineChars="0"/>
        <w:rPr>
          <w:rStyle w:val="10"/>
          <w:rFonts w:ascii="微软雅黑" w:hAnsi="微软雅黑"/>
          <w:b w:val="0"/>
          <w:bCs w:val="0"/>
          <w:sz w:val="16"/>
          <w:szCs w:val="16"/>
        </w:rPr>
      </w:pPr>
      <w:r>
        <w:rPr>
          <w:rStyle w:val="10"/>
          <w:rFonts w:ascii="Helvetica" w:hAnsi="Helvetica" w:cs="Helvetica"/>
          <w:color w:val="1F2426"/>
          <w:sz w:val="14"/>
          <w:szCs w:val="14"/>
          <w:shd w:val="clear" w:color="auto" w:fill="EDF1F2"/>
        </w:rPr>
        <w:t>静态方法中不能直接调用非静态方法，需要通过对象来访问非静态方法。</w:t>
      </w:r>
    </w:p>
    <w:p>
      <w:pPr>
        <w:tabs>
          <w:tab w:val="left" w:pos="2753"/>
        </w:tabs>
        <w:rPr>
          <w:rStyle w:val="10"/>
          <w:rFonts w:ascii="微软雅黑" w:hAnsi="微软雅黑"/>
          <w:b w:val="0"/>
          <w:bCs w:val="0"/>
          <w:sz w:val="16"/>
          <w:szCs w:val="16"/>
        </w:rPr>
      </w:pPr>
    </w:p>
    <w:p>
      <w:pPr>
        <w:pStyle w:val="3"/>
        <w:shd w:val="clear" w:color="auto" w:fill="FAFAFC"/>
        <w:jc w:val="both"/>
        <w:rPr>
          <w:rFonts w:cs="Tahoma" w:asciiTheme="minorEastAsia" w:hAnsiTheme="minorEastAsia" w:eastAsiaTheme="minorEastAsia"/>
          <w:color w:val="333333"/>
          <w:sz w:val="15"/>
          <w:szCs w:val="15"/>
        </w:rPr>
      </w:pPr>
      <w:r>
        <w:rPr>
          <w:rStyle w:val="10"/>
          <w:rFonts w:cs="Tahoma" w:asciiTheme="minorEastAsia" w:hAnsiTheme="minorEastAsia" w:eastAsiaTheme="minorEastAsia"/>
          <w:b/>
          <w:bCs/>
          <w:color w:val="000099"/>
          <w:sz w:val="15"/>
          <w:szCs w:val="15"/>
        </w:rPr>
        <w:t>成员变量和静态变量的区别</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1、两个变量的生命周期不同</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成员变量随着对象的创建而存在，随着对象被回收而释放。</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静态变量随着类的加载而存在，随着类的消失而消失。</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2、调用方式不同</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成员变量只能被对象调用。</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静态变量可以被对象调用，还可以被类名调用。</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3、别名不同</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成员变量也称为</w:t>
      </w:r>
      <w:r>
        <w:rPr>
          <w:rFonts w:cs="Tahoma" w:asciiTheme="minorEastAsia" w:hAnsiTheme="minorEastAsia" w:eastAsiaTheme="minorEastAsia"/>
          <w:color w:val="FF0000"/>
          <w:sz w:val="15"/>
          <w:szCs w:val="15"/>
        </w:rPr>
        <w:t>实例变量</w:t>
      </w:r>
      <w:r>
        <w:rPr>
          <w:rFonts w:cs="Tahoma" w:asciiTheme="minorEastAsia" w:hAnsiTheme="minorEastAsia" w:eastAsiaTheme="minorEastAsia"/>
          <w:color w:val="333333"/>
          <w:sz w:val="15"/>
          <w:szCs w:val="15"/>
        </w:rPr>
        <w:t>。</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静态变量也称为</w:t>
      </w:r>
      <w:r>
        <w:rPr>
          <w:rFonts w:cs="Tahoma" w:asciiTheme="minorEastAsia" w:hAnsiTheme="minorEastAsia" w:eastAsiaTheme="minorEastAsia"/>
          <w:color w:val="FF0000"/>
          <w:sz w:val="15"/>
          <w:szCs w:val="15"/>
        </w:rPr>
        <w:t>类变量</w:t>
      </w:r>
      <w:r>
        <w:rPr>
          <w:rFonts w:cs="Tahoma" w:asciiTheme="minorEastAsia" w:hAnsiTheme="minorEastAsia" w:eastAsiaTheme="minorEastAsia"/>
          <w:color w:val="333333"/>
          <w:sz w:val="15"/>
          <w:szCs w:val="15"/>
        </w:rPr>
        <w:t>。</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4、数据存储位置不同</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成员变量存储在堆内存的对象中，所以也叫对象的特有数据。</w:t>
      </w:r>
    </w:p>
    <w:p>
      <w:pPr>
        <w:pStyle w:val="8"/>
        <w:shd w:val="clear" w:color="auto" w:fill="FAFAFC"/>
        <w:spacing w:line="258" w:lineRule="atLeast"/>
        <w:jc w:val="both"/>
        <w:rPr>
          <w:rFonts w:cs="Tahoma" w:asciiTheme="minorEastAsia" w:hAnsiTheme="minorEastAsia" w:eastAsiaTheme="minorEastAsia"/>
          <w:color w:val="333333"/>
          <w:sz w:val="15"/>
          <w:szCs w:val="15"/>
        </w:rPr>
      </w:pPr>
      <w:r>
        <w:rPr>
          <w:rFonts w:cs="Tahoma" w:asciiTheme="minorEastAsia" w:hAnsiTheme="minorEastAsia" w:eastAsiaTheme="minorEastAsia"/>
          <w:color w:val="333333"/>
          <w:sz w:val="15"/>
          <w:szCs w:val="15"/>
        </w:rPr>
        <w:t>            静态变量数据存储在方法区（共享数据区）的静态区，所以也叫对象的共享数据。</w:t>
      </w:r>
    </w:p>
    <w:p>
      <w:pPr>
        <w:tabs>
          <w:tab w:val="left" w:pos="2753"/>
        </w:tabs>
        <w:rPr>
          <w:rStyle w:val="10"/>
          <w:rFonts w:ascii="微软雅黑" w:hAnsi="微软雅黑"/>
          <w:b w:val="0"/>
          <w:bCs w:val="0"/>
          <w:sz w:val="16"/>
          <w:szCs w:val="16"/>
        </w:rPr>
      </w:pPr>
    </w:p>
    <w:p>
      <w:pPr>
        <w:tabs>
          <w:tab w:val="left" w:pos="2753"/>
        </w:tabs>
        <w:rPr>
          <w:rStyle w:val="10"/>
          <w:rFonts w:ascii="微软雅黑" w:hAnsi="微软雅黑"/>
          <w:b w:val="0"/>
          <w:bCs w:val="0"/>
          <w:color w:val="FF0000"/>
          <w:sz w:val="16"/>
          <w:szCs w:val="16"/>
        </w:rPr>
      </w:pPr>
      <w:r>
        <w:rPr>
          <w:rStyle w:val="16"/>
          <w:rFonts w:ascii="Arial" w:hAnsi="Arial" w:cs="Arial"/>
          <w:color w:val="FF0000"/>
          <w:sz w:val="16"/>
          <w:szCs w:val="16"/>
          <w:shd w:val="clear" w:color="auto" w:fill="FFFFFF"/>
        </w:rPr>
        <w:t> </w:t>
      </w:r>
      <w:r>
        <w:rPr>
          <w:rFonts w:ascii="Arial" w:hAnsi="Arial" w:cs="Arial"/>
          <w:color w:val="FF0000"/>
          <w:sz w:val="16"/>
          <w:szCs w:val="16"/>
          <w:shd w:val="clear" w:color="auto" w:fill="FFFFFF"/>
        </w:rPr>
        <w:t>先分配静态对象的空间</w:t>
      </w:r>
      <w:r>
        <w:rPr>
          <w:rFonts w:hint="eastAsia" w:ascii="Arial" w:hAnsi="Arial" w:cs="Arial"/>
          <w:color w:val="FF0000"/>
          <w:sz w:val="16"/>
          <w:szCs w:val="16"/>
          <w:shd w:val="clear" w:color="auto" w:fill="FFFFFF"/>
        </w:rPr>
        <w:t>，</w:t>
      </w:r>
      <w:r>
        <w:rPr>
          <w:rFonts w:ascii="Arial" w:hAnsi="Arial" w:cs="Arial"/>
          <w:color w:val="FF0000"/>
          <w:sz w:val="16"/>
          <w:szCs w:val="16"/>
          <w:shd w:val="clear" w:color="auto" w:fill="FFFFFF"/>
        </w:rPr>
        <w:t> 继而再对非静态对象分配空间,也就是初始化顺序是先静态再非静态.</w:t>
      </w:r>
    </w:p>
    <w:p>
      <w:pPr>
        <w:tabs>
          <w:tab w:val="left" w:pos="2753"/>
        </w:tabs>
        <w:rPr>
          <w:rStyle w:val="10"/>
          <w:rFonts w:ascii="微软雅黑" w:hAnsi="微软雅黑"/>
          <w:b w:val="0"/>
          <w:bCs w:val="0"/>
          <w:sz w:val="16"/>
          <w:szCs w:val="16"/>
        </w:rPr>
      </w:pPr>
    </w:p>
    <w:p>
      <w:pPr>
        <w:shd w:val="clear" w:color="auto" w:fill="FAFAFC"/>
        <w:adjustRightInd/>
        <w:snapToGrid/>
        <w:spacing w:before="100" w:beforeAutospacing="1" w:after="100" w:afterAutospacing="1" w:line="258" w:lineRule="atLeast"/>
        <w:rPr>
          <w:rFonts w:eastAsia="宋体" w:cs="Tahoma"/>
          <w:color w:val="333333"/>
          <w:sz w:val="16"/>
          <w:szCs w:val="16"/>
        </w:rPr>
      </w:pPr>
      <w:r>
        <w:rPr>
          <w:rFonts w:eastAsia="宋体" w:cs="Tahoma"/>
          <w:color w:val="333333"/>
          <w:sz w:val="16"/>
          <w:szCs w:val="16"/>
        </w:rPr>
        <w:t> 成员变量、局部变量、静态变量的区别 </w:t>
      </w:r>
    </w:p>
    <w:tbl>
      <w:tblPr>
        <w:tblStyle w:val="12"/>
        <w:tblW w:w="8285" w:type="dxa"/>
        <w:tblInd w:w="0" w:type="dxa"/>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
      <w:tblGrid>
        <w:gridCol w:w="1201"/>
        <w:gridCol w:w="1830"/>
        <w:gridCol w:w="2933"/>
        <w:gridCol w:w="2321"/>
      </w:tblGrid>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Calibri" w:hAnsi="Calibri" w:eastAsia="宋体" w:cs="Tahoma"/>
                <w:sz w:val="21"/>
                <w:szCs w:val="21"/>
              </w:rPr>
            </w:pPr>
            <w:r>
              <w:rPr>
                <w:rFonts w:ascii="Calibri" w:hAnsi="Calibri" w:eastAsia="宋体" w:cs="Tahoma"/>
                <w:sz w:val="21"/>
                <w:szCs w:val="21"/>
              </w:rPr>
              <w:t> </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b/>
                <w:bCs/>
                <w:sz w:val="21"/>
              </w:rPr>
              <w:t>成员变量</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b/>
                <w:bCs/>
                <w:sz w:val="21"/>
              </w:rPr>
              <w:t>局部变量</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b/>
                <w:bCs/>
                <w:sz w:val="21"/>
              </w:rPr>
              <w:t>静态变量</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定义位置</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eastAsia="宋体" w:cs="Tahoma"/>
                <w:sz w:val="21"/>
                <w:szCs w:val="21"/>
              </w:rPr>
            </w:pPr>
            <w:r>
              <w:rPr>
                <w:rFonts w:ascii="Calibri" w:hAnsi="Calibri" w:eastAsia="宋体" w:cs="Tahoma"/>
                <w:sz w:val="21"/>
                <w:szCs w:val="21"/>
              </w:rPr>
              <w:t> </w:t>
            </w:r>
            <w:r>
              <w:rPr>
                <w:rFonts w:hint="eastAsia" w:ascii="宋体" w:hAnsi="宋体" w:eastAsia="宋体" w:cs="Tahoma"/>
                <w:sz w:val="21"/>
                <w:szCs w:val="21"/>
              </w:rPr>
              <w:t>在类中</w:t>
            </w:r>
            <w:r>
              <w:rPr>
                <w:rFonts w:ascii="Calibri" w:hAnsi="Calibri" w:eastAsia="宋体" w:cs="Tahoma"/>
                <w:sz w:val="21"/>
                <w:szCs w:val="21"/>
              </w:rPr>
              <w:t>,</w:t>
            </w:r>
            <w:r>
              <w:rPr>
                <w:rFonts w:hint="eastAsia" w:ascii="宋体" w:hAnsi="宋体" w:eastAsia="宋体" w:cs="Tahoma"/>
                <w:sz w:val="21"/>
                <w:szCs w:val="21"/>
              </w:rPr>
              <w:t>方法外</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eastAsia="宋体" w:cs="Tahoma"/>
                <w:sz w:val="21"/>
                <w:szCs w:val="21"/>
              </w:rPr>
            </w:pPr>
            <w:r>
              <w:rPr>
                <w:rFonts w:hint="eastAsia" w:ascii="宋体" w:hAnsi="宋体" w:eastAsia="宋体" w:cs="Tahoma"/>
                <w:sz w:val="21"/>
                <w:szCs w:val="21"/>
              </w:rPr>
              <w:t>方法中</w:t>
            </w:r>
            <w:r>
              <w:rPr>
                <w:rFonts w:ascii="Calibri" w:hAnsi="Calibri" w:eastAsia="宋体" w:cs="Tahoma"/>
                <w:sz w:val="21"/>
                <w:szCs w:val="21"/>
              </w:rPr>
              <w:t>,</w:t>
            </w:r>
            <w:r>
              <w:rPr>
                <w:rFonts w:hint="eastAsia" w:ascii="宋体" w:hAnsi="宋体" w:eastAsia="宋体" w:cs="Tahoma"/>
                <w:sz w:val="21"/>
                <w:szCs w:val="21"/>
              </w:rPr>
              <w:t>或者方法的形式参数</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eastAsia="宋体" w:cs="Tahoma"/>
                <w:sz w:val="21"/>
                <w:szCs w:val="21"/>
              </w:rPr>
            </w:pPr>
            <w:r>
              <w:rPr>
                <w:rFonts w:hint="eastAsia" w:ascii="宋体" w:hAnsi="宋体" w:eastAsia="宋体" w:cs="Tahoma"/>
                <w:sz w:val="21"/>
                <w:szCs w:val="21"/>
              </w:rPr>
              <w:t>在类中</w:t>
            </w:r>
            <w:r>
              <w:rPr>
                <w:rFonts w:ascii="Calibri" w:hAnsi="Calibri" w:eastAsia="宋体" w:cs="Tahoma"/>
                <w:sz w:val="21"/>
                <w:szCs w:val="21"/>
              </w:rPr>
              <w:t>,</w:t>
            </w:r>
            <w:r>
              <w:rPr>
                <w:rFonts w:hint="eastAsia" w:ascii="宋体" w:hAnsi="宋体" w:eastAsia="宋体" w:cs="Tahoma"/>
                <w:sz w:val="21"/>
                <w:szCs w:val="21"/>
              </w:rPr>
              <w:t>方法外</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初始化值</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有默认初始化值</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eastAsia="宋体" w:cs="Tahoma"/>
                <w:sz w:val="21"/>
                <w:szCs w:val="21"/>
              </w:rPr>
            </w:pPr>
            <w:r>
              <w:rPr>
                <w:rFonts w:hint="eastAsia" w:ascii="宋体" w:hAnsi="宋体" w:eastAsia="宋体" w:cs="Tahoma"/>
                <w:sz w:val="21"/>
                <w:szCs w:val="21"/>
              </w:rPr>
              <w:t>无</w:t>
            </w:r>
            <w:r>
              <w:rPr>
                <w:rFonts w:ascii="Calibri" w:hAnsi="Calibri" w:eastAsia="宋体" w:cs="Tahoma"/>
                <w:sz w:val="21"/>
                <w:szCs w:val="21"/>
              </w:rPr>
              <w:t>,</w:t>
            </w:r>
            <w:r>
              <w:rPr>
                <w:rFonts w:hint="eastAsia" w:ascii="宋体" w:hAnsi="宋体" w:eastAsia="宋体" w:cs="Tahoma"/>
                <w:sz w:val="21"/>
                <w:szCs w:val="21"/>
              </w:rPr>
              <w:t>先定义</w:t>
            </w:r>
            <w:r>
              <w:rPr>
                <w:rFonts w:ascii="Calibri" w:hAnsi="Calibri" w:eastAsia="宋体" w:cs="Tahoma"/>
                <w:sz w:val="21"/>
                <w:szCs w:val="21"/>
              </w:rPr>
              <w:t>,</w:t>
            </w:r>
            <w:r>
              <w:rPr>
                <w:rFonts w:hint="eastAsia" w:ascii="宋体" w:hAnsi="宋体" w:eastAsia="宋体" w:cs="Tahoma"/>
                <w:sz w:val="21"/>
                <w:szCs w:val="21"/>
              </w:rPr>
              <w:t>赋值后才能使用</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有默认初始化值</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调用方式</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对象调用</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Calibri" w:hAnsi="Calibri" w:eastAsia="宋体" w:cs="Tahoma"/>
                <w:sz w:val="21"/>
                <w:szCs w:val="21"/>
              </w:rPr>
            </w:pPr>
            <w:r>
              <w:rPr>
                <w:rFonts w:ascii="Calibri" w:hAnsi="Calibri" w:eastAsia="宋体" w:cs="Tahoma"/>
                <w:sz w:val="21"/>
                <w:szCs w:val="21"/>
              </w:rPr>
              <w:t>---</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对象调用，类名调用</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存储位置</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堆中</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栈中</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方法区</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生命周期</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与对象共存亡</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与方法共存亡</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与类共存亡</w:t>
            </w:r>
          </w:p>
        </w:tc>
      </w:tr>
      <w:tr>
        <w:tblPrEx>
          <w:tblBorders>
            <w:top w:val="single" w:color="A3A3A3" w:sz="8" w:space="0"/>
            <w:left w:val="single" w:color="A3A3A3" w:sz="8" w:space="0"/>
            <w:bottom w:val="single" w:color="A3A3A3" w:sz="8" w:space="0"/>
            <w:right w:val="single" w:color="A3A3A3" w:sz="8" w:space="0"/>
            <w:insideH w:val="none" w:color="auto" w:sz="0" w:space="0"/>
            <w:insideV w:val="none" w:color="auto" w:sz="0" w:space="0"/>
          </w:tblBorders>
          <w:tblLayout w:type="fixed"/>
          <w:tblCellMar>
            <w:top w:w="0" w:type="dxa"/>
            <w:left w:w="0" w:type="dxa"/>
            <w:bottom w:w="0" w:type="dxa"/>
            <w:right w:w="0" w:type="dxa"/>
          </w:tblCellMar>
        </w:tblPrEx>
        <w:tc>
          <w:tcPr>
            <w:tcW w:w="120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别名</w:t>
            </w:r>
          </w:p>
        </w:tc>
        <w:tc>
          <w:tcPr>
            <w:tcW w:w="1830"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实例变量</w:t>
            </w:r>
          </w:p>
        </w:tc>
        <w:tc>
          <w:tcPr>
            <w:tcW w:w="2933"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Calibri" w:hAnsi="Calibri" w:eastAsia="宋体" w:cs="Tahoma"/>
                <w:sz w:val="21"/>
                <w:szCs w:val="21"/>
              </w:rPr>
            </w:pPr>
            <w:r>
              <w:rPr>
                <w:rFonts w:ascii="Calibri" w:hAnsi="Calibri" w:eastAsia="宋体" w:cs="Tahoma"/>
                <w:sz w:val="21"/>
                <w:szCs w:val="21"/>
              </w:rPr>
              <w:t>---</w:t>
            </w:r>
          </w:p>
        </w:tc>
        <w:tc>
          <w:tcPr>
            <w:tcW w:w="2321" w:type="dxa"/>
            <w:tcBorders>
              <w:top w:val="single" w:color="A3A3A3" w:sz="8" w:space="0"/>
              <w:left w:val="single" w:color="A3A3A3" w:sz="8" w:space="0"/>
              <w:bottom w:val="single" w:color="A3A3A3" w:sz="8" w:space="0"/>
              <w:right w:val="single" w:color="A3A3A3" w:sz="8" w:space="0"/>
            </w:tcBorders>
            <w:tcMar>
              <w:top w:w="80" w:type="dxa"/>
              <w:left w:w="80" w:type="dxa"/>
              <w:bottom w:w="80" w:type="dxa"/>
              <w:right w:w="80" w:type="dxa"/>
            </w:tcMar>
          </w:tcPr>
          <w:p>
            <w:pPr>
              <w:adjustRightInd/>
              <w:snapToGrid/>
              <w:spacing w:after="0"/>
              <w:jc w:val="center"/>
              <w:rPr>
                <w:rFonts w:ascii="宋体" w:hAnsi="宋体" w:eastAsia="宋体" w:cs="Tahoma"/>
                <w:sz w:val="21"/>
                <w:szCs w:val="21"/>
              </w:rPr>
            </w:pPr>
            <w:r>
              <w:rPr>
                <w:rFonts w:hint="eastAsia" w:ascii="宋体" w:hAnsi="宋体" w:eastAsia="宋体" w:cs="Tahoma"/>
                <w:sz w:val="21"/>
                <w:szCs w:val="21"/>
              </w:rPr>
              <w:t>类变量</w:t>
            </w:r>
          </w:p>
        </w:tc>
      </w:tr>
    </w:tbl>
    <w:p>
      <w:pPr>
        <w:tabs>
          <w:tab w:val="left" w:pos="2753"/>
        </w:tabs>
        <w:rPr>
          <w:rStyle w:val="10"/>
          <w:rFonts w:ascii="微软雅黑" w:hAnsi="微软雅黑"/>
          <w:b w:val="0"/>
          <w:bCs w:val="0"/>
          <w:sz w:val="16"/>
          <w:szCs w:val="16"/>
        </w:rPr>
      </w:pPr>
    </w:p>
    <w:p>
      <w:pPr>
        <w:tabs>
          <w:tab w:val="left" w:pos="2753"/>
        </w:tabs>
        <w:rPr>
          <w:rStyle w:val="10"/>
          <w:rFonts w:ascii="微软雅黑" w:hAnsi="微软雅黑"/>
          <w:b w:val="0"/>
          <w:bCs w:val="0"/>
          <w:sz w:val="16"/>
          <w:szCs w:val="16"/>
        </w:rPr>
      </w:pPr>
      <w:r>
        <w:rPr>
          <w:rStyle w:val="10"/>
          <w:rFonts w:hint="eastAsia" w:ascii="微软雅黑" w:hAnsi="微软雅黑"/>
          <w:b w:val="0"/>
          <w:bCs w:val="0"/>
          <w:sz w:val="16"/>
          <w:szCs w:val="16"/>
        </w:rPr>
        <w:t>封装 变量前加private，通过getter、setter方法调用</w:t>
      </w:r>
    </w:p>
    <w:p>
      <w:pPr>
        <w:tabs>
          <w:tab w:val="left" w:pos="2753"/>
        </w:tabs>
        <w:rPr>
          <w:rStyle w:val="10"/>
          <w:rFonts w:ascii="微软雅黑" w:hAnsi="微软雅黑"/>
          <w:b w:val="0"/>
          <w:bCs w:val="0"/>
          <w:sz w:val="16"/>
          <w:szCs w:val="16"/>
        </w:rPr>
      </w:pPr>
    </w:p>
    <w:p>
      <w:pPr>
        <w:pStyle w:val="7"/>
        <w:shd w:val="clear" w:color="auto" w:fill="FFFFFF"/>
        <w:spacing w:before="115" w:after="115" w:line="334" w:lineRule="atLeast"/>
        <w:rPr>
          <w:rFonts w:ascii="微软雅黑" w:hAnsi="微软雅黑" w:eastAsia="微软雅黑"/>
          <w:color w:val="FF0000"/>
          <w:sz w:val="16"/>
          <w:szCs w:val="16"/>
        </w:rPr>
      </w:pPr>
      <w:r>
        <w:rPr>
          <w:rFonts w:ascii="微软雅黑" w:hAnsi="微软雅黑" w:eastAsia="微软雅黑"/>
          <w:color w:val="FF0000"/>
          <w:sz w:val="16"/>
          <w:szCs w:val="16"/>
        </w:rPr>
        <w:t>M</w:t>
      </w:r>
      <w:r>
        <w:rPr>
          <w:rFonts w:hint="eastAsia" w:ascii="微软雅黑" w:hAnsi="微软雅黑" w:eastAsia="微软雅黑"/>
          <w:color w:val="FF0000"/>
          <w:sz w:val="16"/>
          <w:szCs w:val="16"/>
        </w:rPr>
        <w:t>ain函数中 直接使用方法名调用方法只能在一个类中调用，并且该方法必须是静态的(main是静态的,,this是个隐式对象)</w:t>
      </w:r>
    </w:p>
    <w:p>
      <w:pPr>
        <w:pStyle w:val="7"/>
        <w:shd w:val="clear" w:color="auto" w:fill="FFFFFF"/>
        <w:spacing w:before="115" w:after="115" w:line="334" w:lineRule="atLeast"/>
        <w:rPr>
          <w:rFonts w:ascii="微软雅黑" w:hAnsi="微软雅黑" w:eastAsia="微软雅黑"/>
          <w:color w:val="FF0000"/>
          <w:sz w:val="16"/>
          <w:szCs w:val="16"/>
        </w:rPr>
      </w:pPr>
      <w:r>
        <w:rPr>
          <w:rFonts w:hint="eastAsia" w:ascii="微软雅黑" w:hAnsi="微软雅黑" w:eastAsia="微软雅黑"/>
          <w:color w:val="FF0000"/>
          <w:sz w:val="16"/>
          <w:szCs w:val="16"/>
        </w:rPr>
        <w:t>在自定义类中不是静态也可以,</w:t>
      </w:r>
      <w:r>
        <w:rPr>
          <w:rFonts w:hint="eastAsia" w:ascii="微软雅黑" w:hAnsi="微软雅黑"/>
          <w:color w:val="FF0000"/>
          <w:sz w:val="16"/>
          <w:szCs w:val="16"/>
        </w:rPr>
        <w:t xml:space="preserve"> </w:t>
      </w:r>
      <w:r>
        <w:rPr>
          <w:rFonts w:hint="eastAsia" w:ascii="微软雅黑" w:hAnsi="微软雅黑" w:eastAsia="微软雅黑"/>
          <w:color w:val="FF0000"/>
          <w:sz w:val="16"/>
          <w:szCs w:val="16"/>
        </w:rPr>
        <w:t>直接方法名也能调用，因为默认省略this</w:t>
      </w:r>
    </w:p>
    <w:p>
      <w:pPr>
        <w:pStyle w:val="7"/>
        <w:shd w:val="clear" w:color="auto" w:fill="FFFFFF"/>
        <w:spacing w:before="115" w:after="115" w:line="334" w:lineRule="atLeast"/>
        <w:rPr>
          <w:rFonts w:ascii="微软雅黑" w:hAnsi="微软雅黑" w:eastAsia="微软雅黑"/>
          <w:color w:val="FF0000"/>
          <w:sz w:val="16"/>
          <w:szCs w:val="16"/>
        </w:rPr>
      </w:pPr>
    </w:p>
    <w:p>
      <w:pPr>
        <w:pStyle w:val="7"/>
        <w:shd w:val="clear" w:color="auto" w:fill="FFFFFF"/>
        <w:spacing w:line="276" w:lineRule="atLeast"/>
        <w:rPr>
          <w:rFonts w:ascii="微软雅黑" w:hAnsi="微软雅黑" w:eastAsia="微软雅黑"/>
          <w:color w:val="FF0000"/>
          <w:sz w:val="16"/>
          <w:szCs w:val="16"/>
        </w:rPr>
      </w:pPr>
      <w:r>
        <w:rPr>
          <w:rFonts w:hint="eastAsia" w:ascii="微软雅黑" w:hAnsi="微软雅黑" w:eastAsia="微软雅黑"/>
          <w:color w:val="FF0000"/>
          <w:sz w:val="16"/>
          <w:szCs w:val="16"/>
        </w:rPr>
        <w:t>用  包名.* 导入包时,若与本包类名重复,则调用本包的类;</w:t>
      </w:r>
    </w:p>
    <w:p>
      <w:pPr>
        <w:pStyle w:val="7"/>
        <w:shd w:val="clear" w:color="auto" w:fill="FFFFFF"/>
        <w:spacing w:line="276" w:lineRule="atLeast"/>
        <w:rPr>
          <w:rFonts w:ascii="微软雅黑" w:hAnsi="微软雅黑" w:eastAsia="微软雅黑"/>
          <w:color w:val="FF0000"/>
          <w:sz w:val="16"/>
          <w:szCs w:val="16"/>
        </w:rPr>
      </w:pPr>
      <w:r>
        <w:rPr>
          <w:rFonts w:hint="eastAsia" w:ascii="微软雅黑" w:hAnsi="微软雅黑" w:eastAsia="微软雅黑"/>
          <w:color w:val="FF0000"/>
          <w:sz w:val="16"/>
          <w:szCs w:val="16"/>
        </w:rPr>
        <w:t xml:space="preserve">用 包名.具体类名 导入包时,若重复,则调用被导入包的类  </w:t>
      </w:r>
    </w:p>
    <w:p>
      <w:pPr>
        <w:pStyle w:val="7"/>
        <w:shd w:val="clear" w:color="auto" w:fill="FFFFFF"/>
        <w:spacing w:line="276" w:lineRule="atLeast"/>
        <w:rPr>
          <w:rFonts w:ascii="微软雅黑" w:hAnsi="微软雅黑" w:eastAsia="微软雅黑"/>
          <w:color w:val="FF0000"/>
          <w:sz w:val="16"/>
          <w:szCs w:val="16"/>
        </w:rPr>
      </w:pPr>
      <w:r>
        <w:rPr>
          <w:rFonts w:ascii="微软雅黑" w:hAnsi="微软雅黑"/>
          <w:color w:val="FF0000"/>
          <w:sz w:val="16"/>
          <w:szCs w:val="16"/>
        </w:rPr>
        <w:drawing>
          <wp:inline distT="0" distB="0" distL="0" distR="0">
            <wp:extent cx="4264660" cy="1155700"/>
            <wp:effectExtent l="19050" t="0" r="254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noChangeArrowheads="1"/>
                    </pic:cNvPicPr>
                  </pic:nvPicPr>
                  <pic:blipFill>
                    <a:blip r:embed="rId40" cstate="print"/>
                    <a:srcRect/>
                    <a:stretch>
                      <a:fillRect/>
                    </a:stretch>
                  </pic:blipFill>
                  <pic:spPr>
                    <a:xfrm>
                      <a:off x="0" y="0"/>
                      <a:ext cx="4264660" cy="1155700"/>
                    </a:xfrm>
                    <a:prstGeom prst="rect">
                      <a:avLst/>
                    </a:prstGeom>
                    <a:noFill/>
                    <a:ln w="9525">
                      <a:noFill/>
                      <a:miter lim="800000"/>
                      <a:headEnd/>
                      <a:tailEnd/>
                    </a:ln>
                  </pic:spPr>
                </pic:pic>
              </a:graphicData>
            </a:graphic>
          </wp:inline>
        </w:drawing>
      </w:r>
    </w:p>
    <w:p>
      <w:pPr>
        <w:pStyle w:val="7"/>
        <w:shd w:val="clear" w:color="auto" w:fill="FFFFFF"/>
        <w:spacing w:line="276" w:lineRule="atLeast"/>
        <w:rPr>
          <w:rFonts w:ascii="微软雅黑" w:hAnsi="微软雅黑" w:eastAsia="微软雅黑"/>
          <w:color w:val="333333"/>
          <w:sz w:val="16"/>
          <w:szCs w:val="16"/>
        </w:rPr>
      </w:pPr>
    </w:p>
    <w:p>
      <w:pPr>
        <w:pStyle w:val="7"/>
        <w:shd w:val="clear" w:color="auto" w:fill="FFFFFF"/>
        <w:spacing w:line="276" w:lineRule="atLeast"/>
        <w:rPr>
          <w:rFonts w:ascii="微软雅黑" w:hAnsi="微软雅黑" w:eastAsia="微软雅黑"/>
          <w:color w:val="333333"/>
          <w:sz w:val="16"/>
          <w:szCs w:val="16"/>
        </w:rPr>
      </w:pPr>
    </w:p>
    <w:p>
      <w:pPr>
        <w:pStyle w:val="7"/>
        <w:shd w:val="clear" w:color="auto" w:fill="FFFFFF"/>
        <w:spacing w:line="276" w:lineRule="atLeast"/>
        <w:rPr>
          <w:rFonts w:ascii="微软雅黑" w:hAnsi="微软雅黑" w:eastAsia="微软雅黑"/>
          <w:color w:val="333333"/>
          <w:sz w:val="16"/>
          <w:szCs w:val="16"/>
        </w:rPr>
      </w:pP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内部类的主要作用如下：</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FF0000"/>
          <w:sz w:val="14"/>
          <w:szCs w:val="14"/>
        </w:rPr>
        <w:t>1. 内部类提供了更好的封装，可以把内部类隐藏在外部类之内，不允许同一个包中的其他类访问该类</w:t>
      </w:r>
    </w:p>
    <w:p>
      <w:pPr>
        <w:pStyle w:val="8"/>
        <w:shd w:val="clear" w:color="auto" w:fill="EDF1F2"/>
        <w:spacing w:before="120" w:beforeAutospacing="0" w:after="120" w:afterAutospacing="0"/>
        <w:rPr>
          <w:rFonts w:ascii="Helvetica" w:hAnsi="Helvetica" w:cs="Helvetica"/>
          <w:color w:val="FF0000"/>
          <w:sz w:val="14"/>
          <w:szCs w:val="14"/>
        </w:rPr>
      </w:pPr>
      <w:r>
        <w:rPr>
          <w:rFonts w:ascii="Helvetica" w:hAnsi="Helvetica" w:cs="Helvetica"/>
          <w:color w:val="FF0000"/>
          <w:sz w:val="14"/>
          <w:szCs w:val="14"/>
        </w:rPr>
        <w:t>2. 内部类的方法可以直接访问外部类的所有数据，包括私有的数据</w:t>
      </w: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3. 内部类所实现的功能使用外部类同样可以实现，只是有时使用内部类更方便</w:t>
      </w:r>
    </w:p>
    <w:p>
      <w:pPr>
        <w:shd w:val="clear" w:color="auto" w:fill="EDF1F2"/>
        <w:adjustRightInd/>
        <w:snapToGrid/>
        <w:spacing w:before="120" w:after="120"/>
        <w:rPr>
          <w:rFonts w:ascii="Helvetica" w:hAnsi="Helvetica" w:eastAsia="宋体" w:cs="Helvetica"/>
          <w:color w:val="1F2426"/>
          <w:sz w:val="14"/>
          <w:szCs w:val="14"/>
        </w:rPr>
      </w:pPr>
      <w:r>
        <w:rPr>
          <w:rFonts w:ascii="Helvetica" w:hAnsi="Helvetica" w:eastAsia="宋体" w:cs="Helvetica"/>
          <w:color w:val="1F2426"/>
          <w:sz w:val="14"/>
          <w:szCs w:val="14"/>
        </w:rPr>
        <w:t>内部类可分为以下几种：</w:t>
      </w:r>
    </w:p>
    <w:p>
      <w:pPr>
        <w:numPr>
          <w:ilvl w:val="0"/>
          <w:numId w:val="3"/>
        </w:numPr>
        <w:shd w:val="clear" w:color="auto" w:fill="EDF1F2"/>
        <w:adjustRightInd/>
        <w:snapToGrid/>
        <w:spacing w:after="0" w:line="258" w:lineRule="atLeast"/>
        <w:ind w:left="461"/>
        <w:rPr>
          <w:rFonts w:ascii="Helvetica" w:hAnsi="Helvetica" w:eastAsia="宋体" w:cs="Helvetica"/>
          <w:color w:val="14191E"/>
          <w:sz w:val="15"/>
          <w:szCs w:val="15"/>
        </w:rPr>
      </w:pPr>
      <w:r>
        <w:rPr>
          <w:rFonts w:ascii="Helvetica" w:hAnsi="Helvetica" w:eastAsia="宋体" w:cs="Helvetica"/>
          <w:color w:val="14191E"/>
          <w:sz w:val="15"/>
          <w:szCs w:val="15"/>
        </w:rPr>
        <w:t>成员内部类</w:t>
      </w:r>
      <w:r>
        <w:rPr>
          <w:rFonts w:hint="eastAsia" w:ascii="Helvetica" w:hAnsi="Helvetica" w:eastAsia="宋体" w:cs="Helvetica"/>
          <w:color w:val="14191E"/>
          <w:sz w:val="15"/>
          <w:szCs w:val="15"/>
        </w:rPr>
        <w:t xml:space="preserve">                 ?</w:t>
      </w:r>
    </w:p>
    <w:p>
      <w:pPr>
        <w:numPr>
          <w:ilvl w:val="0"/>
          <w:numId w:val="3"/>
        </w:numPr>
        <w:shd w:val="clear" w:color="auto" w:fill="EDF1F2"/>
        <w:adjustRightInd/>
        <w:snapToGrid/>
        <w:spacing w:after="0" w:line="258" w:lineRule="atLeast"/>
        <w:ind w:left="461"/>
        <w:rPr>
          <w:rFonts w:ascii="Helvetica" w:hAnsi="Helvetica" w:eastAsia="宋体" w:cs="Helvetica"/>
          <w:color w:val="14191E"/>
          <w:sz w:val="15"/>
          <w:szCs w:val="15"/>
        </w:rPr>
      </w:pPr>
      <w:r>
        <w:rPr>
          <w:rFonts w:ascii="Helvetica" w:hAnsi="Helvetica" w:eastAsia="宋体" w:cs="Helvetica"/>
          <w:color w:val="14191E"/>
          <w:sz w:val="15"/>
          <w:szCs w:val="15"/>
        </w:rPr>
        <w:t>静态内部类</w:t>
      </w:r>
      <w:r>
        <w:rPr>
          <w:rFonts w:hint="eastAsia" w:ascii="Helvetica" w:hAnsi="Helvetica" w:eastAsia="宋体" w:cs="Helvetica"/>
          <w:color w:val="14191E"/>
          <w:sz w:val="15"/>
          <w:szCs w:val="15"/>
        </w:rPr>
        <w:t xml:space="preserve">                 ?</w:t>
      </w:r>
    </w:p>
    <w:p>
      <w:pPr>
        <w:numPr>
          <w:ilvl w:val="0"/>
          <w:numId w:val="3"/>
        </w:numPr>
        <w:shd w:val="clear" w:color="auto" w:fill="EDF1F2"/>
        <w:adjustRightInd/>
        <w:snapToGrid/>
        <w:spacing w:after="0" w:line="258" w:lineRule="atLeast"/>
        <w:ind w:left="461"/>
        <w:rPr>
          <w:rFonts w:ascii="Helvetica" w:hAnsi="Helvetica" w:eastAsia="宋体" w:cs="Helvetica"/>
          <w:color w:val="14191E"/>
          <w:sz w:val="15"/>
          <w:szCs w:val="15"/>
        </w:rPr>
      </w:pPr>
      <w:r>
        <w:rPr>
          <w:rFonts w:ascii="Helvetica" w:hAnsi="Helvetica" w:eastAsia="宋体" w:cs="Helvetica"/>
          <w:color w:val="14191E"/>
          <w:sz w:val="15"/>
          <w:szCs w:val="15"/>
        </w:rPr>
        <w:t>方法内部类</w:t>
      </w:r>
      <w:r>
        <w:rPr>
          <w:rFonts w:hint="eastAsia" w:ascii="Helvetica" w:hAnsi="Helvetica" w:eastAsia="宋体" w:cs="Helvetica"/>
          <w:color w:val="14191E"/>
          <w:sz w:val="15"/>
          <w:szCs w:val="15"/>
        </w:rPr>
        <w:t xml:space="preserve"> </w:t>
      </w:r>
      <w:r>
        <w:rPr>
          <w:rFonts w:hint="eastAsia" w:ascii="Helvetica" w:hAnsi="Helvetica" w:eastAsia="宋体" w:cs="Helvetica"/>
          <w:color w:val="14191E"/>
          <w:sz w:val="15"/>
          <w:szCs w:val="15"/>
        </w:rPr>
        <w:tab/>
      </w:r>
      <w:r>
        <w:rPr>
          <w:rFonts w:hint="eastAsia" w:ascii="Helvetica" w:hAnsi="Helvetica" w:eastAsia="宋体" w:cs="Helvetica"/>
          <w:color w:val="14191E"/>
          <w:sz w:val="15"/>
          <w:szCs w:val="15"/>
        </w:rPr>
        <w:t xml:space="preserve">            ?</w:t>
      </w:r>
    </w:p>
    <w:p>
      <w:pPr>
        <w:numPr>
          <w:ilvl w:val="0"/>
          <w:numId w:val="3"/>
        </w:numPr>
        <w:shd w:val="clear" w:color="auto" w:fill="EDF1F2"/>
        <w:adjustRightInd/>
        <w:snapToGrid/>
        <w:spacing w:after="0" w:line="258" w:lineRule="atLeast"/>
        <w:ind w:left="461"/>
        <w:rPr>
          <w:rFonts w:ascii="Helvetica" w:hAnsi="Helvetica" w:eastAsia="宋体" w:cs="Helvetica"/>
          <w:color w:val="14191E"/>
          <w:sz w:val="15"/>
          <w:szCs w:val="15"/>
        </w:rPr>
      </w:pPr>
      <w:r>
        <w:rPr>
          <w:rFonts w:ascii="Helvetica" w:hAnsi="Helvetica" w:eastAsia="宋体" w:cs="Helvetica"/>
          <w:color w:val="14191E"/>
          <w:sz w:val="15"/>
          <w:szCs w:val="15"/>
        </w:rPr>
        <w:t>匿名内部类</w:t>
      </w:r>
      <w:r>
        <w:rPr>
          <w:rFonts w:hint="eastAsia" w:ascii="Helvetica" w:hAnsi="Helvetica" w:eastAsia="宋体" w:cs="Helvetica"/>
          <w:color w:val="14191E"/>
          <w:sz w:val="15"/>
          <w:szCs w:val="15"/>
        </w:rPr>
        <w:tab/>
      </w:r>
      <w:r>
        <w:rPr>
          <w:rFonts w:hint="eastAsia" w:ascii="Helvetica" w:hAnsi="Helvetica" w:eastAsia="宋体" w:cs="Helvetica"/>
          <w:color w:val="14191E"/>
          <w:sz w:val="15"/>
          <w:szCs w:val="15"/>
        </w:rPr>
        <w:t xml:space="preserve">            ?</w:t>
      </w:r>
    </w:p>
    <w:p>
      <w:pPr>
        <w:shd w:val="clear" w:color="auto" w:fill="EDF1F2"/>
        <w:adjustRightInd/>
        <w:snapToGrid/>
        <w:spacing w:after="0" w:line="258" w:lineRule="atLeast"/>
        <w:ind w:left="101"/>
        <w:rPr>
          <w:rFonts w:ascii="Helvetica" w:hAnsi="Helvetica" w:eastAsia="宋体" w:cs="Helvetica"/>
          <w:color w:val="14191E"/>
          <w:sz w:val="15"/>
          <w:szCs w:val="15"/>
        </w:rPr>
      </w:pPr>
      <w:r>
        <w:rPr>
          <w:rFonts w:hint="eastAsia" w:ascii="Helvetica" w:hAnsi="Helvetica" w:eastAsia="宋体" w:cs="Helvetica"/>
          <w:color w:val="14191E"/>
          <w:sz w:val="15"/>
          <w:szCs w:val="15"/>
        </w:rPr>
        <w:t xml:space="preserve"> </w:t>
      </w: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t>类可以使用任意访问控制符，如 public 、 protected 、 private 等</w:t>
      </w:r>
    </w:p>
    <w:p>
      <w:pPr>
        <w:pStyle w:val="8"/>
        <w:shd w:val="clear" w:color="auto" w:fill="F9F9F9"/>
        <w:spacing w:before="0" w:beforeAutospacing="0" w:after="92" w:afterAutospacing="0" w:line="323" w:lineRule="atLeast"/>
        <w:ind w:firstLine="480"/>
        <w:rPr>
          <w:color w:val="333333"/>
          <w:sz w:val="16"/>
          <w:szCs w:val="16"/>
        </w:rPr>
      </w:pPr>
      <w:r>
        <w:rPr>
          <w:rFonts w:ascii="Helvetica" w:hAnsi="Helvetica" w:cs="Helvetica"/>
          <w:color w:val="1F2426"/>
          <w:sz w:val="14"/>
          <w:szCs w:val="14"/>
          <w:shd w:val="clear" w:color="auto" w:fill="EDF1F2"/>
        </w:rPr>
        <w:t>定义了成员内部类后，必须使用外部类对象来创建内部类对象，而不能直接去 new 一个内部类对象，即：内部类 对象名 = 外部类对象.new 内部类( );</w:t>
      </w:r>
      <w:r>
        <w:rPr>
          <w:rFonts w:hint="eastAsia"/>
          <w:color w:val="333333"/>
          <w:sz w:val="16"/>
          <w:szCs w:val="16"/>
        </w:rPr>
        <w:t xml:space="preserve"> { Outer outer = new Outer(); Outer.Inner inner = outer.new Inner(); }</w:t>
      </w: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r>
        <w:rPr>
          <w:rFonts w:ascii="Helvetica" w:hAnsi="Helvetica" w:cs="Helvetica"/>
          <w:color w:val="0782C1"/>
          <w:sz w:val="14"/>
          <w:szCs w:val="14"/>
          <w:shd w:val="clear" w:color="auto" w:fill="EDF1F2"/>
        </w:rPr>
        <w:drawing>
          <wp:inline distT="0" distB="0" distL="0" distR="0">
            <wp:extent cx="5274310" cy="1896110"/>
            <wp:effectExtent l="19050" t="0" r="2540" b="0"/>
            <wp:docPr id="23" name="图片 1" descr="http://img.mukewang.com/539e638b0001ab1208200295.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http://img.mukewang.com/539e638b0001ab1208200295.jpg"/>
                    <pic:cNvPicPr>
                      <a:picLocks noChangeAspect="1" noChangeArrowheads="1"/>
                    </pic:cNvPicPr>
                  </pic:nvPicPr>
                  <pic:blipFill>
                    <a:blip r:embed="rId42" cstate="print"/>
                    <a:srcRect/>
                    <a:stretch>
                      <a:fillRect/>
                    </a:stretch>
                  </pic:blipFill>
                  <pic:spPr>
                    <a:xfrm>
                      <a:off x="0" y="0"/>
                      <a:ext cx="5274310" cy="1896574"/>
                    </a:xfrm>
                    <a:prstGeom prst="rect">
                      <a:avLst/>
                    </a:prstGeom>
                    <a:noFill/>
                    <a:ln w="9525">
                      <a:noFill/>
                      <a:miter lim="800000"/>
                      <a:headEnd/>
                      <a:tailEnd/>
                    </a:ln>
                  </pic:spPr>
                </pic:pic>
              </a:graphicData>
            </a:graphic>
          </wp:inline>
        </w:drawing>
      </w: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p>
    <w:p>
      <w:pPr>
        <w:pStyle w:val="8"/>
        <w:shd w:val="clear" w:color="auto" w:fill="FFFFFF"/>
        <w:spacing w:before="0" w:beforeAutospacing="0" w:after="0" w:afterAutospacing="0" w:line="300" w:lineRule="atLeast"/>
        <w:rPr>
          <w:rFonts w:ascii="Arial" w:hAnsi="Arial" w:cs="Arial"/>
          <w:color w:val="000000"/>
          <w:sz w:val="16"/>
          <w:szCs w:val="16"/>
        </w:rPr>
      </w:pPr>
      <w:r>
        <w:rPr>
          <w:rFonts w:ascii="Arial" w:hAnsi="Arial" w:cs="Arial"/>
          <w:color w:val="000000"/>
          <w:sz w:val="16"/>
          <w:szCs w:val="16"/>
        </w:rPr>
        <w:t>你可以将方法和变量都声明为static。static 成员的最常见的 例子是main( ) 。声明为static的方法有以下几条限制（main也是？？）：  ·</w:t>
      </w:r>
    </w:p>
    <w:p>
      <w:pPr>
        <w:pStyle w:val="8"/>
        <w:shd w:val="clear" w:color="auto" w:fill="FFFFFF"/>
        <w:spacing w:before="0" w:beforeAutospacing="0" w:after="0" w:afterAutospacing="0" w:line="300" w:lineRule="atLeast"/>
        <w:rPr>
          <w:rFonts w:ascii="Arial" w:hAnsi="Arial" w:cs="Arial"/>
          <w:color w:val="FF0000"/>
          <w:sz w:val="16"/>
          <w:szCs w:val="16"/>
        </w:rPr>
      </w:pPr>
      <w:r>
        <w:rPr>
          <w:rFonts w:ascii="Arial" w:hAnsi="Arial" w:cs="Arial"/>
          <w:color w:val="FF0000"/>
          <w:sz w:val="16"/>
          <w:szCs w:val="16"/>
        </w:rPr>
        <w:t>A，它们仅能调用其他的static 方法</w:t>
      </w:r>
    </w:p>
    <w:p>
      <w:pPr>
        <w:pStyle w:val="8"/>
        <w:shd w:val="clear" w:color="auto" w:fill="FFFFFF"/>
        <w:spacing w:before="0" w:beforeAutospacing="0" w:after="0" w:afterAutospacing="0" w:line="300" w:lineRule="atLeast"/>
        <w:rPr>
          <w:rFonts w:ascii="Arial" w:hAnsi="Arial" w:cs="Arial"/>
          <w:color w:val="FF0000"/>
          <w:sz w:val="16"/>
          <w:szCs w:val="16"/>
        </w:rPr>
      </w:pPr>
      <w:r>
        <w:rPr>
          <w:rFonts w:ascii="Arial" w:hAnsi="Arial" w:cs="Arial"/>
          <w:color w:val="FF0000"/>
          <w:sz w:val="16"/>
          <w:szCs w:val="16"/>
        </w:rPr>
        <w:t>B，它们只能访问static数据</w:t>
      </w:r>
    </w:p>
    <w:p>
      <w:pPr>
        <w:pStyle w:val="8"/>
        <w:shd w:val="clear" w:color="auto" w:fill="FFFFFF"/>
        <w:spacing w:before="0" w:beforeAutospacing="0" w:after="0" w:afterAutospacing="0" w:line="300" w:lineRule="atLeast"/>
        <w:rPr>
          <w:rFonts w:ascii="Arial" w:hAnsi="Arial" w:cs="Arial"/>
          <w:color w:val="FF0000"/>
          <w:sz w:val="16"/>
          <w:szCs w:val="16"/>
        </w:rPr>
      </w:pPr>
      <w:r>
        <w:rPr>
          <w:rFonts w:ascii="Arial" w:hAnsi="Arial" w:cs="Arial"/>
          <w:color w:val="FF0000"/>
          <w:sz w:val="16"/>
          <w:szCs w:val="16"/>
        </w:rPr>
        <w:t>C，它们不能以任何方式引用this 或super(this涉及到对象，super 与继承有关）</w:t>
      </w:r>
    </w:p>
    <w:p>
      <w:pPr>
        <w:pStyle w:val="8"/>
        <w:shd w:val="clear" w:color="auto" w:fill="EDF1F2"/>
        <w:spacing w:before="120" w:beforeAutospacing="0" w:after="120" w:afterAutospacing="0"/>
        <w:rPr>
          <w:rFonts w:ascii="Helvetica" w:hAnsi="Helvetica" w:cs="Helvetica"/>
          <w:color w:val="1F2426"/>
          <w:sz w:val="14"/>
          <w:szCs w:val="14"/>
        </w:rPr>
      </w:pP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　Java中的静态变量和静态代码块是在类加载的时候就执行的，实例化对象时，先声明并实例化变量再执行构造函数。如果子类继承父类，则先执行父类的静态变量和静态代码块，再执行子类的静态变量和静态代码块。同样，接着在执行父类和子类非静态代码块和构造函数。</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注意：（静态）变量和（静态）代码块的也是有执行顺序的，与代码书写的顺序一致。在（静态）代码块中可以使用（静态）变量，但是被使用的（静态）变量必须在（静态）代码块前面声明。</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 最后给出执行步骤：</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1、父类静态变量和静态代码块（先声明的先执行）；</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2、子类静态变量和静态代码块（先声明的先执行）；</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3、父类的变量和代码块（先声明的先执行）；</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4、父类的构造函数；</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5、子类的变量和代码块（先声明的先执行）；</w:t>
      </w:r>
    </w:p>
    <w:p>
      <w:pPr>
        <w:pStyle w:val="8"/>
        <w:shd w:val="clear" w:color="auto" w:fill="FFFFFF"/>
        <w:spacing w:before="115" w:beforeAutospacing="0" w:after="115" w:afterAutospacing="0" w:line="242" w:lineRule="atLeast"/>
        <w:rPr>
          <w:rFonts w:ascii="Verdana" w:hAnsi="Verdana"/>
          <w:color w:val="000000"/>
          <w:sz w:val="16"/>
          <w:szCs w:val="16"/>
        </w:rPr>
      </w:pPr>
      <w:r>
        <w:rPr>
          <w:rFonts w:ascii="Verdana" w:hAnsi="Verdana"/>
          <w:color w:val="000000"/>
          <w:sz w:val="16"/>
          <w:szCs w:val="16"/>
        </w:rPr>
        <w:t>6、子类的构造函数。</w:t>
      </w:r>
    </w:p>
    <w:p>
      <w:pPr>
        <w:pStyle w:val="8"/>
        <w:shd w:val="clear" w:color="auto" w:fill="EDF1F2"/>
        <w:spacing w:before="120" w:beforeAutospacing="0" w:after="120" w:afterAutospacing="0"/>
        <w:rPr>
          <w:rFonts w:ascii="Helvetica" w:hAnsi="Helvetica" w:cs="Helvetica"/>
          <w:color w:val="1F2426"/>
          <w:sz w:val="14"/>
          <w:szCs w:val="14"/>
        </w:rPr>
      </w:pPr>
    </w:p>
    <w:p>
      <w:pPr>
        <w:pStyle w:val="8"/>
        <w:shd w:val="clear" w:color="auto" w:fill="EDF1F2"/>
        <w:spacing w:before="120" w:beforeAutospacing="0" w:after="120" w:afterAutospacing="0"/>
        <w:rPr>
          <w:rFonts w:ascii="Helvetica" w:hAnsi="Helvetica" w:cs="Helvetica"/>
          <w:color w:val="1F2426"/>
          <w:sz w:val="14"/>
          <w:szCs w:val="14"/>
        </w:rPr>
      </w:pPr>
    </w:p>
    <w:p>
      <w:pPr>
        <w:pStyle w:val="8"/>
        <w:shd w:val="clear" w:color="auto" w:fill="EDF1F2"/>
        <w:spacing w:before="120" w:beforeAutospacing="0" w:after="120" w:afterAutospacing="0"/>
        <w:rPr>
          <w:rFonts w:ascii="Helvetica" w:hAnsi="Helvetica" w:cs="Helvetica"/>
          <w:color w:val="1F2426"/>
          <w:sz w:val="14"/>
          <w:szCs w:val="14"/>
        </w:rPr>
      </w:pPr>
      <w:r>
        <w:rPr>
          <w:rFonts w:ascii="Helvetica" w:hAnsi="Helvetica" w:cs="Helvetica"/>
          <w:color w:val="1F2426"/>
          <w:sz w:val="14"/>
          <w:szCs w:val="14"/>
        </w:rPr>
        <w:t>静态内部类是 static 修饰的内部类，这种内部类的特点是：</w:t>
      </w:r>
    </w:p>
    <w:p>
      <w:pPr>
        <w:pStyle w:val="8"/>
        <w:shd w:val="clear" w:color="auto" w:fill="EDF1F2"/>
        <w:spacing w:before="120" w:beforeAutospacing="0" w:after="120" w:afterAutospacing="0"/>
        <w:rPr>
          <w:rFonts w:ascii="Helvetica" w:hAnsi="Helvetica" w:cs="Helvetica"/>
          <w:color w:val="FF0000"/>
          <w:sz w:val="14"/>
          <w:szCs w:val="14"/>
        </w:rPr>
      </w:pPr>
      <w:r>
        <w:rPr>
          <w:rFonts w:ascii="Helvetica" w:hAnsi="Helvetica" w:cs="Helvetica"/>
          <w:color w:val="FF0000"/>
          <w:sz w:val="14"/>
          <w:szCs w:val="14"/>
        </w:rPr>
        <w:t>1、 静态内部类不能直接访问外部类的非静态成员，但可以通过</w:t>
      </w:r>
      <w:r>
        <w:rPr>
          <w:rStyle w:val="16"/>
          <w:rFonts w:ascii="Helvetica" w:hAnsi="Helvetica" w:cs="Helvetica"/>
          <w:b/>
          <w:bCs/>
          <w:color w:val="FF0000"/>
          <w:sz w:val="14"/>
          <w:szCs w:val="14"/>
        </w:rPr>
        <w:t> </w:t>
      </w:r>
      <w:r>
        <w:rPr>
          <w:rStyle w:val="10"/>
          <w:rFonts w:ascii="Helvetica" w:hAnsi="Helvetica" w:cs="Helvetica"/>
          <w:color w:val="FF0000"/>
          <w:sz w:val="14"/>
          <w:szCs w:val="14"/>
        </w:rPr>
        <w:t>new 外部类().成员</w:t>
      </w:r>
      <w:r>
        <w:rPr>
          <w:rStyle w:val="16"/>
          <w:rFonts w:ascii="Helvetica" w:hAnsi="Helvetica" w:cs="Helvetica"/>
          <w:color w:val="FF0000"/>
          <w:sz w:val="14"/>
          <w:szCs w:val="14"/>
        </w:rPr>
        <w:t> </w:t>
      </w:r>
      <w:r>
        <w:rPr>
          <w:rFonts w:ascii="Helvetica" w:hAnsi="Helvetica" w:cs="Helvetica"/>
          <w:color w:val="FF0000"/>
          <w:sz w:val="14"/>
          <w:szCs w:val="14"/>
        </w:rPr>
        <w:t>的方式访问 </w:t>
      </w:r>
    </w:p>
    <w:p>
      <w:pPr>
        <w:pStyle w:val="8"/>
        <w:shd w:val="clear" w:color="auto" w:fill="EDF1F2"/>
        <w:spacing w:before="120" w:beforeAutospacing="0" w:after="120" w:afterAutospacing="0"/>
        <w:rPr>
          <w:rFonts w:ascii="Helvetica" w:hAnsi="Helvetica" w:cs="Helvetica"/>
          <w:color w:val="FF0000"/>
          <w:sz w:val="14"/>
          <w:szCs w:val="14"/>
        </w:rPr>
      </w:pPr>
      <w:r>
        <w:rPr>
          <w:rFonts w:ascii="Helvetica" w:hAnsi="Helvetica" w:cs="Helvetica"/>
          <w:color w:val="FF0000"/>
          <w:sz w:val="14"/>
          <w:szCs w:val="14"/>
        </w:rPr>
        <w:t>2、 如果外部类的静态成员与内部类的成员名称相同，可通过“类名.静态成员”访问外部类的静态成员；如果外部类的静态成员与内部类的成员名称不相同，则可通过“成员名”直接调用外部类的静态成员</w:t>
      </w:r>
    </w:p>
    <w:p>
      <w:pPr>
        <w:pStyle w:val="8"/>
        <w:shd w:val="clear" w:color="auto" w:fill="EDF1F2"/>
        <w:spacing w:before="120" w:beforeAutospacing="0" w:after="120" w:afterAutospacing="0"/>
        <w:rPr>
          <w:rStyle w:val="10"/>
          <w:rFonts w:ascii="Helvetica" w:hAnsi="Helvetica" w:cs="Helvetica"/>
          <w:color w:val="FF0000"/>
          <w:sz w:val="14"/>
          <w:szCs w:val="14"/>
        </w:rPr>
      </w:pPr>
      <w:r>
        <w:rPr>
          <w:rFonts w:ascii="Helvetica" w:hAnsi="Helvetica" w:cs="Helvetica"/>
          <w:color w:val="FF0000"/>
          <w:sz w:val="14"/>
          <w:szCs w:val="14"/>
        </w:rPr>
        <w:t>3、 创建静态内部类的对象时，不需要外部类的对象，可以直接创建 </w:t>
      </w:r>
      <w:r>
        <w:rPr>
          <w:rStyle w:val="10"/>
          <w:rFonts w:ascii="Helvetica" w:hAnsi="Helvetica" w:cs="Helvetica"/>
          <w:color w:val="FF0000"/>
          <w:sz w:val="14"/>
          <w:szCs w:val="14"/>
        </w:rPr>
        <w:t>内部类 对象名= new 内部类();</w:t>
      </w:r>
    </w:p>
    <w:p>
      <w:pPr>
        <w:pStyle w:val="8"/>
        <w:shd w:val="clear" w:color="auto" w:fill="EDF1F2"/>
        <w:spacing w:before="120" w:beforeAutospacing="0" w:after="120" w:afterAutospacing="0"/>
        <w:rPr>
          <w:rStyle w:val="10"/>
          <w:rFonts w:ascii="Helvetica" w:hAnsi="Helvetica" w:cs="Helvetica"/>
          <w:color w:val="FF0000"/>
          <w:sz w:val="14"/>
          <w:szCs w:val="14"/>
        </w:rPr>
      </w:pPr>
    </w:p>
    <w:p>
      <w:pPr>
        <w:pStyle w:val="7"/>
        <w:shd w:val="clear" w:color="auto" w:fill="FFFFFF"/>
        <w:spacing w:before="115" w:after="115" w:line="334" w:lineRule="atLeast"/>
        <w:rPr>
          <w:rFonts w:asciiTheme="minorEastAsia" w:hAnsiTheme="minorEastAsia" w:eastAsiaTheme="minorEastAsia"/>
          <w:color w:val="FF0000"/>
          <w:sz w:val="15"/>
          <w:szCs w:val="15"/>
        </w:rPr>
      </w:pPr>
      <w:bookmarkStart w:id="0" w:name="OLE_LINK2"/>
      <w:bookmarkStart w:id="1" w:name="OLE_LINK1"/>
      <w:r>
        <w:rPr>
          <w:rFonts w:hint="eastAsia" w:asciiTheme="minorEastAsia" w:hAnsiTheme="minorEastAsia" w:eastAsiaTheme="minorEastAsia"/>
          <w:color w:val="FF0000"/>
          <w:sz w:val="15"/>
          <w:szCs w:val="15"/>
        </w:rPr>
        <w:t>当内部类中定义了</w:t>
      </w:r>
      <w:r>
        <w:rPr>
          <w:rFonts w:asciiTheme="minorEastAsia" w:hAnsiTheme="minorEastAsia" w:eastAsiaTheme="minorEastAsia"/>
          <w:color w:val="FF0000"/>
          <w:sz w:val="15"/>
          <w:szCs w:val="15"/>
        </w:rPr>
        <w:fldChar w:fldCharType="begin"/>
      </w:r>
      <w:r>
        <w:rPr>
          <w:rFonts w:asciiTheme="minorEastAsia" w:hAnsiTheme="minorEastAsia" w:eastAsiaTheme="minorEastAsia"/>
          <w:color w:val="FF0000"/>
          <w:sz w:val="15"/>
          <w:szCs w:val="15"/>
        </w:rPr>
        <w:instrText xml:space="preserve"> HYPERLINK "https://www.baidu.com/s?wd=%E9%9D%99%E6%80%81%E6%88%90%E5%91%98&amp;tn=44039180_cpr&amp;fenlei=mv6quAkxTZn0IZRqIHckPjm4nH00T1YduARsPWubrjwbuj7brAF-0ZwV5Hcvrjm3rH6sPfKWUMw85HfYnjn4nH6sgvPsT6KdThsqpZwYTjCEQLGCpyw9Uz4Bmy-bIi4WUvYETgN-TLwGUv3EPHD1PjmYrjR1" \t "_blank" </w:instrText>
      </w:r>
      <w:r>
        <w:rPr>
          <w:rFonts w:asciiTheme="minorEastAsia" w:hAnsiTheme="minorEastAsia" w:eastAsiaTheme="minorEastAsia"/>
          <w:color w:val="FF0000"/>
          <w:sz w:val="15"/>
          <w:szCs w:val="15"/>
        </w:rPr>
        <w:fldChar w:fldCharType="separate"/>
      </w:r>
      <w:r>
        <w:rPr>
          <w:rStyle w:val="11"/>
          <w:rFonts w:hint="eastAsia" w:asciiTheme="minorEastAsia" w:hAnsiTheme="minorEastAsia" w:eastAsiaTheme="minorEastAsia"/>
          <w:color w:val="FF0000"/>
          <w:sz w:val="15"/>
          <w:szCs w:val="15"/>
        </w:rPr>
        <w:t>静态成员</w:t>
      </w:r>
      <w:r>
        <w:rPr>
          <w:rFonts w:asciiTheme="minorEastAsia" w:hAnsiTheme="minorEastAsia" w:eastAsiaTheme="minorEastAsia"/>
          <w:color w:val="FF0000"/>
          <w:sz w:val="15"/>
          <w:szCs w:val="15"/>
        </w:rPr>
        <w:fldChar w:fldCharType="end"/>
      </w:r>
      <w:r>
        <w:rPr>
          <w:rFonts w:hint="eastAsia" w:asciiTheme="minorEastAsia" w:hAnsiTheme="minorEastAsia" w:eastAsiaTheme="minorEastAsia"/>
          <w:color w:val="FF0000"/>
          <w:sz w:val="15"/>
          <w:szCs w:val="15"/>
        </w:rPr>
        <w:t>，该内部类必须是static的：</w:t>
      </w:r>
      <w:r>
        <w:rPr>
          <w:rFonts w:hint="eastAsia" w:ascii="微软雅黑" w:hAnsi="微软雅黑" w:eastAsia="微软雅黑"/>
          <w:color w:val="FF0000"/>
          <w:sz w:val="16"/>
          <w:szCs w:val="16"/>
          <w:shd w:val="clear" w:color="auto" w:fill="FFFFFF"/>
        </w:rPr>
        <w:t>静态方法随类的加载而加载，创建类的同时静态方法加载进内存，这样在类未实例化的情况下通过类名调用静态方法。</w:t>
      </w:r>
      <w:r>
        <w:rPr>
          <w:rFonts w:hint="eastAsia" w:ascii="微软雅黑" w:hAnsi="微软雅黑" w:eastAsia="微软雅黑"/>
          <w:color w:val="FF0000"/>
          <w:sz w:val="16"/>
          <w:szCs w:val="16"/>
        </w:rPr>
        <w:br w:type="textWrapping"/>
      </w:r>
      <w:r>
        <w:rPr>
          <w:rFonts w:hint="eastAsia" w:ascii="微软雅黑" w:hAnsi="微软雅黑" w:eastAsia="微软雅黑"/>
          <w:color w:val="FF0000"/>
          <w:sz w:val="16"/>
          <w:szCs w:val="16"/>
          <w:shd w:val="clear" w:color="auto" w:fill="FFFFFF"/>
        </w:rPr>
        <w:t>内部类的方法若有静态方法，而内部类为非静态，必须实例化后才能加载进内存，内部类的静态方法不能通过外部类名.内部类名.静态方法调用，因为在内存中找不到内部类。</w:t>
      </w:r>
      <w:r>
        <w:rPr>
          <w:rFonts w:hint="eastAsia" w:ascii="微软雅黑" w:hAnsi="微软雅黑" w:eastAsia="微软雅黑"/>
          <w:color w:val="FF0000"/>
          <w:sz w:val="16"/>
          <w:szCs w:val="16"/>
        </w:rPr>
        <w:br w:type="textWrapping"/>
      </w:r>
      <w:r>
        <w:rPr>
          <w:rFonts w:hint="eastAsia" w:ascii="微软雅黑" w:hAnsi="微软雅黑" w:eastAsia="微软雅黑"/>
          <w:color w:val="FF0000"/>
          <w:sz w:val="16"/>
          <w:szCs w:val="16"/>
          <w:shd w:val="clear" w:color="auto" w:fill="FFFFFF"/>
        </w:rPr>
        <w:t>故内部类中有静态方法时，必须同时声明为静态，让内部类随外部类的创建一起加载，内部类中的静态方法才能正常调用。</w:t>
      </w:r>
    </w:p>
    <w:bookmarkEnd w:id="0"/>
    <w:bookmarkEnd w:id="1"/>
    <w:p>
      <w:pPr>
        <w:pStyle w:val="8"/>
        <w:shd w:val="clear" w:color="auto" w:fill="EDF1F2"/>
        <w:spacing w:before="120" w:beforeAutospacing="0" w:after="120" w:afterAutospacing="0"/>
        <w:rPr>
          <w:rFonts w:ascii="Helvetica" w:hAnsi="Helvetica" w:cs="Helvetica"/>
          <w:color w:val="1F2426"/>
          <w:sz w:val="14"/>
          <w:szCs w:val="14"/>
        </w:rPr>
      </w:pP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p>
    <w:p>
      <w:pPr>
        <w:shd w:val="clear" w:color="auto" w:fill="EDF1F2"/>
        <w:adjustRightInd/>
        <w:snapToGrid/>
        <w:spacing w:after="0" w:line="258" w:lineRule="atLeast"/>
        <w:ind w:left="101"/>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t>方法内部类就是内部类定义在外部类的方法中，方法内部类只在该方法的内部可见，即只在该方法内可以使用。</w:t>
      </w:r>
    </w:p>
    <w:p>
      <w:pPr>
        <w:shd w:val="clear" w:color="auto" w:fill="EDF1F2"/>
        <w:adjustRightInd/>
        <w:snapToGrid/>
        <w:spacing w:after="0" w:line="258" w:lineRule="atLeast"/>
        <w:ind w:left="101"/>
        <w:rPr>
          <w:rFonts w:ascii="Helvetica" w:hAnsi="Helvetica" w:cs="Helvetica"/>
          <w:color w:val="FF0000"/>
          <w:sz w:val="15"/>
          <w:szCs w:val="15"/>
          <w:shd w:val="clear" w:color="auto" w:fill="EDF1F2"/>
        </w:rPr>
      </w:pPr>
      <w:r>
        <w:rPr>
          <w:rFonts w:ascii="Helvetica" w:hAnsi="Helvetica" w:cs="Helvetica"/>
          <w:color w:val="FF0000"/>
          <w:sz w:val="15"/>
          <w:szCs w:val="15"/>
          <w:shd w:val="clear" w:color="auto" w:fill="EDF1F2"/>
        </w:rPr>
        <w:t>由于方法内部类不能在外部类的方法以外的地方使用，因此方法内部类不能使用访问控制符和 static 修饰符。</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Java中的继承是单继承</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继承的好处:子类拥有父类的所有属性和方法(private修饰的无效)</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语法规则: class 子类 extends 父类</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例:class Dog extends animal{</w:t>
      </w:r>
      <w:r>
        <w:rPr>
          <w:rFonts w:ascii="Helvetica" w:hAnsi="Helvetica" w:cs="Helvetica"/>
          <w:color w:val="1F2426"/>
          <w:sz w:val="15"/>
          <w:szCs w:val="15"/>
          <w:shd w:val="clear" w:color="auto" w:fill="EDF1F2"/>
        </w:rPr>
        <w:t>…</w:t>
      </w:r>
      <w:r>
        <w:rPr>
          <w:rFonts w:hint="eastAsia" w:ascii="Helvetica" w:hAnsi="Helvetica" w:cs="Helvetica"/>
          <w:color w:val="1F2426"/>
          <w:sz w:val="15"/>
          <w:szCs w:val="15"/>
          <w:shd w:val="clear" w:color="auto" w:fill="EDF1F2"/>
        </w:rPr>
        <w:t>}</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private属性不能继承</w:t>
      </w: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p>
    <w:p>
      <w:pPr>
        <w:shd w:val="clear" w:color="auto" w:fill="EDF1F2"/>
        <w:adjustRightInd/>
        <w:snapToGrid/>
        <w:spacing w:after="0" w:line="258" w:lineRule="atLeast"/>
        <w:ind w:left="101"/>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方法的重写</w:t>
      </w:r>
    </w:p>
    <w:p>
      <w:pPr>
        <w:pStyle w:val="19"/>
        <w:numPr>
          <w:ilvl w:val="0"/>
          <w:numId w:val="4"/>
        </w:numPr>
        <w:shd w:val="clear" w:color="auto" w:fill="EDF1F2"/>
        <w:adjustRightInd/>
        <w:snapToGrid/>
        <w:spacing w:after="0" w:line="258" w:lineRule="atLeast"/>
        <w:ind w:firstLineChars="0"/>
        <w:rPr>
          <w:rFonts w:ascii="Helvetica" w:hAnsi="Helvetica" w:cs="Helvetica"/>
          <w:color w:val="1F2426"/>
          <w:sz w:val="15"/>
          <w:szCs w:val="15"/>
          <w:shd w:val="clear" w:color="auto" w:fill="EDF1F2"/>
        </w:rPr>
      </w:pPr>
      <w:r>
        <w:rPr>
          <w:rFonts w:hint="eastAsia" w:ascii="Helvetica" w:hAnsi="Helvetica" w:cs="Helvetica"/>
          <w:color w:val="1F2426"/>
          <w:sz w:val="15"/>
          <w:szCs w:val="15"/>
          <w:shd w:val="clear" w:color="auto" w:fill="EDF1F2"/>
        </w:rPr>
        <w:t>如果子类对继承父类的方法不满意,是可以重写父类继承的方法的,当调用方法时会优先调用子类的方法.</w:t>
      </w:r>
    </w:p>
    <w:p>
      <w:pPr>
        <w:pStyle w:val="19"/>
        <w:numPr>
          <w:ilvl w:val="0"/>
          <w:numId w:val="4"/>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语法规则</w:t>
      </w:r>
    </w:p>
    <w:p>
      <w:pPr>
        <w:pStyle w:val="19"/>
        <w:numPr>
          <w:ilvl w:val="0"/>
          <w:numId w:val="5"/>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返回值类型</w:t>
      </w:r>
    </w:p>
    <w:p>
      <w:pPr>
        <w:pStyle w:val="19"/>
        <w:numPr>
          <w:ilvl w:val="0"/>
          <w:numId w:val="5"/>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方法名</w:t>
      </w:r>
    </w:p>
    <w:p>
      <w:pPr>
        <w:pStyle w:val="19"/>
        <w:numPr>
          <w:ilvl w:val="0"/>
          <w:numId w:val="5"/>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参数类型及个数</w:t>
      </w:r>
    </w:p>
    <w:p>
      <w:pPr>
        <w:shd w:val="clear" w:color="auto" w:fill="EDF1F2"/>
        <w:adjustRightInd/>
        <w:snapToGrid/>
        <w:spacing w:after="0" w:line="258" w:lineRule="atLeast"/>
        <w:ind w:left="461"/>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都要与父类继承的方法相同,才叫方法的重写</w:t>
      </w:r>
    </w:p>
    <w:p>
      <w:pPr>
        <w:shd w:val="clear" w:color="auto" w:fill="EDF1F2"/>
        <w:adjustRightInd/>
        <w:snapToGrid/>
        <w:spacing w:after="0" w:line="258" w:lineRule="atLeast"/>
        <w:ind w:left="461"/>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继承的初始化顺序</w:t>
      </w:r>
    </w:p>
    <w:p>
      <w:pPr>
        <w:pStyle w:val="19"/>
        <w:numPr>
          <w:ilvl w:val="0"/>
          <w:numId w:val="6"/>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初始化父类再初始子类</w:t>
      </w:r>
    </w:p>
    <w:p>
      <w:pPr>
        <w:pStyle w:val="19"/>
        <w:numPr>
          <w:ilvl w:val="0"/>
          <w:numId w:val="6"/>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先执行初始化对象中属性,再执行构造方法中的初始化</w:t>
      </w:r>
    </w:p>
    <w:p>
      <w:pPr>
        <w:pStyle w:val="19"/>
        <w:numPr>
          <w:ilvl w:val="0"/>
          <w:numId w:val="0"/>
        </w:numPr>
        <w:shd w:val="clear" w:color="auto" w:fill="EDF1F2"/>
        <w:adjustRightInd/>
        <w:snapToGrid/>
        <w:spacing w:after="0" w:line="258" w:lineRule="atLeast"/>
        <w:ind w:left="101" w:leftChars="0"/>
        <w:rPr>
          <w:rFonts w:hint="default" w:ascii="Helvetica" w:hAnsi="Helvetica" w:cs="Helvetica"/>
          <w:color w:val="1F2426"/>
          <w:sz w:val="15"/>
          <w:szCs w:val="15"/>
          <w:shd w:val="clear" w:color="auto" w:fill="EDF1F2"/>
        </w:rPr>
      </w:pPr>
    </w:p>
    <w:p>
      <w:pPr>
        <w:pStyle w:val="19"/>
        <w:numPr>
          <w:ilvl w:val="0"/>
          <w:numId w:val="0"/>
        </w:numPr>
        <w:shd w:val="clear" w:color="auto" w:fill="EDF1F2"/>
        <w:adjustRightInd/>
        <w:snapToGrid/>
        <w:spacing w:after="0" w:line="258" w:lineRule="atLeast"/>
        <w:ind w:left="101" w:leftChars="0"/>
        <w:rPr>
          <w:rFonts w:hint="eastAsia" w:ascii="Helvetica" w:hAnsi="Helvetica" w:cs="Helvetica"/>
          <w:color w:val="1F2426"/>
          <w:sz w:val="15"/>
          <w:szCs w:val="15"/>
          <w:shd w:val="clear" w:color="auto" w:fill="EDF1F2"/>
        </w:rPr>
      </w:pPr>
      <w:r>
        <w:rPr>
          <w:rFonts w:hint="default" w:ascii="Helvetica" w:hAnsi="Helvetica" w:cs="Helvetica"/>
          <w:color w:val="1F2426"/>
          <w:sz w:val="15"/>
          <w:szCs w:val="15"/>
          <w:shd w:val="clear" w:color="auto" w:fill="EDF1F2"/>
        </w:rPr>
        <w:t>在创建子类对象时候，如果子类的构造函数没有显示调用父类的构造函数且父类只定义了自己的有参构造函数，则会出错（如果父类只有有参数的构造方法，则子类必须显示调用此带参构造方法）。</w:t>
      </w:r>
    </w:p>
    <w:p>
      <w:pPr>
        <w:shd w:val="clear" w:color="auto" w:fill="EDF1F2"/>
        <w:adjustRightInd/>
        <w:snapToGrid/>
        <w:spacing w:after="0" w:line="258" w:lineRule="atLeast"/>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final关键字</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使用final关键字做标识有 最终的 含义</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final可以修饰类、方法、属性和变量</w:t>
      </w:r>
    </w:p>
    <w:p>
      <w:pPr>
        <w:shd w:val="clear" w:color="auto" w:fill="EDF1F2"/>
        <w:adjustRightInd/>
        <w:snapToGrid/>
        <w:spacing w:after="0" w:line="258" w:lineRule="atLeast"/>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final修饰类，则该类不允许被继承</w:t>
      </w:r>
    </w:p>
    <w:p>
      <w:pPr>
        <w:shd w:val="clear" w:color="auto" w:fill="EDF1F2"/>
        <w:adjustRightInd/>
        <w:snapToGrid/>
        <w:spacing w:after="0" w:line="258" w:lineRule="atLeast"/>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final修饰方法，则该方法不允许被覆盖（重写）</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FF0000"/>
          <w:sz w:val="14"/>
          <w:szCs w:val="14"/>
          <w:shd w:val="clear" w:color="auto" w:fill="EDF1F2"/>
        </w:rPr>
        <w:t>final修饰属性 则该类的属性不会进行隐式的初始化</w:t>
      </w:r>
      <w:r>
        <w:rPr>
          <w:rFonts w:hint="eastAsia" w:ascii="Helvetica" w:hAnsi="Helvetica" w:cs="Helvetica"/>
          <w:color w:val="1F2426"/>
          <w:sz w:val="14"/>
          <w:szCs w:val="14"/>
          <w:shd w:val="clear" w:color="auto" w:fill="EDF1F2"/>
        </w:rPr>
        <w:t>（类的初始化属性必须有值）或在构造方法中赋值（但只能选其一）</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如果用final修饰属性则该属性不能在其他地方（包括构造方法和main函数）修改值，也就是说属性的值只能赋一次</w:t>
      </w:r>
    </w:p>
    <w:p>
      <w:pPr>
        <w:shd w:val="clear" w:color="auto" w:fill="EDF1F2"/>
        <w:adjustRightInd/>
        <w:snapToGrid/>
        <w:spacing w:after="0" w:line="258" w:lineRule="atLeast"/>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继承</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super关键字：</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在对象的内部使用，可以代表父类对象。</w:t>
      </w:r>
    </w:p>
    <w:p>
      <w:pPr>
        <w:pStyle w:val="19"/>
        <w:numPr>
          <w:ilvl w:val="0"/>
          <w:numId w:val="7"/>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访问父类的属性</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super.age</w:t>
      </w:r>
    </w:p>
    <w:p>
      <w:pPr>
        <w:pStyle w:val="19"/>
        <w:numPr>
          <w:ilvl w:val="0"/>
          <w:numId w:val="7"/>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访问父类的方法</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super.eat().</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super的应用</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如果子类的构造方法中没有显示调用父类的构造方法，则系统系默认调用父类无参的构造方法</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如果子类构造方法中既没有显式调用父类的构造方法，而父类又没有无参的构造方法，则编译出错。</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如果显示的调用构造方法，必须在子类的构造方法的第一行（super（）；可加可不加，加时必须在第一行）</w:t>
      </w:r>
      <w:r>
        <w:rPr>
          <w:rFonts w:hint="eastAsia" w:ascii="Helvetica" w:hAnsi="Helvetica" w:cs="Helvetica"/>
          <w:color w:val="1F2426"/>
          <w:sz w:val="14"/>
          <w:szCs w:val="14"/>
          <w:shd w:val="clear" w:color="auto" w:fill="EDF1F2"/>
        </w:rPr>
        <w:drawing>
          <wp:inline distT="0" distB="0" distL="0" distR="0">
            <wp:extent cx="5274310" cy="518160"/>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43" cstate="print"/>
                    <a:srcRect/>
                    <a:stretch>
                      <a:fillRect/>
                    </a:stretch>
                  </pic:blipFill>
                  <pic:spPr>
                    <a:xfrm>
                      <a:off x="0" y="0"/>
                      <a:ext cx="5274310" cy="518747"/>
                    </a:xfrm>
                    <a:prstGeom prst="rect">
                      <a:avLst/>
                    </a:prstGeom>
                    <a:noFill/>
                    <a:ln w="9525">
                      <a:noFill/>
                      <a:miter lim="800000"/>
                      <a:headEnd/>
                      <a:tailEnd/>
                    </a:ln>
                  </pic:spPr>
                </pic:pic>
              </a:graphicData>
            </a:graphic>
          </wp:inline>
        </w:drawing>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子类的构造的过程中必须调用其父类的构造方法。</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如果子类的构造方法中没有显示调用父类的构造方法，则系统默认调用父类无参的构造方法。</w:t>
      </w:r>
    </w:p>
    <w:p>
      <w:pPr>
        <w:shd w:val="clear" w:color="auto" w:fill="EDF1F2"/>
        <w:adjustRightInd/>
        <w:snapToGrid/>
        <w:spacing w:after="0" w:line="258" w:lineRule="atLeast"/>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Object类</w:t>
      </w:r>
    </w:p>
    <w:p>
      <w:pPr>
        <w:shd w:val="clear" w:color="auto" w:fill="EDF1F2"/>
        <w:adjustRightInd/>
        <w:snapToGrid/>
        <w:spacing w:after="0" w:line="258" w:lineRule="atLeast"/>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Object类是所有类的父类，如果一个类没有使用extends关键字明确标识继承另外一个类，那么这个类默认继承Object类。</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Object类中的方法，适合所有子类。</w:t>
      </w:r>
    </w:p>
    <w:p>
      <w:pPr>
        <w:pStyle w:val="19"/>
        <w:numPr>
          <w:ilvl w:val="0"/>
          <w:numId w:val="8"/>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toSring（）方法</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在Object类里面定义toString（）方法的时候返回的对象的哈希code码（对象地址字符串）</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哈希码用来区分对象</w:t>
      </w:r>
    </w:p>
    <w:p>
      <w:pPr>
        <w:shd w:val="clear" w:color="auto" w:fill="EDF1F2"/>
        <w:adjustRightInd/>
        <w:snapToGrid/>
        <w:spacing w:after="0" w:line="258" w:lineRule="atLeast"/>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可以通过重写toString（）方法表示出对象的属性</w:t>
      </w:r>
      <w:r>
        <w:rPr>
          <w:rFonts w:hint="eastAsia" w:ascii="Helvetica" w:hAnsi="Helvetica" w:cs="Helvetica"/>
          <w:color w:val="1F2426"/>
          <w:sz w:val="14"/>
          <w:szCs w:val="14"/>
          <w:shd w:val="clear" w:color="auto" w:fill="EDF1F2"/>
        </w:rPr>
        <w:drawing>
          <wp:inline distT="0" distB="0" distL="0" distR="0">
            <wp:extent cx="5274310" cy="2534285"/>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noChangeArrowheads="1"/>
                    </pic:cNvPicPr>
                  </pic:nvPicPr>
                  <pic:blipFill>
                    <a:blip r:embed="rId44" cstate="print"/>
                    <a:srcRect/>
                    <a:stretch>
                      <a:fillRect/>
                    </a:stretch>
                  </pic:blipFill>
                  <pic:spPr>
                    <a:xfrm>
                      <a:off x="0" y="0"/>
                      <a:ext cx="5274310" cy="2534554"/>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2349500"/>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noChangeArrowheads="1"/>
                    </pic:cNvPicPr>
                  </pic:nvPicPr>
                  <pic:blipFill>
                    <a:blip r:embed="rId45" cstate="print"/>
                    <a:srcRect/>
                    <a:stretch>
                      <a:fillRect/>
                    </a:stretch>
                  </pic:blipFill>
                  <pic:spPr>
                    <a:xfrm>
                      <a:off x="0" y="0"/>
                      <a:ext cx="5274310" cy="2349612"/>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numPr>
          <w:ilvl w:val="0"/>
          <w:numId w:val="8"/>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equals（方法）</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比较的是对象的引用是否指向同一块内存地址</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返回值是布尔类型</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Dog dog  = new Dog（）；</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Dog dog 2 = new Dog（）；</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if（dog.equals（dog2））{ }。。。//（两个对象是不相同的，返回值0）</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if（dog == dog2）{ }。。。             //（两个对象是不相同的，返回值0）</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dog并不是创建的对象，它仅仅是对象在内存中的地址。在操作地址时相当于间接操作了对象的值。</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类似于家里的遥控器。当你按遥控的时候，电视会切换节目，其实遥控器并不能代表对象的本身，你只是通过遥控器间接地操作我们的电视。</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准确的说dog只是一个引用，引用了内存中的一块地址，所以说equals方法默认只是比较了对象的引用是否是相同的，也就是说是否指向同一块内存区域。</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重写equals方法（菜单 -&gt; Sourse -&gt; hashcode()</w:t>
      </w:r>
      <w:r>
        <w:rPr>
          <w:rFonts w:ascii="Helvetica" w:hAnsi="Helvetica" w:cs="Helvetica"/>
          <w:color w:val="1F2426"/>
          <w:sz w:val="14"/>
          <w:szCs w:val="14"/>
          <w:shd w:val="clear" w:color="auto" w:fill="EDF1F2"/>
        </w:rPr>
        <w:t>…</w:t>
      </w:r>
      <w:r>
        <w:rPr>
          <w:rFonts w:hint="eastAsia" w:ascii="Helvetica" w:hAnsi="Helvetica" w:cs="Helvetica"/>
          <w:color w:val="1F2426"/>
          <w:sz w:val="14"/>
          <w:szCs w:val="14"/>
          <w:shd w:val="clear" w:color="auto" w:fill="EDF1F2"/>
        </w:rPr>
        <w:t>）比较对象中每个属性的值</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2306320"/>
            <wp:effectExtent l="1905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noChangeArrowheads="1"/>
                    </pic:cNvPicPr>
                  </pic:nvPicPr>
                  <pic:blipFill>
                    <a:blip r:embed="rId46" cstate="print"/>
                    <a:srcRect/>
                    <a:stretch>
                      <a:fillRect/>
                    </a:stretch>
                  </pic:blipFill>
                  <pic:spPr>
                    <a:xfrm>
                      <a:off x="0" y="0"/>
                      <a:ext cx="5274310" cy="2306355"/>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第一个if:比较地址是否相同</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第二个if: 如果第二个对象是空值就不比较</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第三个if: 得到类对象(使用new时得到的是类的对象,使用getClass方法得到的是类对象.类的对象描述的是类的代码信息,而类对象关注的是数据信息),这句话用来判断类的类型是否相等</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第三.四个if之间： 把传进来的对象转为Dog类型的对象</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第四个if： 判断两个对象的属性值是否相同</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然后重新调用equals方法即可</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1463675"/>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7" cstate="print"/>
                    <a:srcRect/>
                    <a:stretch>
                      <a:fillRect/>
                    </a:stretch>
                  </pic:blipFill>
                  <pic:spPr>
                    <a:xfrm>
                      <a:off x="0" y="0"/>
                      <a:ext cx="5274310" cy="1463903"/>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输出两个对象是相同的</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多态(对象的多种形态)</w:t>
      </w:r>
    </w:p>
    <w:p>
      <w:pPr>
        <w:pStyle w:val="19"/>
        <w:numPr>
          <w:ilvl w:val="0"/>
          <w:numId w:val="9"/>
        </w:numPr>
        <w:shd w:val="clear" w:color="auto" w:fill="EDF1F2"/>
        <w:adjustRightInd/>
        <w:snapToGrid/>
        <w:spacing w:after="0" w:line="258" w:lineRule="atLeast"/>
        <w:ind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引用多态</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父类的引用可以指向本类的对象</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父类的引用可以指向子类的对象</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子类的引用</w:t>
      </w:r>
      <w:r>
        <w:rPr>
          <w:rFonts w:hint="eastAsia" w:ascii="Helvetica" w:hAnsi="Helvetica" w:cs="Helvetica"/>
          <w:b/>
          <w:color w:val="1F2426"/>
          <w:sz w:val="14"/>
          <w:szCs w:val="14"/>
          <w:shd w:val="clear" w:color="auto" w:fill="EDF1F2"/>
        </w:rPr>
        <w:t>不</w:t>
      </w:r>
      <w:r>
        <w:rPr>
          <w:rFonts w:hint="eastAsia" w:ascii="Helvetica" w:hAnsi="Helvetica" w:cs="Helvetica"/>
          <w:color w:val="1F2426"/>
          <w:sz w:val="14"/>
          <w:szCs w:val="14"/>
          <w:shd w:val="clear" w:color="auto" w:fill="EDF1F2"/>
        </w:rPr>
        <w:t>可以指向父类的对象</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drawing>
          <wp:inline distT="0" distB="0" distL="0" distR="0">
            <wp:extent cx="5274310" cy="2016760"/>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noChangeArrowheads="1"/>
                    </pic:cNvPicPr>
                  </pic:nvPicPr>
                  <pic:blipFill>
                    <a:blip r:embed="rId48" cstate="print"/>
                    <a:srcRect/>
                    <a:stretch>
                      <a:fillRect/>
                    </a:stretch>
                  </pic:blipFill>
                  <pic:spPr>
                    <a:xfrm>
                      <a:off x="0" y="0"/>
                      <a:ext cx="5274310" cy="2016931"/>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p>
    <w:p>
      <w:pPr>
        <w:pStyle w:val="19"/>
        <w:numPr>
          <w:ilvl w:val="0"/>
          <w:numId w:val="9"/>
        </w:numPr>
        <w:shd w:val="clear" w:color="auto" w:fill="EDF1F2"/>
        <w:adjustRightInd/>
        <w:snapToGrid/>
        <w:spacing w:after="0" w:line="258" w:lineRule="atLeast"/>
        <w:ind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方法多态</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创建本类对象时,调用的方法为本类方法</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创建子类对象时,调用的方法为子类重写的方法或者继承的方法</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2223770"/>
            <wp:effectExtent l="19050" t="0" r="254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noChangeArrowheads="1"/>
                    </pic:cNvPicPr>
                  </pic:nvPicPr>
                  <pic:blipFill>
                    <a:blip r:embed="rId49" cstate="print"/>
                    <a:srcRect/>
                    <a:stretch>
                      <a:fillRect/>
                    </a:stretch>
                  </pic:blipFill>
                  <pic:spPr>
                    <a:xfrm>
                      <a:off x="0" y="0"/>
                      <a:ext cx="5274310" cy="2224013"/>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父类的引用可以指向子类对象,但是不能调用子类特有的方法</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341630"/>
            <wp:effectExtent l="19050" t="0" r="254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noChangeArrowheads="1"/>
                    </pic:cNvPicPr>
                  </pic:nvPicPr>
                  <pic:blipFill>
                    <a:blip r:embed="rId50" cstate="print"/>
                    <a:srcRect/>
                    <a:stretch>
                      <a:fillRect/>
                    </a:stretch>
                  </pic:blipFill>
                  <pic:spPr>
                    <a:xfrm>
                      <a:off x="0" y="0"/>
                      <a:ext cx="5274310" cy="342055"/>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p>
    <w:p>
      <w:pPr>
        <w:adjustRightInd/>
        <w:snapToGrid/>
        <w:spacing w:after="115" w:line="253" w:lineRule="atLeast"/>
        <w:rPr>
          <w:rFonts w:ascii="Arial" w:hAnsi="Arial" w:eastAsia="宋体" w:cs="Arial"/>
          <w:color w:val="535B60"/>
          <w:sz w:val="15"/>
          <w:szCs w:val="15"/>
        </w:rPr>
      </w:pPr>
      <w:r>
        <w:rPr>
          <w:rFonts w:ascii="Arial" w:hAnsi="Arial" w:eastAsia="宋体" w:cs="Arial"/>
          <w:b/>
          <w:bCs/>
          <w:color w:val="535B60"/>
          <w:sz w:val="15"/>
          <w:szCs w:val="15"/>
        </w:rPr>
        <w:t>java.lang.Float.floatToIntBits() </w:t>
      </w:r>
      <w:r>
        <w:rPr>
          <w:rFonts w:ascii="Arial" w:hAnsi="Arial" w:eastAsia="宋体" w:cs="Arial"/>
          <w:color w:val="535B60"/>
          <w:sz w:val="15"/>
          <w:szCs w:val="15"/>
        </w:rPr>
        <w:t>方法返回根据IEEE754浮点“单一格式”位布局，返回指定浮点值的表示。它包括以下要点：</w:t>
      </w:r>
    </w:p>
    <w:p>
      <w:pPr>
        <w:numPr>
          <w:ilvl w:val="0"/>
          <w:numId w:val="10"/>
        </w:numPr>
        <w:adjustRightInd/>
        <w:snapToGrid/>
        <w:spacing w:before="100" w:beforeAutospacing="1" w:after="100" w:afterAutospacing="1" w:line="253" w:lineRule="atLeast"/>
        <w:rPr>
          <w:rFonts w:ascii="Arial" w:hAnsi="Arial" w:eastAsia="宋体" w:cs="Arial"/>
          <w:color w:val="535B60"/>
          <w:sz w:val="15"/>
          <w:szCs w:val="15"/>
        </w:rPr>
      </w:pPr>
      <w:r>
        <w:rPr>
          <w:rFonts w:ascii="Arial" w:hAnsi="Arial" w:eastAsia="宋体" w:cs="Arial"/>
          <w:color w:val="535B60"/>
          <w:sz w:val="15"/>
          <w:szCs w:val="15"/>
        </w:rPr>
        <w:t>如果参数为负无穷小，其结果是 0x7f800000.</w:t>
      </w:r>
    </w:p>
    <w:p>
      <w:pPr>
        <w:numPr>
          <w:ilvl w:val="0"/>
          <w:numId w:val="10"/>
        </w:numPr>
        <w:adjustRightInd/>
        <w:snapToGrid/>
        <w:spacing w:before="100" w:beforeAutospacing="1" w:after="100" w:afterAutospacing="1" w:line="253" w:lineRule="atLeast"/>
        <w:rPr>
          <w:rFonts w:ascii="Arial" w:hAnsi="Arial" w:eastAsia="宋体" w:cs="Arial"/>
          <w:color w:val="535B60"/>
          <w:sz w:val="15"/>
          <w:szCs w:val="15"/>
        </w:rPr>
      </w:pPr>
      <w:r>
        <w:rPr>
          <w:rFonts w:ascii="Arial" w:hAnsi="Arial" w:eastAsia="宋体" w:cs="Arial"/>
          <w:color w:val="535B60"/>
          <w:sz w:val="15"/>
          <w:szCs w:val="15"/>
        </w:rPr>
        <w:t>如果参数为负无穷大，其结果是 0xff800000.</w:t>
      </w:r>
    </w:p>
    <w:p>
      <w:pPr>
        <w:numPr>
          <w:ilvl w:val="0"/>
          <w:numId w:val="10"/>
        </w:numPr>
        <w:adjustRightInd/>
        <w:snapToGrid/>
        <w:spacing w:before="100" w:beforeAutospacing="1" w:after="100" w:afterAutospacing="1" w:line="253" w:lineRule="atLeast"/>
        <w:rPr>
          <w:rFonts w:ascii="Arial" w:hAnsi="Arial" w:eastAsia="宋体" w:cs="Arial"/>
          <w:color w:val="535B60"/>
          <w:sz w:val="15"/>
          <w:szCs w:val="15"/>
        </w:rPr>
      </w:pPr>
      <w:r>
        <w:rPr>
          <w:rFonts w:ascii="Arial" w:hAnsi="Arial" w:eastAsia="宋体" w:cs="Arial"/>
          <w:color w:val="535B60"/>
          <w:sz w:val="15"/>
          <w:szCs w:val="15"/>
        </w:rPr>
        <w:t>如果参数为NaN，那么结果是 0x7fc0000</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引用类型转换</w:t>
      </w:r>
    </w:p>
    <w:p>
      <w:pPr>
        <w:pStyle w:val="19"/>
        <w:numPr>
          <w:ilvl w:val="0"/>
          <w:numId w:val="11"/>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向上类型转换(隐式/自动类型转换),是小类型到大类型的转换  无风险</w:t>
      </w:r>
    </w:p>
    <w:p>
      <w:pPr>
        <w:pStyle w:val="19"/>
        <w:numPr>
          <w:ilvl w:val="0"/>
          <w:numId w:val="11"/>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向下类型转换(强制类型转换),是大类型到小类型                     有风险</w:t>
      </w:r>
    </w:p>
    <w:p>
      <w:pPr>
        <w:pStyle w:val="19"/>
        <w:numPr>
          <w:ilvl w:val="0"/>
          <w:numId w:val="11"/>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instanceof 运算符,来解决引用对象的类型,避免类型转换的安全性问题</w:t>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565785"/>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noChangeArrowheads="1"/>
                    </pic:cNvPicPr>
                  </pic:nvPicPr>
                  <pic:blipFill>
                    <a:blip r:embed="rId51" cstate="print"/>
                    <a:srcRect/>
                    <a:stretch>
                      <a:fillRect/>
                    </a:stretch>
                  </pic:blipFill>
                  <pic:spPr>
                    <a:xfrm>
                      <a:off x="0" y="0"/>
                      <a:ext cx="5274310" cy="566116"/>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54419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52" cstate="print"/>
                    <a:srcRect/>
                    <a:stretch>
                      <a:fillRect/>
                    </a:stretch>
                  </pic:blipFill>
                  <pic:spPr>
                    <a:xfrm>
                      <a:off x="0" y="0"/>
                      <a:ext cx="5274310" cy="544299"/>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736600"/>
            <wp:effectExtent l="19050" t="0" r="254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noChangeArrowheads="1"/>
                    </pic:cNvPicPr>
                  </pic:nvPicPr>
                  <pic:blipFill>
                    <a:blip r:embed="rId53" cstate="print"/>
                    <a:srcRect/>
                    <a:stretch>
                      <a:fillRect/>
                    </a:stretch>
                  </pic:blipFill>
                  <pic:spPr>
                    <a:xfrm>
                      <a:off x="0" y="0"/>
                      <a:ext cx="5274310" cy="736682"/>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上图第四行编译不出错,运行出错</w:t>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1080" w:firstLine="0" w:firstLineChars="0"/>
        <w:rPr>
          <w:rFonts w:ascii="Arial" w:hAnsi="Arial" w:cs="Arial"/>
          <w:color w:val="333333"/>
          <w:sz w:val="16"/>
          <w:szCs w:val="16"/>
          <w:shd w:val="clear" w:color="auto" w:fill="FFFFFF"/>
        </w:rPr>
      </w:pPr>
      <w:r>
        <w:rPr>
          <w:rFonts w:ascii="Arial" w:hAnsi="Arial" w:cs="Arial"/>
          <w:color w:val="FF0000"/>
          <w:sz w:val="16"/>
          <w:szCs w:val="16"/>
          <w:shd w:val="clear" w:color="auto" w:fill="FFFFFF"/>
        </w:rPr>
        <w:t>instanceof</w:t>
      </w:r>
      <w:r>
        <w:rPr>
          <w:rFonts w:ascii="Arial" w:hAnsi="Arial" w:cs="Arial"/>
          <w:color w:val="333333"/>
          <w:sz w:val="16"/>
          <w:szCs w:val="16"/>
          <w:shd w:val="clear" w:color="auto" w:fill="FFFFFF"/>
        </w:rPr>
        <w:t>是</w:t>
      </w:r>
      <w:r>
        <w:fldChar w:fldCharType="begin"/>
      </w:r>
      <w:r>
        <w:instrText xml:space="preserve"> HYPERLINK "http://baike.baidu.com/subview/29/12654100.htm" \t "_blank" </w:instrText>
      </w:r>
      <w:r>
        <w:fldChar w:fldCharType="separate"/>
      </w:r>
      <w:r>
        <w:rPr>
          <w:rStyle w:val="11"/>
          <w:rFonts w:ascii="Arial" w:hAnsi="Arial" w:cs="Arial"/>
          <w:color w:val="136EC2"/>
          <w:sz w:val="16"/>
          <w:szCs w:val="16"/>
          <w:shd w:val="clear" w:color="auto" w:fill="FFFFFF"/>
        </w:rPr>
        <w:t>Java</w:t>
      </w:r>
      <w:r>
        <w:fldChar w:fldCharType="end"/>
      </w:r>
      <w:r>
        <w:rPr>
          <w:rFonts w:ascii="Arial" w:hAnsi="Arial" w:cs="Arial"/>
          <w:color w:val="333333"/>
          <w:sz w:val="16"/>
          <w:szCs w:val="16"/>
          <w:shd w:val="clear" w:color="auto" w:fill="FFFFFF"/>
        </w:rPr>
        <w:t>、</w:t>
      </w:r>
      <w:r>
        <w:fldChar w:fldCharType="begin"/>
      </w:r>
      <w:r>
        <w:instrText xml:space="preserve"> HYPERLINK "http://baike.baidu.com/subview/99/5828265.htm" \t "_blank" </w:instrText>
      </w:r>
      <w:r>
        <w:fldChar w:fldCharType="separate"/>
      </w:r>
      <w:r>
        <w:rPr>
          <w:rStyle w:val="11"/>
          <w:rFonts w:ascii="Arial" w:hAnsi="Arial" w:cs="Arial"/>
          <w:color w:val="136EC2"/>
          <w:sz w:val="16"/>
          <w:szCs w:val="16"/>
          <w:shd w:val="clear" w:color="auto" w:fill="FFFFFF"/>
        </w:rPr>
        <w:t>php</w:t>
      </w:r>
      <w:r>
        <w:fldChar w:fldCharType="end"/>
      </w:r>
      <w:r>
        <w:rPr>
          <w:rFonts w:ascii="Arial" w:hAnsi="Arial" w:cs="Arial"/>
          <w:color w:val="333333"/>
          <w:sz w:val="16"/>
          <w:szCs w:val="16"/>
          <w:shd w:val="clear" w:color="auto" w:fill="FFFFFF"/>
        </w:rPr>
        <w:t>的一个二元操作符（运算符），和==，&gt;，&lt;是同一类东西。由于它是由字母组成的，所以也是Java的保留</w:t>
      </w:r>
      <w:r>
        <w:fldChar w:fldCharType="begin"/>
      </w:r>
      <w:r>
        <w:instrText xml:space="preserve">HYPERLINK "http://baike.baidu.com/view/390935.htm" \t "_blank"</w:instrText>
      </w:r>
      <w:r>
        <w:fldChar w:fldCharType="separate"/>
      </w:r>
      <w:r>
        <w:rPr>
          <w:rStyle w:val="11"/>
          <w:rFonts w:ascii="Arial" w:hAnsi="Arial" w:cs="Arial"/>
          <w:color w:val="136EC2"/>
          <w:sz w:val="16"/>
          <w:szCs w:val="16"/>
          <w:shd w:val="clear" w:color="auto" w:fill="FFFFFF"/>
        </w:rPr>
        <w:t>关键字</w:t>
      </w:r>
      <w:r>
        <w:fldChar w:fldCharType="end"/>
      </w:r>
      <w:r>
        <w:rPr>
          <w:rFonts w:ascii="Arial" w:hAnsi="Arial" w:cs="Arial"/>
          <w:color w:val="333333"/>
          <w:sz w:val="16"/>
          <w:szCs w:val="16"/>
          <w:shd w:val="clear" w:color="auto" w:fill="FFFFFF"/>
        </w:rPr>
        <w:t>。它的作用是判断其左边对象是否为其右边类的实例，返回boolean类型的数据。可以用来判断</w:t>
      </w:r>
      <w:r>
        <w:fldChar w:fldCharType="begin"/>
      </w:r>
      <w:r>
        <w:instrText xml:space="preserve">HYPERLINK "http://baike.baidu.com/view/125322.htm" \t "_blank"</w:instrText>
      </w:r>
      <w:r>
        <w:fldChar w:fldCharType="separate"/>
      </w:r>
      <w:r>
        <w:rPr>
          <w:rStyle w:val="11"/>
          <w:rFonts w:ascii="Arial" w:hAnsi="Arial" w:cs="Arial"/>
          <w:color w:val="136EC2"/>
          <w:sz w:val="16"/>
          <w:szCs w:val="16"/>
          <w:shd w:val="clear" w:color="auto" w:fill="FFFFFF"/>
        </w:rPr>
        <w:t>继承</w:t>
      </w:r>
      <w:r>
        <w:fldChar w:fldCharType="end"/>
      </w:r>
      <w:r>
        <w:rPr>
          <w:rFonts w:ascii="Arial" w:hAnsi="Arial" w:cs="Arial"/>
          <w:color w:val="333333"/>
          <w:sz w:val="16"/>
          <w:szCs w:val="16"/>
          <w:shd w:val="clear" w:color="auto" w:fill="FFFFFF"/>
        </w:rPr>
        <w:t>中的子类的实例是否为父类的实现</w:t>
      </w:r>
    </w:p>
    <w:p>
      <w:pPr>
        <w:pStyle w:val="19"/>
        <w:shd w:val="clear" w:color="auto" w:fill="EDF1F2"/>
        <w:adjustRightInd/>
        <w:snapToGrid/>
        <w:spacing w:after="0" w:line="258" w:lineRule="atLeast"/>
        <w:ind w:left="1080" w:firstLine="0" w:firstLineChars="0"/>
        <w:rPr>
          <w:rFonts w:ascii="Arial" w:hAnsi="Arial" w:cs="Arial"/>
          <w:color w:val="333333"/>
          <w:sz w:val="16"/>
          <w:szCs w:val="16"/>
          <w:shd w:val="clear" w:color="auto" w:fill="FFFFFF"/>
        </w:rPr>
      </w:pPr>
      <w:r>
        <w:rPr>
          <w:rFonts w:hint="eastAsia" w:ascii="Arial" w:hAnsi="Arial" w:cs="Arial"/>
          <w:color w:val="333333"/>
          <w:sz w:val="16"/>
          <w:szCs w:val="16"/>
          <w:shd w:val="clear" w:color="auto" w:fill="FFFFFF"/>
        </w:rPr>
        <w:drawing>
          <wp:inline distT="0" distB="0" distL="0" distR="0">
            <wp:extent cx="5274310" cy="1536065"/>
            <wp:effectExtent l="19050" t="0" r="2237"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noChangeArrowheads="1"/>
                    </pic:cNvPicPr>
                  </pic:nvPicPr>
                  <pic:blipFill>
                    <a:blip r:embed="rId54" cstate="print"/>
                    <a:srcRect/>
                    <a:stretch>
                      <a:fillRect/>
                    </a:stretch>
                  </pic:blipFill>
                  <pic:spPr>
                    <a:xfrm>
                      <a:off x="0" y="0"/>
                      <a:ext cx="5274310" cy="1536104"/>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1080" w:firstLine="0" w:firstLineChars="0"/>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抽象类</w:t>
      </w:r>
    </w:p>
    <w:p>
      <w:pPr>
        <w:pStyle w:val="19"/>
        <w:numPr>
          <w:ilvl w:val="0"/>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语法定义:</w:t>
      </w:r>
    </w:p>
    <w:p>
      <w:pPr>
        <w:shd w:val="clear" w:color="auto" w:fill="EDF1F2"/>
        <w:adjustRightInd/>
        <w:snapToGrid/>
        <w:spacing w:after="0" w:line="258" w:lineRule="atLeast"/>
        <w:ind w:firstLine="70" w:firstLineChars="5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抽象类前使用abstract关键字修饰,则该类为抽象类</w:t>
      </w:r>
    </w:p>
    <w:p>
      <w:pPr>
        <w:pStyle w:val="19"/>
        <w:numPr>
          <w:ilvl w:val="0"/>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应用场景:</w:t>
      </w:r>
    </w:p>
    <w:p>
      <w:pPr>
        <w:pStyle w:val="7"/>
        <w:shd w:val="clear" w:color="auto" w:fill="FFFFFF"/>
        <w:tabs>
          <w:tab w:val="left" w:pos="695"/>
          <w:tab w:val="clear" w:pos="916"/>
        </w:tabs>
        <w:spacing w:before="115" w:after="115" w:line="334" w:lineRule="atLeast"/>
        <w:ind w:left="360"/>
        <w:rPr>
          <w:rFonts w:ascii="微软雅黑" w:hAnsi="微软雅黑" w:eastAsia="微软雅黑"/>
          <w:color w:val="FF0000"/>
          <w:sz w:val="18"/>
          <w:szCs w:val="18"/>
        </w:rPr>
      </w:pPr>
      <w:r>
        <w:rPr>
          <w:rFonts w:hint="eastAsia" w:ascii="Helvetica" w:hAnsi="Helvetica" w:cs="Helvetica"/>
          <w:color w:val="1F2426"/>
          <w:sz w:val="14"/>
          <w:szCs w:val="14"/>
          <w:shd w:val="clear" w:color="auto" w:fill="EDF1F2"/>
        </w:rPr>
        <w:tab/>
      </w:r>
      <w:r>
        <w:rPr>
          <w:rFonts w:hint="eastAsia" w:ascii="Helvetica" w:hAnsi="Helvetica" w:cs="Helvetica"/>
          <w:color w:val="FF0000"/>
          <w:sz w:val="14"/>
          <w:szCs w:val="14"/>
          <w:shd w:val="clear" w:color="auto" w:fill="EDF1F2"/>
        </w:rPr>
        <w:t>a.在某些情况下,某个父类只知道其子类应该包含怎样的方法,但无法准确知道这些子类如何实现这些方法.</w:t>
      </w:r>
      <w:r>
        <w:rPr>
          <w:rFonts w:hint="eastAsia" w:asciiTheme="minorEastAsia" w:hAnsiTheme="minorEastAsia" w:eastAsiaTheme="minorEastAsia"/>
          <w:color w:val="FF0000"/>
          <w:sz w:val="15"/>
          <w:szCs w:val="15"/>
        </w:rPr>
        <w:t>凡是实现类必须要完整的重写所有的方法。（实现类！）部分不重写的话子类只能也是抽象类直至所有</w:t>
      </w:r>
      <w:r>
        <w:fldChar w:fldCharType="begin"/>
      </w:r>
      <w:r>
        <w:instrText xml:space="preserve"> HYPERLINK "https://www.baidu.com/s?wd=%E6%8A%BD%E8%B1%A1%E6%96%B9%E6%B3%95&amp;tn=44039180_cpr&amp;fenlei=mv6quAkxTZn0IZRqIHckPjm4nH00T1YvnAc4njbzuHfzujw-uyDs0ZwV5Hcvrjm3rH6sPfKWUMw85HfYnjn4nH6sgvPsT6KdThsqpZwYTjCEQLGCpyw9Uz4Bmy-bIi4WUvYETgN-TLwGUv3En1m4PjfvrH0Lrj04P1nLnW0Y" \t "_blank" </w:instrText>
      </w:r>
      <w:r>
        <w:fldChar w:fldCharType="separate"/>
      </w:r>
      <w:r>
        <w:rPr>
          <w:rStyle w:val="11"/>
          <w:rFonts w:hint="eastAsia" w:asciiTheme="minorEastAsia" w:hAnsiTheme="minorEastAsia" w:eastAsiaTheme="minorEastAsia"/>
          <w:color w:val="FF0000"/>
          <w:sz w:val="15"/>
          <w:szCs w:val="15"/>
        </w:rPr>
        <w:t>抽象方法</w:t>
      </w:r>
      <w:r>
        <w:rPr>
          <w:rStyle w:val="11"/>
          <w:rFonts w:hint="eastAsia" w:asciiTheme="minorEastAsia" w:hAnsiTheme="minorEastAsia" w:eastAsiaTheme="minorEastAsia"/>
          <w:color w:val="FF0000"/>
          <w:sz w:val="15"/>
          <w:szCs w:val="15"/>
        </w:rPr>
        <w:fldChar w:fldCharType="end"/>
      </w:r>
      <w:r>
        <w:rPr>
          <w:rFonts w:hint="eastAsia" w:asciiTheme="minorEastAsia" w:hAnsiTheme="minorEastAsia" w:eastAsiaTheme="minorEastAsia"/>
          <w:color w:val="FF0000"/>
          <w:sz w:val="15"/>
          <w:szCs w:val="15"/>
        </w:rPr>
        <w:t>被全部重写为止。</w:t>
      </w:r>
    </w:p>
    <w:p>
      <w:pPr>
        <w:pStyle w:val="19"/>
        <w:shd w:val="clear" w:color="auto" w:fill="EDF1F2"/>
        <w:adjustRightInd/>
        <w:snapToGrid/>
        <w:spacing w:after="0" w:line="258" w:lineRule="atLeast"/>
        <w:ind w:left="72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b.从多个具有相同特征的类中抽象出一个抽象类,以这个抽象类作为子类的模板,从而避免了子类设计的随意性</w:t>
      </w:r>
    </w:p>
    <w:p>
      <w:pPr>
        <w:pStyle w:val="19"/>
        <w:numPr>
          <w:ilvl w:val="0"/>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作用:</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限制规定子类必须实现某些方法,但不关注实现细节</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4.</w:t>
      </w:r>
      <w:r>
        <w:rPr>
          <w:rFonts w:ascii="Helvetica" w:hAnsi="Helvetica" w:cs="Helvetica"/>
          <w:color w:val="1F2426"/>
          <w:sz w:val="14"/>
          <w:szCs w:val="14"/>
          <w:shd w:val="clear" w:color="auto" w:fill="EDF1F2"/>
        </w:rPr>
        <w:t xml:space="preserve"> </w:t>
      </w:r>
      <w:r>
        <w:rPr>
          <w:rFonts w:hint="eastAsia" w:ascii="Helvetica" w:hAnsi="Helvetica" w:cs="Helvetica"/>
          <w:color w:val="1F2426"/>
          <w:sz w:val="14"/>
          <w:szCs w:val="14"/>
          <w:shd w:val="clear" w:color="auto" w:fill="EDF1F2"/>
        </w:rPr>
        <w:t>使用规则</w:t>
      </w: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          a.       abstract定义抽象类</w:t>
      </w: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b.       abstract定义抽象方法，只有声明，不需要实现</w:t>
      </w: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c.        包含抽象方法的类就是抽象类</w:t>
      </w: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d.</w:t>
      </w: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 xml:space="preserve">  </w:t>
      </w:r>
      <w:r>
        <w:rPr>
          <w:rFonts w:hint="eastAsia" w:ascii="Helvetica" w:hAnsi="Helvetica" w:cs="Helvetica"/>
          <w:color w:val="FF0000"/>
          <w:sz w:val="14"/>
          <w:szCs w:val="14"/>
          <w:shd w:val="clear" w:color="auto" w:fill="EDF1F2"/>
        </w:rPr>
        <w:t>抽象类中可以包含普通的方法，也可以没有抽象方法</w:t>
      </w: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e.</w:t>
      </w: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 xml:space="preserve">  抽象类不能直接创建，可以定义引用变量</w:t>
      </w: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p>
    <w:p>
      <w:pPr>
        <w:shd w:val="clear" w:color="auto" w:fill="EDF1F2"/>
        <w:adjustRightInd/>
        <w:snapToGrid/>
        <w:spacing w:after="0" w:line="258" w:lineRule="atLeast"/>
        <w:ind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接口（Interface）</w:t>
      </w:r>
    </w:p>
    <w:p>
      <w:pPr>
        <w:pStyle w:val="19"/>
        <w:numPr>
          <w:ilvl w:val="0"/>
          <w:numId w:val="13"/>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接口概念</w:t>
      </w:r>
    </w:p>
    <w:p>
      <w:pPr>
        <w:shd w:val="clear" w:color="auto" w:fill="EDF1F2"/>
        <w:adjustRightInd/>
        <w:snapToGrid/>
        <w:spacing w:after="0" w:line="258" w:lineRule="atLeast"/>
        <w:ind w:left="361" w:leftChars="164"/>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接口可以理解为一种特殊的类,由全局常量和公共的抽象方法所组成.</w:t>
      </w:r>
    </w:p>
    <w:p>
      <w:pPr>
        <w:shd w:val="clear" w:color="auto" w:fill="EDF1F2"/>
        <w:adjustRightInd/>
        <w:snapToGrid/>
        <w:spacing w:after="0" w:line="258" w:lineRule="atLeast"/>
        <w:ind w:left="361" w:leftChars="164"/>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类是一种具体实现体,而接口定义了某一批类所需要遵守的规范,接口不关心这些类的内部数据,也不关心这些类里方法的实现细节,它只规定这些类里必须提供某些方法</w:t>
      </w:r>
    </w:p>
    <w:p>
      <w:pPr>
        <w:pStyle w:val="19"/>
        <w:numPr>
          <w:ilvl w:val="0"/>
          <w:numId w:val="13"/>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接口定义</w:t>
      </w:r>
    </w:p>
    <w:p>
      <w:pPr>
        <w:shd w:val="clear" w:color="auto" w:fill="EDF1F2"/>
        <w:adjustRightInd/>
        <w:snapToGrid/>
        <w:spacing w:after="0" w:line="258" w:lineRule="atLeast"/>
        <w:ind w:firstLine="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和类定义不同,定义接口不再使用class关键字,而是使用interface关键字</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接口定义的基本语法:</w:t>
      </w:r>
    </w:p>
    <w:p>
      <w:pPr>
        <w:shd w:val="clear" w:color="auto" w:fill="EDF1F2"/>
        <w:adjustRightInd/>
        <w:snapToGrid/>
        <w:spacing w:after="0" w:line="258" w:lineRule="atLeast"/>
        <w:ind w:left="440" w:leftChars="2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[修饰符]  interface  接口名  [extends 父接口1, 父接口2 </w:t>
      </w:r>
      <w:r>
        <w:rPr>
          <w:rFonts w:ascii="Helvetica" w:hAnsi="Helvetica" w:cs="Helvetica"/>
          <w:color w:val="1F2426"/>
          <w:sz w:val="14"/>
          <w:szCs w:val="14"/>
          <w:shd w:val="clear" w:color="auto" w:fill="EDF1F2"/>
        </w:rPr>
        <w:t>…</w:t>
      </w:r>
      <w:r>
        <w:rPr>
          <w:rFonts w:hint="eastAsia" w:ascii="Helvetica" w:hAnsi="Helvetica" w:cs="Helvetica"/>
          <w:color w:val="1F2426"/>
          <w:sz w:val="14"/>
          <w:szCs w:val="14"/>
          <w:shd w:val="clear" w:color="auto" w:fill="EDF1F2"/>
        </w:rPr>
        <w:t>]</w:t>
      </w:r>
    </w:p>
    <w:p>
      <w:pPr>
        <w:shd w:val="clear" w:color="auto" w:fill="EDF1F2"/>
        <w:adjustRightInd/>
        <w:snapToGrid/>
        <w:spacing w:after="0" w:line="258" w:lineRule="atLeast"/>
        <w:ind w:left="440" w:leftChars="2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p>
    <w:p>
      <w:pPr>
        <w:shd w:val="clear" w:color="auto" w:fill="EDF1F2"/>
        <w:adjustRightInd/>
        <w:snapToGrid/>
        <w:spacing w:after="0" w:line="258" w:lineRule="atLeast"/>
        <w:ind w:left="440" w:leftChars="200"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零个到多个常量定义</w:t>
      </w:r>
      <w:r>
        <w:rPr>
          <w:rFonts w:ascii="Helvetica" w:hAnsi="Helvetica" w:cs="Helvetica"/>
          <w:color w:val="1F2426"/>
          <w:sz w:val="14"/>
          <w:szCs w:val="14"/>
          <w:shd w:val="clear" w:color="auto" w:fill="EDF1F2"/>
        </w:rPr>
        <w:t>…</w:t>
      </w:r>
    </w:p>
    <w:p>
      <w:pPr>
        <w:shd w:val="clear" w:color="auto" w:fill="EDF1F2"/>
        <w:adjustRightInd/>
        <w:snapToGrid/>
        <w:spacing w:after="0" w:line="258" w:lineRule="atLeast"/>
        <w:ind w:left="440" w:leftChars="200" w:firstLine="420" w:firstLineChars="3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零个到多个抽象方法的定义</w:t>
      </w:r>
      <w:r>
        <w:rPr>
          <w:rFonts w:ascii="Helvetica" w:hAnsi="Helvetica" w:cs="Helvetica"/>
          <w:color w:val="1F2426"/>
          <w:sz w:val="14"/>
          <w:szCs w:val="14"/>
          <w:shd w:val="clear" w:color="auto" w:fill="EDF1F2"/>
        </w:rPr>
        <w:t>…</w:t>
      </w:r>
    </w:p>
    <w:p>
      <w:pPr>
        <w:shd w:val="clear" w:color="auto" w:fill="EDF1F2"/>
        <w:adjustRightInd/>
        <w:snapToGrid/>
        <w:spacing w:after="0" w:line="258" w:lineRule="atLeast"/>
        <w:ind w:left="440" w:leftChars="2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p>
    <w:p>
      <w:pPr>
        <w:shd w:val="clear" w:color="auto" w:fill="EDF1F2"/>
        <w:adjustRightInd/>
        <w:snapToGrid/>
        <w:spacing w:after="0" w:line="258" w:lineRule="atLeast"/>
        <w:ind w:left="440" w:leftChars="20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接口就是用来被继承、被实现的，修饰符一般建议用public</w:t>
      </w:r>
    </w:p>
    <w:p>
      <w:pPr>
        <w:shd w:val="clear" w:color="auto" w:fill="EDF1F2"/>
        <w:adjustRightInd/>
        <w:snapToGrid/>
        <w:spacing w:after="0" w:line="258" w:lineRule="atLeast"/>
        <w:ind w:left="440" w:leftChars="20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注意不能使用private和protected修饰接口</w:t>
      </w:r>
    </w:p>
    <w:p>
      <w:pPr>
        <w:pStyle w:val="19"/>
        <w:numPr>
          <w:ilvl w:val="0"/>
          <w:numId w:val="13"/>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接口定义</w:t>
      </w:r>
    </w:p>
    <w:p>
      <w:pPr>
        <w:pStyle w:val="19"/>
        <w:shd w:val="clear" w:color="auto" w:fill="EDF1F2"/>
        <w:adjustRightInd/>
        <w:snapToGrid/>
        <w:spacing w:after="0" w:line="258" w:lineRule="atLeast"/>
        <w:ind w:left="360" w:firstLine="0"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常量：</w:t>
      </w:r>
    </w:p>
    <w:p>
      <w:pPr>
        <w:pStyle w:val="19"/>
        <w:shd w:val="clear" w:color="auto" w:fill="EDF1F2"/>
        <w:adjustRightInd/>
        <w:snapToGrid/>
        <w:spacing w:after="0" w:line="258" w:lineRule="atLeast"/>
        <w:ind w:left="360" w:firstLine="0"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ab/>
      </w:r>
      <w:r>
        <w:rPr>
          <w:rFonts w:hint="eastAsia" w:ascii="Helvetica" w:hAnsi="Helvetica" w:cs="Helvetica"/>
          <w:color w:val="FF0000"/>
          <w:sz w:val="14"/>
          <w:szCs w:val="14"/>
          <w:shd w:val="clear" w:color="auto" w:fill="EDF1F2"/>
        </w:rPr>
        <w:t>接口中的属性是常量，即使定义时不添加public  static  final  修饰符，系统也会自动加上。</w:t>
      </w:r>
    </w:p>
    <w:p>
      <w:pPr>
        <w:shd w:val="clear" w:color="auto" w:fill="EDF1F2"/>
        <w:adjustRightInd/>
        <w:snapToGrid/>
        <w:spacing w:after="0" w:line="258" w:lineRule="atLeast"/>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 xml:space="preserve">         方法：</w:t>
      </w:r>
    </w:p>
    <w:p>
      <w:pPr>
        <w:shd w:val="clear" w:color="auto" w:fill="EDF1F2"/>
        <w:adjustRightInd/>
        <w:snapToGrid/>
        <w:spacing w:after="0" w:line="258" w:lineRule="atLeast"/>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ab/>
      </w:r>
      <w:r>
        <w:rPr>
          <w:rFonts w:hint="eastAsia" w:ascii="Helvetica" w:hAnsi="Helvetica" w:cs="Helvetica"/>
          <w:color w:val="FF0000"/>
          <w:sz w:val="14"/>
          <w:szCs w:val="14"/>
          <w:shd w:val="clear" w:color="auto" w:fill="EDF1F2"/>
        </w:rPr>
        <w:t>接口中的方法只能是抽象方法，总是使用，即使定义时不添加 public  abstract 修饰符，系统也会自动加上</w:t>
      </w:r>
    </w:p>
    <w:p>
      <w:pPr>
        <w:pStyle w:val="19"/>
        <w:numPr>
          <w:ilvl w:val="0"/>
          <w:numId w:val="13"/>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使用接口</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一个类可以实现一个或多个接口，实现接口使用implements关键字。Java中一个类只能继承一个父类，是不够灵活的，通过实现多个接口可以做补充。</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继承父类实现接口的语法为：</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[修饰符] class 类名 extends 父类 implements 接口1，接口2 </w:t>
      </w:r>
      <w:r>
        <w:rPr>
          <w:rFonts w:ascii="Helvetica" w:hAnsi="Helvetica" w:cs="Helvetica"/>
          <w:color w:val="1F2426"/>
          <w:sz w:val="14"/>
          <w:szCs w:val="14"/>
          <w:shd w:val="clear" w:color="auto" w:fill="EDF1F2"/>
        </w:rPr>
        <w:t>…</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类体部分//如果继承了抽象类，需要实现继承的抽象方法；要实现接口中的抽象方法。</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如果要继承父类，继承父类必须在实现接口之前</w:t>
      </w:r>
    </w:p>
    <w:p>
      <w:pPr>
        <w:pStyle w:val="19"/>
        <w:shd w:val="clear" w:color="auto" w:fill="EDF1F2"/>
        <w:adjustRightInd/>
        <w:snapToGrid/>
        <w:spacing w:after="0" w:line="258" w:lineRule="atLeast"/>
        <w:ind w:left="360" w:firstLine="0"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命名时在名字前加大写的 I ，与类文件区分开</w:t>
      </w:r>
    </w:p>
    <w:p>
      <w:pPr>
        <w:pStyle w:val="19"/>
        <w:shd w:val="clear" w:color="auto" w:fill="EDF1F2"/>
        <w:adjustRightInd/>
        <w:snapToGrid/>
        <w:spacing w:after="0" w:line="258" w:lineRule="atLeast"/>
        <w:ind w:left="360" w:firstLine="0" w:firstLineChars="0"/>
        <w:rPr>
          <w:rFonts w:ascii="Helvetica" w:hAnsi="Helvetica" w:cs="Helvetica"/>
          <w:color w:val="FF0000"/>
          <w:sz w:val="14"/>
          <w:szCs w:val="14"/>
          <w:shd w:val="clear" w:color="auto" w:fill="EDF1F2"/>
        </w:rPr>
      </w:pPr>
      <w:r>
        <w:rPr>
          <w:rFonts w:hint="eastAsia" w:ascii="Helvetica" w:hAnsi="Helvetica" w:cs="Helvetica"/>
          <w:color w:val="FF0000"/>
          <w:sz w:val="14"/>
          <w:szCs w:val="14"/>
          <w:shd w:val="clear" w:color="auto" w:fill="EDF1F2"/>
        </w:rPr>
        <w:t>声明接口时其实省略了abstract关键字，可写可不写，一般不写</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829310"/>
            <wp:effectExtent l="19050" t="0" r="254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noChangeArrowheads="1"/>
                    </pic:cNvPicPr>
                  </pic:nvPicPr>
                  <pic:blipFill>
                    <a:blip r:embed="rId55" cstate="print"/>
                    <a:srcRect/>
                    <a:stretch>
                      <a:fillRect/>
                    </a:stretch>
                  </pic:blipFill>
                  <pic:spPr>
                    <a:xfrm>
                      <a:off x="0" y="0"/>
                      <a:ext cx="5274310" cy="829771"/>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drawing>
          <wp:inline distT="0" distB="0" distL="0" distR="0">
            <wp:extent cx="5274310" cy="840105"/>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56" cstate="print"/>
                    <a:srcRect/>
                    <a:stretch>
                      <a:fillRect/>
                    </a:stretch>
                  </pic:blipFill>
                  <pic:spPr>
                    <a:xfrm>
                      <a:off x="0" y="0"/>
                      <a:ext cx="5274310" cy="840197"/>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接口在使用过程中，还经常与匿名内部类配合使用</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匿名内部类就是没有名字的内部类，多用于关注实现而不关注实现类的名称</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语法格式：</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Interface </w:t>
      </w:r>
      <w:r>
        <w:rPr>
          <w:rFonts w:ascii="Helvetica" w:hAnsi="Helvetica" w:cs="Helvetica"/>
          <w:color w:val="1F2426"/>
          <w:sz w:val="14"/>
          <w:szCs w:val="14"/>
          <w:shd w:val="clear" w:color="auto" w:fill="EDF1F2"/>
        </w:rPr>
        <w:t>I</w:t>
      </w:r>
      <w:r>
        <w:rPr>
          <w:rFonts w:hint="eastAsia" w:ascii="Helvetica" w:hAnsi="Helvetica" w:cs="Helvetica"/>
          <w:color w:val="1F2426"/>
          <w:sz w:val="14"/>
          <w:szCs w:val="14"/>
          <w:shd w:val="clear" w:color="auto" w:fill="EDF1F2"/>
        </w:rPr>
        <w:t xml:space="preserve"> = new Interface(){</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public void method(){</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ab/>
      </w:r>
      <w:r>
        <w:rPr>
          <w:rFonts w:hint="eastAsia" w:ascii="Helvetica" w:hAnsi="Helvetica" w:cs="Helvetica"/>
          <w:color w:val="1F2426"/>
          <w:sz w:val="14"/>
          <w:szCs w:val="14"/>
          <w:shd w:val="clear" w:color="auto" w:fill="EDF1F2"/>
        </w:rPr>
        <w:t>System.out.println(</w:t>
      </w:r>
      <w:r>
        <w:rPr>
          <w:rFonts w:ascii="Helvetica" w:hAnsi="Helvetica" w:cs="Helvetica"/>
          <w:color w:val="1F2426"/>
          <w:sz w:val="14"/>
          <w:szCs w:val="14"/>
          <w:shd w:val="clear" w:color="auto" w:fill="EDF1F2"/>
        </w:rPr>
        <w:t>“</w:t>
      </w:r>
      <w:r>
        <w:rPr>
          <w:rFonts w:hint="eastAsia" w:ascii="Helvetica" w:hAnsi="Helvetica" w:cs="Helvetica"/>
          <w:color w:val="1F2426"/>
          <w:sz w:val="14"/>
          <w:szCs w:val="14"/>
          <w:shd w:val="clear" w:color="auto" w:fill="EDF1F2"/>
        </w:rPr>
        <w:t>匿名内部类实现接口的方式</w:t>
      </w:r>
      <w:r>
        <w:rPr>
          <w:rFonts w:ascii="Helvetica" w:hAnsi="Helvetica" w:cs="Helvetica"/>
          <w:color w:val="1F2426"/>
          <w:sz w:val="14"/>
          <w:szCs w:val="14"/>
          <w:shd w:val="clear" w:color="auto" w:fill="EDF1F2"/>
        </w:rPr>
        <w:t>”</w:t>
      </w:r>
      <w:r>
        <w:rPr>
          <w:rFonts w:hint="eastAsia" w:ascii="Helvetica" w:hAnsi="Helvetica" w:cs="Helvetica"/>
          <w:color w:val="1F2426"/>
          <w:sz w:val="14"/>
          <w:szCs w:val="14"/>
          <w:shd w:val="clear" w:color="auto" w:fill="EDF1F2"/>
        </w:rPr>
        <w:t>);</w:t>
      </w:r>
    </w:p>
    <w:p>
      <w:pPr>
        <w:pStyle w:val="19"/>
        <w:shd w:val="clear" w:color="auto" w:fill="EDF1F2"/>
        <w:adjustRightInd/>
        <w:snapToGrid/>
        <w:spacing w:after="0" w:line="258" w:lineRule="atLeast"/>
        <w:ind w:left="360" w:firstLine="36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w:t>
      </w:r>
      <w:r>
        <w:rPr>
          <w:rFonts w:hint="eastAsia" w:ascii="Helvetica" w:hAnsi="Helvetica" w:cs="Helvetica"/>
          <w:color w:val="1F2426"/>
          <w:sz w:val="14"/>
          <w:szCs w:val="14"/>
          <w:shd w:val="clear" w:color="auto" w:fill="EDF1F2"/>
        </w:rPr>
        <w:drawing>
          <wp:inline distT="0" distB="0" distL="0" distR="0">
            <wp:extent cx="5274310" cy="2854325"/>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r:embed="rId57" cstate="print"/>
                    <a:srcRect/>
                    <a:stretch>
                      <a:fillRect/>
                    </a:stretch>
                  </pic:blipFill>
                  <pic:spPr>
                    <a:xfrm>
                      <a:off x="0" y="0"/>
                      <a:ext cx="5274310" cy="2854899"/>
                    </a:xfrm>
                    <a:prstGeom prst="rect">
                      <a:avLst/>
                    </a:prstGeom>
                    <a:noFill/>
                    <a:ln w="9525">
                      <a:noFill/>
                      <a:miter lim="800000"/>
                      <a:headEnd/>
                      <a:tailEnd/>
                    </a:ln>
                  </pic:spPr>
                </pic:pic>
              </a:graphicData>
            </a:graphic>
          </wp:inline>
        </w:drawing>
      </w:r>
    </w:p>
    <w:p>
      <w:pPr>
        <w:pStyle w:val="8"/>
        <w:shd w:val="clear" w:color="auto" w:fill="FFFFFF"/>
        <w:spacing w:before="0" w:beforeAutospacing="0" w:after="0" w:afterAutospacing="0" w:line="403" w:lineRule="atLeast"/>
        <w:rPr>
          <w:rFonts w:hint="eastAsia" w:ascii="微软雅黑" w:hAnsi="微软雅黑"/>
          <w:color w:val="555555"/>
          <w:sz w:val="17"/>
          <w:szCs w:val="17"/>
        </w:rPr>
      </w:pPr>
      <w:r>
        <w:rPr>
          <w:rStyle w:val="10"/>
          <w:rFonts w:ascii="微软雅黑" w:hAnsi="微软雅黑"/>
          <w:color w:val="0000FF"/>
          <w:sz w:val="21"/>
          <w:szCs w:val="21"/>
        </w:rPr>
        <w:t> 1、</w:t>
      </w:r>
      <w:r>
        <w:rPr>
          <w:rFonts w:ascii="微软雅黑" w:hAnsi="微软雅黑"/>
          <w:color w:val="555555"/>
          <w:sz w:val="21"/>
          <w:szCs w:val="21"/>
        </w:rPr>
        <w:t>使用匿名内部类时，我们必须是继承一个类或者实现一个接口，但是两者不可兼得，同时也只能继承一个类或者实现一个接口。</w:t>
      </w:r>
    </w:p>
    <w:p>
      <w:pPr>
        <w:pStyle w:val="8"/>
        <w:shd w:val="clear" w:color="auto" w:fill="FFFFFF"/>
        <w:spacing w:before="0" w:beforeAutospacing="0" w:after="0" w:afterAutospacing="0" w:line="403" w:lineRule="atLeast"/>
        <w:rPr>
          <w:rFonts w:hint="eastAsia" w:ascii="微软雅黑" w:hAnsi="微软雅黑"/>
          <w:color w:val="FF0000"/>
          <w:sz w:val="17"/>
          <w:szCs w:val="17"/>
        </w:rPr>
      </w:pPr>
      <w:r>
        <w:rPr>
          <w:rStyle w:val="10"/>
          <w:rFonts w:ascii="微软雅黑" w:hAnsi="微软雅黑"/>
          <w:color w:val="0000FF"/>
          <w:sz w:val="21"/>
          <w:szCs w:val="21"/>
        </w:rPr>
        <w:t>      2、</w:t>
      </w:r>
      <w:r>
        <w:rPr>
          <w:rFonts w:ascii="微软雅黑" w:hAnsi="微软雅黑"/>
          <w:sz w:val="21"/>
          <w:szCs w:val="21"/>
        </w:rPr>
        <w:t>匿名内部类中是不能定义构造函数的。</w:t>
      </w:r>
      <w:r>
        <w:rPr>
          <w:rFonts w:hint="eastAsia" w:ascii="微软雅黑" w:hAnsi="微软雅黑"/>
          <w:sz w:val="21"/>
          <w:szCs w:val="21"/>
        </w:rPr>
        <w:t>(构造函数需要与类名相同,而匿名内部类无类名)</w:t>
      </w:r>
    </w:p>
    <w:p>
      <w:pPr>
        <w:pStyle w:val="8"/>
        <w:shd w:val="clear" w:color="auto" w:fill="FFFFFF"/>
        <w:spacing w:before="0" w:beforeAutospacing="0" w:after="0" w:afterAutospacing="0" w:line="403" w:lineRule="atLeast"/>
        <w:rPr>
          <w:rFonts w:hint="eastAsia" w:ascii="微软雅黑" w:hAnsi="微软雅黑"/>
          <w:color w:val="FF0000"/>
          <w:sz w:val="17"/>
          <w:szCs w:val="17"/>
        </w:rPr>
      </w:pPr>
      <w:r>
        <w:rPr>
          <w:rStyle w:val="10"/>
          <w:rFonts w:ascii="微软雅黑" w:hAnsi="微软雅黑"/>
          <w:color w:val="0000FF"/>
          <w:sz w:val="21"/>
          <w:szCs w:val="21"/>
        </w:rPr>
        <w:t>      3、</w:t>
      </w:r>
      <w:r>
        <w:rPr>
          <w:rFonts w:ascii="微软雅黑" w:hAnsi="微软雅黑"/>
          <w:sz w:val="21"/>
          <w:szCs w:val="21"/>
        </w:rPr>
        <w:t>匿名内部类中不能存在任何的静态成员变量和静态方法。</w:t>
      </w:r>
    </w:p>
    <w:p>
      <w:pPr>
        <w:pStyle w:val="8"/>
        <w:shd w:val="clear" w:color="auto" w:fill="FFFFFF"/>
        <w:spacing w:before="0" w:beforeAutospacing="0" w:after="0" w:afterAutospacing="0" w:line="403" w:lineRule="atLeast"/>
        <w:rPr>
          <w:rFonts w:hint="eastAsia" w:ascii="微软雅黑" w:hAnsi="微软雅黑"/>
          <w:color w:val="555555"/>
          <w:sz w:val="17"/>
          <w:szCs w:val="17"/>
        </w:rPr>
      </w:pPr>
      <w:r>
        <w:rPr>
          <w:rStyle w:val="10"/>
          <w:rFonts w:ascii="微软雅黑" w:hAnsi="微软雅黑"/>
          <w:color w:val="0000FF"/>
          <w:sz w:val="21"/>
          <w:szCs w:val="21"/>
        </w:rPr>
        <w:t>      4、</w:t>
      </w:r>
      <w:r>
        <w:rPr>
          <w:rFonts w:ascii="微软雅黑" w:hAnsi="微软雅黑"/>
          <w:color w:val="555555"/>
          <w:sz w:val="21"/>
          <w:szCs w:val="21"/>
        </w:rPr>
        <w:t>匿名内部类为局部内部类，所以局部内部类的所有限制同样对匿名内部类生效。</w:t>
      </w:r>
    </w:p>
    <w:p>
      <w:pPr>
        <w:pStyle w:val="8"/>
        <w:shd w:val="clear" w:color="auto" w:fill="FFFFFF"/>
        <w:spacing w:before="0" w:beforeAutospacing="0" w:after="0" w:afterAutospacing="0" w:line="403" w:lineRule="atLeast"/>
        <w:rPr>
          <w:rFonts w:hint="eastAsia" w:ascii="微软雅黑" w:hAnsi="微软雅黑"/>
          <w:color w:val="555555"/>
          <w:sz w:val="17"/>
          <w:szCs w:val="17"/>
        </w:rPr>
      </w:pPr>
      <w:r>
        <w:rPr>
          <w:rStyle w:val="10"/>
          <w:rFonts w:ascii="微软雅黑" w:hAnsi="微软雅黑"/>
          <w:color w:val="0000FF"/>
          <w:sz w:val="21"/>
          <w:szCs w:val="21"/>
        </w:rPr>
        <w:t>      5、</w:t>
      </w:r>
      <w:r>
        <w:rPr>
          <w:rFonts w:ascii="微软雅黑" w:hAnsi="微软雅黑"/>
          <w:color w:val="555555"/>
          <w:sz w:val="21"/>
          <w:szCs w:val="21"/>
        </w:rPr>
        <w:t>匿名内部类不能是抽象的，它必须要实现继承的类或者实现的接口的所有抽象方法。</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shd w:val="clear" w:color="auto" w:fill="EDF1F2"/>
        <w:adjustRightInd/>
        <w:snapToGrid/>
        <w:spacing w:after="0" w:line="258" w:lineRule="atLeast"/>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w:t>
      </w:r>
    </w:p>
    <w:p>
      <w:pPr>
        <w:pStyle w:val="19"/>
        <w:numPr>
          <w:ilvl w:val="0"/>
          <w:numId w:val="14"/>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UML概念</w:t>
      </w:r>
    </w:p>
    <w:p>
      <w:pPr>
        <w:shd w:val="clear" w:color="auto" w:fill="EDF1F2"/>
        <w:adjustRightInd/>
        <w:snapToGrid/>
        <w:spacing w:after="0" w:line="258" w:lineRule="atLeast"/>
        <w:ind w:firstLine="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Unified  Modeling  Language (UML)</w:t>
      </w:r>
    </w:p>
    <w:p>
      <w:pPr>
        <w:shd w:val="clear" w:color="auto" w:fill="EDF1F2"/>
        <w:adjustRightInd/>
        <w:snapToGrid/>
        <w:spacing w:after="0" w:line="258" w:lineRule="atLeast"/>
        <w:ind w:firstLine="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又称统一建模语言或标准建模语言</w:t>
      </w:r>
    </w:p>
    <w:p>
      <w:pPr>
        <w:shd w:val="clear" w:color="auto" w:fill="EDF1F2"/>
        <w:adjustRightInd/>
        <w:snapToGrid/>
        <w:spacing w:after="0" w:line="258" w:lineRule="atLeast"/>
        <w:ind w:firstLine="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是一个支持模型化和软件系统开发的图形化语言</w:t>
      </w:r>
    </w:p>
    <w:p>
      <w:pPr>
        <w:shd w:val="clear" w:color="auto" w:fill="EDF1F2"/>
        <w:adjustRightInd/>
        <w:snapToGrid/>
        <w:spacing w:after="0" w:line="258" w:lineRule="atLeast"/>
        <w:ind w:firstLine="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为软件开发的所有阶段提供模型化和可视化支持</w:t>
      </w:r>
    </w:p>
    <w:p>
      <w:pPr>
        <w:pStyle w:val="19"/>
        <w:numPr>
          <w:ilvl w:val="0"/>
          <w:numId w:val="14"/>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UML图示</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 2.2中一共定义了14种图示（diagrams）。</w:t>
      </w:r>
    </w:p>
    <w:p>
      <w:pPr>
        <w:pStyle w:val="19"/>
        <w:numPr>
          <w:ilvl w:val="0"/>
          <w:numId w:val="14"/>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常用UML图</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用例图（The Use Case Diagram）</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用例图能够以可视化的方式，表达系统如何满足所收集的业务规则，以及特定的用户需求等信息。</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1578610"/>
            <wp:effectExtent l="19050" t="0" r="254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noChangeArrowheads="1"/>
                    </pic:cNvPicPr>
                  </pic:nvPicPr>
                  <pic:blipFill>
                    <a:blip r:embed="rId58" cstate="print"/>
                    <a:srcRect/>
                    <a:stretch>
                      <a:fillRect/>
                    </a:stretch>
                  </pic:blipFill>
                  <pic:spPr>
                    <a:xfrm>
                      <a:off x="0" y="0"/>
                      <a:ext cx="5274310" cy="1579214"/>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序列图（The Sequence Diagram）</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序列图用于按照交互发生的一系列顺序，显示对象之间的这些交互。</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1798955"/>
            <wp:effectExtent l="19050" t="0" r="254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noChangeArrowheads="1"/>
                    </pic:cNvPicPr>
                  </pic:nvPicPr>
                  <pic:blipFill>
                    <a:blip r:embed="rId59" cstate="print"/>
                    <a:srcRect/>
                    <a:stretch>
                      <a:fillRect/>
                    </a:stretch>
                  </pic:blipFill>
                  <pic:spPr>
                    <a:xfrm>
                      <a:off x="0" y="0"/>
                      <a:ext cx="5274310" cy="1799420"/>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类图（The Class Diagram）</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UML类图、业务逻辑和所有支持结构一同被用于定义全部的代码结构</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ascii="Helvetica" w:hAnsi="Helvetica" w:cs="Helvetica"/>
          <w:color w:val="1F2426"/>
          <w:sz w:val="14"/>
          <w:szCs w:val="14"/>
          <w:shd w:val="clear" w:color="auto" w:fill="EDF1F2"/>
        </w:rPr>
        <w:drawing>
          <wp:inline distT="0" distB="0" distL="0" distR="0">
            <wp:extent cx="5274310" cy="1946275"/>
            <wp:effectExtent l="19050" t="0" r="254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noChangeArrowheads="1"/>
                    </pic:cNvPicPr>
                  </pic:nvPicPr>
                  <pic:blipFill>
                    <a:blip r:embed="rId60" cstate="print"/>
                    <a:srcRect/>
                    <a:stretch>
                      <a:fillRect/>
                    </a:stretch>
                  </pic:blipFill>
                  <pic:spPr>
                    <a:xfrm>
                      <a:off x="0" y="0"/>
                      <a:ext cx="5274310" cy="1946845"/>
                    </a:xfrm>
                    <a:prstGeom prst="rect">
                      <a:avLst/>
                    </a:prstGeom>
                    <a:noFill/>
                    <a:ln w="9525">
                      <a:noFill/>
                      <a:miter lim="800000"/>
                      <a:headEnd/>
                      <a:tailEnd/>
                    </a:ln>
                  </pic:spPr>
                </pic:pic>
              </a:graphicData>
            </a:graphic>
          </wp:inline>
        </w:drawing>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 </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p>
    <w:p>
      <w:pPr>
        <w:pStyle w:val="19"/>
        <w:numPr>
          <w:ilvl w:val="0"/>
          <w:numId w:val="14"/>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UML建模工具</w:t>
      </w:r>
    </w:p>
    <w:p>
      <w:pPr>
        <w:pStyle w:val="19"/>
        <w:shd w:val="clear" w:color="auto" w:fill="EDF1F2"/>
        <w:adjustRightInd/>
        <w:snapToGrid/>
        <w:spacing w:after="0" w:line="258" w:lineRule="atLeast"/>
        <w:ind w:left="360" w:firstLine="0"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Visio、Rational  Rose、PowerDesign 三种建模工具应用最广</w:t>
      </w:r>
    </w:p>
    <w:p>
      <w:pPr>
        <w:pStyle w:val="19"/>
        <w:numPr>
          <w:ilvl w:val="1"/>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Rational  Rose，它是IBM的。</w:t>
      </w:r>
    </w:p>
    <w:p>
      <w:pPr>
        <w:shd w:val="clear" w:color="auto" w:fill="EDF1F2"/>
        <w:adjustRightInd/>
        <w:snapToGrid/>
        <w:spacing w:after="0" w:line="258" w:lineRule="atLeast"/>
        <w:ind w:left="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http://www.uml.org.cn/RequirementProject/200604043.htm</w:t>
      </w:r>
    </w:p>
    <w:p>
      <w:pPr>
        <w:pStyle w:val="19"/>
        <w:numPr>
          <w:ilvl w:val="1"/>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 xml:space="preserve"> Microsoft 的Microsoft Office Visio</w:t>
      </w:r>
    </w:p>
    <w:p>
      <w:pPr>
        <w:shd w:val="clear" w:color="auto" w:fill="EDF1F2"/>
        <w:adjustRightInd/>
        <w:snapToGrid/>
        <w:spacing w:after="0" w:line="258" w:lineRule="atLeast"/>
        <w:ind w:left="360"/>
        <w:rPr>
          <w:rFonts w:ascii="Helvetica" w:hAnsi="Helvetica" w:cs="Helvetica"/>
          <w:color w:val="1F2426"/>
          <w:sz w:val="14"/>
          <w:szCs w:val="14"/>
          <w:shd w:val="clear" w:color="auto" w:fill="EDF1F2"/>
        </w:rPr>
      </w:pPr>
      <w:r>
        <w:fldChar w:fldCharType="begin"/>
      </w:r>
      <w:r>
        <w:instrText xml:space="preserve"> HYPERLINK "http://www.microsoft.com/china/office/xp/visio/default.asp" </w:instrText>
      </w:r>
      <w:r>
        <w:fldChar w:fldCharType="separate"/>
      </w:r>
      <w:r>
        <w:rPr>
          <w:rStyle w:val="11"/>
          <w:rFonts w:hint="eastAsia" w:ascii="Helvetica" w:hAnsi="Helvetica" w:cs="Helvetica"/>
          <w:sz w:val="14"/>
          <w:szCs w:val="14"/>
          <w:shd w:val="clear" w:color="auto" w:fill="EDF1F2"/>
        </w:rPr>
        <w:t>http://www.microsoft.com/china/office/xp/visio/default.asp</w:t>
      </w:r>
      <w:r>
        <w:rPr>
          <w:rStyle w:val="11"/>
          <w:rFonts w:hint="eastAsia" w:ascii="Helvetica" w:hAnsi="Helvetica" w:cs="Helvetica"/>
          <w:sz w:val="14"/>
          <w:szCs w:val="14"/>
          <w:shd w:val="clear" w:color="auto" w:fill="EDF1F2"/>
        </w:rPr>
        <w:fldChar w:fldCharType="end"/>
      </w:r>
    </w:p>
    <w:p>
      <w:pPr>
        <w:pStyle w:val="19"/>
        <w:numPr>
          <w:ilvl w:val="1"/>
          <w:numId w:val="12"/>
        </w:numPr>
        <w:shd w:val="clear" w:color="auto" w:fill="EDF1F2"/>
        <w:adjustRightInd/>
        <w:snapToGrid/>
        <w:spacing w:after="0" w:line="258" w:lineRule="atLeast"/>
        <w:ind w:firstLineChars="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PowerDesigner</w:t>
      </w:r>
    </w:p>
    <w:p>
      <w:pPr>
        <w:shd w:val="clear" w:color="auto" w:fill="EDF1F2"/>
        <w:adjustRightInd/>
        <w:snapToGrid/>
        <w:spacing w:after="0" w:line="258" w:lineRule="atLeast"/>
        <w:ind w:left="360"/>
        <w:rPr>
          <w:rFonts w:ascii="Helvetica" w:hAnsi="Helvetica" w:cs="Helvetica"/>
          <w:color w:val="1F2426"/>
          <w:sz w:val="14"/>
          <w:szCs w:val="14"/>
          <w:shd w:val="clear" w:color="auto" w:fill="EDF1F2"/>
        </w:rPr>
      </w:pPr>
      <w:r>
        <w:rPr>
          <w:rFonts w:hint="eastAsia" w:ascii="Helvetica" w:hAnsi="Helvetica" w:cs="Helvetica"/>
          <w:color w:val="1F2426"/>
          <w:sz w:val="14"/>
          <w:szCs w:val="14"/>
          <w:shd w:val="clear" w:color="auto" w:fill="EDF1F2"/>
        </w:rPr>
        <w:t>http://www.uml.org.cn/UMLTools/powerDesigner/powerDesignerToolIntroduction.htm</w:t>
      </w:r>
    </w:p>
    <w:sectPr>
      <w:footerReference r:id="rId3" w:type="default"/>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980002"/>
    </w:sdtPr>
    <w:sdtContent>
      <w:sdt>
        <w:sdtPr>
          <w:id w:val="98381352"/>
        </w:sdtPr>
        <w:sdtContent>
          <w:p>
            <w:pPr>
              <w:pStyle w:val="5"/>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15</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18</w:t>
            </w:r>
            <w:r>
              <w:rPr>
                <w:b/>
                <w:sz w:val="24"/>
                <w:szCs w:val="24"/>
              </w:rPr>
              <w:fldChar w:fldCharType="end"/>
            </w:r>
          </w:p>
        </w:sdtContent>
      </w:sdt>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26C20"/>
    <w:multiLevelType w:val="multilevel"/>
    <w:tmpl w:val="09D26C2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0E19196F"/>
    <w:multiLevelType w:val="multilevel"/>
    <w:tmpl w:val="0E19196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E52634"/>
    <w:multiLevelType w:val="multilevel"/>
    <w:tmpl w:val="15E5263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F3B5021"/>
    <w:multiLevelType w:val="multilevel"/>
    <w:tmpl w:val="1F3B5021"/>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36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160" w:hanging="720"/>
      </w:pPr>
      <w:rPr>
        <w:rFonts w:hint="default"/>
      </w:rPr>
    </w:lvl>
    <w:lvl w:ilvl="5" w:tentative="0">
      <w:start w:val="1"/>
      <w:numFmt w:val="decimal"/>
      <w:isLgl/>
      <w:lvlText w:val="%1.%2.%3.%4.%5.%6"/>
      <w:lvlJc w:val="left"/>
      <w:pPr>
        <w:ind w:left="2520" w:hanging="720"/>
      </w:pPr>
      <w:rPr>
        <w:rFonts w:hint="default"/>
      </w:rPr>
    </w:lvl>
    <w:lvl w:ilvl="6" w:tentative="0">
      <w:start w:val="1"/>
      <w:numFmt w:val="decimal"/>
      <w:isLgl/>
      <w:lvlText w:val="%1.%2.%3.%4.%5.%6.%7"/>
      <w:lvlJc w:val="left"/>
      <w:pPr>
        <w:ind w:left="3240" w:hanging="1080"/>
      </w:pPr>
      <w:rPr>
        <w:rFonts w:hint="default"/>
      </w:rPr>
    </w:lvl>
    <w:lvl w:ilvl="7" w:tentative="0">
      <w:start w:val="1"/>
      <w:numFmt w:val="decimal"/>
      <w:isLgl/>
      <w:lvlText w:val="%1.%2.%3.%4.%5.%6.%7.%8"/>
      <w:lvlJc w:val="left"/>
      <w:pPr>
        <w:ind w:left="3600" w:hanging="1080"/>
      </w:pPr>
      <w:rPr>
        <w:rFonts w:hint="default"/>
      </w:rPr>
    </w:lvl>
    <w:lvl w:ilvl="8" w:tentative="0">
      <w:start w:val="1"/>
      <w:numFmt w:val="decimal"/>
      <w:isLgl/>
      <w:lvlText w:val="%1.%2.%3.%4.%5.%6.%7.%8.%9"/>
      <w:lvlJc w:val="left"/>
      <w:pPr>
        <w:ind w:left="3960" w:hanging="1080"/>
      </w:pPr>
      <w:rPr>
        <w:rFonts w:hint="default"/>
      </w:rPr>
    </w:lvl>
  </w:abstractNum>
  <w:abstractNum w:abstractNumId="4">
    <w:nsid w:val="20D3061F"/>
    <w:multiLevelType w:val="multilevel"/>
    <w:tmpl w:val="20D306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6E56B4A"/>
    <w:multiLevelType w:val="multilevel"/>
    <w:tmpl w:val="26E56B4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6">
    <w:nsid w:val="28CF5258"/>
    <w:multiLevelType w:val="multilevel"/>
    <w:tmpl w:val="28CF52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2A81DC8"/>
    <w:multiLevelType w:val="multilevel"/>
    <w:tmpl w:val="32A81D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B6013A7"/>
    <w:multiLevelType w:val="multilevel"/>
    <w:tmpl w:val="3B6013A7"/>
    <w:lvl w:ilvl="0" w:tentative="0">
      <w:start w:val="1"/>
      <w:numFmt w:val="lowerLetter"/>
      <w:lvlText w:val="%1."/>
      <w:lvlJc w:val="left"/>
      <w:pPr>
        <w:ind w:left="821" w:hanging="360"/>
      </w:pPr>
      <w:rPr>
        <w:rFonts w:hint="default"/>
      </w:rPr>
    </w:lvl>
    <w:lvl w:ilvl="1" w:tentative="0">
      <w:start w:val="1"/>
      <w:numFmt w:val="lowerLetter"/>
      <w:lvlText w:val="%2)"/>
      <w:lvlJc w:val="left"/>
      <w:pPr>
        <w:ind w:left="1301" w:hanging="420"/>
      </w:pPr>
    </w:lvl>
    <w:lvl w:ilvl="2" w:tentative="0">
      <w:start w:val="1"/>
      <w:numFmt w:val="lowerRoman"/>
      <w:lvlText w:val="%3."/>
      <w:lvlJc w:val="right"/>
      <w:pPr>
        <w:ind w:left="1721" w:hanging="420"/>
      </w:pPr>
    </w:lvl>
    <w:lvl w:ilvl="3" w:tentative="0">
      <w:start w:val="1"/>
      <w:numFmt w:val="decimal"/>
      <w:lvlText w:val="%4."/>
      <w:lvlJc w:val="left"/>
      <w:pPr>
        <w:ind w:left="2141" w:hanging="420"/>
      </w:pPr>
    </w:lvl>
    <w:lvl w:ilvl="4" w:tentative="0">
      <w:start w:val="1"/>
      <w:numFmt w:val="lowerLetter"/>
      <w:lvlText w:val="%5)"/>
      <w:lvlJc w:val="left"/>
      <w:pPr>
        <w:ind w:left="2561" w:hanging="420"/>
      </w:pPr>
    </w:lvl>
    <w:lvl w:ilvl="5" w:tentative="0">
      <w:start w:val="1"/>
      <w:numFmt w:val="lowerRoman"/>
      <w:lvlText w:val="%6."/>
      <w:lvlJc w:val="right"/>
      <w:pPr>
        <w:ind w:left="2981" w:hanging="420"/>
      </w:pPr>
    </w:lvl>
    <w:lvl w:ilvl="6" w:tentative="0">
      <w:start w:val="1"/>
      <w:numFmt w:val="decimal"/>
      <w:lvlText w:val="%7."/>
      <w:lvlJc w:val="left"/>
      <w:pPr>
        <w:ind w:left="3401" w:hanging="420"/>
      </w:pPr>
    </w:lvl>
    <w:lvl w:ilvl="7" w:tentative="0">
      <w:start w:val="1"/>
      <w:numFmt w:val="lowerLetter"/>
      <w:lvlText w:val="%8)"/>
      <w:lvlJc w:val="left"/>
      <w:pPr>
        <w:ind w:left="3821" w:hanging="420"/>
      </w:pPr>
    </w:lvl>
    <w:lvl w:ilvl="8" w:tentative="0">
      <w:start w:val="1"/>
      <w:numFmt w:val="lowerRoman"/>
      <w:lvlText w:val="%9."/>
      <w:lvlJc w:val="right"/>
      <w:pPr>
        <w:ind w:left="4241" w:hanging="420"/>
      </w:pPr>
    </w:lvl>
  </w:abstractNum>
  <w:abstractNum w:abstractNumId="9">
    <w:nsid w:val="3D57691B"/>
    <w:multiLevelType w:val="multilevel"/>
    <w:tmpl w:val="3D5769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597558D"/>
    <w:multiLevelType w:val="multilevel"/>
    <w:tmpl w:val="5597558D"/>
    <w:lvl w:ilvl="0" w:tentative="0">
      <w:start w:val="1"/>
      <w:numFmt w:val="decimal"/>
      <w:lvlText w:val="%1."/>
      <w:lvlJc w:val="left"/>
      <w:pPr>
        <w:ind w:left="461" w:hanging="360"/>
      </w:pPr>
      <w:rPr>
        <w:rFonts w:hint="default"/>
      </w:rPr>
    </w:lvl>
    <w:lvl w:ilvl="1" w:tentative="0">
      <w:start w:val="1"/>
      <w:numFmt w:val="lowerLetter"/>
      <w:lvlText w:val="%2)"/>
      <w:lvlJc w:val="left"/>
      <w:pPr>
        <w:ind w:left="941" w:hanging="420"/>
      </w:pPr>
    </w:lvl>
    <w:lvl w:ilvl="2" w:tentative="0">
      <w:start w:val="1"/>
      <w:numFmt w:val="lowerRoman"/>
      <w:lvlText w:val="%3."/>
      <w:lvlJc w:val="right"/>
      <w:pPr>
        <w:ind w:left="1361" w:hanging="420"/>
      </w:pPr>
    </w:lvl>
    <w:lvl w:ilvl="3" w:tentative="0">
      <w:start w:val="1"/>
      <w:numFmt w:val="decimal"/>
      <w:lvlText w:val="%4."/>
      <w:lvlJc w:val="left"/>
      <w:pPr>
        <w:ind w:left="1781" w:hanging="420"/>
      </w:pPr>
    </w:lvl>
    <w:lvl w:ilvl="4" w:tentative="0">
      <w:start w:val="1"/>
      <w:numFmt w:val="lowerLetter"/>
      <w:lvlText w:val="%5)"/>
      <w:lvlJc w:val="left"/>
      <w:pPr>
        <w:ind w:left="2201" w:hanging="420"/>
      </w:pPr>
    </w:lvl>
    <w:lvl w:ilvl="5" w:tentative="0">
      <w:start w:val="1"/>
      <w:numFmt w:val="lowerRoman"/>
      <w:lvlText w:val="%6."/>
      <w:lvlJc w:val="right"/>
      <w:pPr>
        <w:ind w:left="2621" w:hanging="420"/>
      </w:pPr>
    </w:lvl>
    <w:lvl w:ilvl="6" w:tentative="0">
      <w:start w:val="1"/>
      <w:numFmt w:val="decimal"/>
      <w:lvlText w:val="%7."/>
      <w:lvlJc w:val="left"/>
      <w:pPr>
        <w:ind w:left="3041" w:hanging="420"/>
      </w:pPr>
    </w:lvl>
    <w:lvl w:ilvl="7" w:tentative="0">
      <w:start w:val="1"/>
      <w:numFmt w:val="lowerLetter"/>
      <w:lvlText w:val="%8)"/>
      <w:lvlJc w:val="left"/>
      <w:pPr>
        <w:ind w:left="3461" w:hanging="420"/>
      </w:pPr>
    </w:lvl>
    <w:lvl w:ilvl="8" w:tentative="0">
      <w:start w:val="1"/>
      <w:numFmt w:val="lowerRoman"/>
      <w:lvlText w:val="%9."/>
      <w:lvlJc w:val="right"/>
      <w:pPr>
        <w:ind w:left="3881" w:hanging="420"/>
      </w:pPr>
    </w:lvl>
  </w:abstractNum>
  <w:abstractNum w:abstractNumId="11">
    <w:nsid w:val="59DC27C8"/>
    <w:multiLevelType w:val="multilevel"/>
    <w:tmpl w:val="59DC27C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2EE103B"/>
    <w:multiLevelType w:val="multilevel"/>
    <w:tmpl w:val="62EE10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19128D7"/>
    <w:multiLevelType w:val="multilevel"/>
    <w:tmpl w:val="719128D7"/>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2"/>
  </w:num>
  <w:num w:numId="2">
    <w:abstractNumId w:val="6"/>
  </w:num>
  <w:num w:numId="3">
    <w:abstractNumId w:val="5"/>
  </w:num>
  <w:num w:numId="4">
    <w:abstractNumId w:val="10"/>
  </w:num>
  <w:num w:numId="5">
    <w:abstractNumId w:val="8"/>
  </w:num>
  <w:num w:numId="6">
    <w:abstractNumId w:val="1"/>
  </w:num>
  <w:num w:numId="7">
    <w:abstractNumId w:val="7"/>
  </w:num>
  <w:num w:numId="8">
    <w:abstractNumId w:val="9"/>
  </w:num>
  <w:num w:numId="9">
    <w:abstractNumId w:val="13"/>
  </w:num>
  <w:num w:numId="10">
    <w:abstractNumId w:val="4"/>
  </w:num>
  <w:num w:numId="11">
    <w:abstractNumId w:val="0"/>
  </w:num>
  <w:num w:numId="12">
    <w:abstractNumId w:val="3"/>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884"/>
    <w:rsid w:val="000043A7"/>
    <w:rsid w:val="00010A90"/>
    <w:rsid w:val="00031DD6"/>
    <w:rsid w:val="000337B3"/>
    <w:rsid w:val="000364AE"/>
    <w:rsid w:val="00045B88"/>
    <w:rsid w:val="00051C45"/>
    <w:rsid w:val="00053423"/>
    <w:rsid w:val="00053648"/>
    <w:rsid w:val="0006790E"/>
    <w:rsid w:val="00085168"/>
    <w:rsid w:val="000C0E49"/>
    <w:rsid w:val="000D13DA"/>
    <w:rsid w:val="000D1F92"/>
    <w:rsid w:val="00103688"/>
    <w:rsid w:val="0011350F"/>
    <w:rsid w:val="0011549D"/>
    <w:rsid w:val="001158BF"/>
    <w:rsid w:val="001165E4"/>
    <w:rsid w:val="001200AE"/>
    <w:rsid w:val="00125FCC"/>
    <w:rsid w:val="001312A2"/>
    <w:rsid w:val="001374AA"/>
    <w:rsid w:val="00137B78"/>
    <w:rsid w:val="00141BE9"/>
    <w:rsid w:val="0017382C"/>
    <w:rsid w:val="00185623"/>
    <w:rsid w:val="001906F0"/>
    <w:rsid w:val="0019367F"/>
    <w:rsid w:val="00197783"/>
    <w:rsid w:val="001A2F70"/>
    <w:rsid w:val="001A6E1A"/>
    <w:rsid w:val="001D1C5A"/>
    <w:rsid w:val="001F5C6C"/>
    <w:rsid w:val="00202148"/>
    <w:rsid w:val="00203A1E"/>
    <w:rsid w:val="00217D03"/>
    <w:rsid w:val="002245DB"/>
    <w:rsid w:val="002447D2"/>
    <w:rsid w:val="00261092"/>
    <w:rsid w:val="00287A0D"/>
    <w:rsid w:val="00287EE9"/>
    <w:rsid w:val="002C22D4"/>
    <w:rsid w:val="002D5198"/>
    <w:rsid w:val="002E2BA5"/>
    <w:rsid w:val="003057AF"/>
    <w:rsid w:val="0032386A"/>
    <w:rsid w:val="00323B43"/>
    <w:rsid w:val="003347C3"/>
    <w:rsid w:val="00350B20"/>
    <w:rsid w:val="003526FC"/>
    <w:rsid w:val="0036605E"/>
    <w:rsid w:val="00373D00"/>
    <w:rsid w:val="0037436D"/>
    <w:rsid w:val="00383421"/>
    <w:rsid w:val="00390C91"/>
    <w:rsid w:val="003919D9"/>
    <w:rsid w:val="003A5010"/>
    <w:rsid w:val="003B178F"/>
    <w:rsid w:val="003B196E"/>
    <w:rsid w:val="003C3680"/>
    <w:rsid w:val="003D37D8"/>
    <w:rsid w:val="003E39B2"/>
    <w:rsid w:val="003F4ACF"/>
    <w:rsid w:val="00404F62"/>
    <w:rsid w:val="00405C33"/>
    <w:rsid w:val="004212AB"/>
    <w:rsid w:val="00426133"/>
    <w:rsid w:val="00426658"/>
    <w:rsid w:val="0043251B"/>
    <w:rsid w:val="004358AB"/>
    <w:rsid w:val="00437FBB"/>
    <w:rsid w:val="00450B7D"/>
    <w:rsid w:val="00453EEF"/>
    <w:rsid w:val="00472B78"/>
    <w:rsid w:val="0049478C"/>
    <w:rsid w:val="004A281E"/>
    <w:rsid w:val="004B085A"/>
    <w:rsid w:val="004B71F6"/>
    <w:rsid w:val="004C70FD"/>
    <w:rsid w:val="004D3764"/>
    <w:rsid w:val="004F1729"/>
    <w:rsid w:val="005025D2"/>
    <w:rsid w:val="00502725"/>
    <w:rsid w:val="00506010"/>
    <w:rsid w:val="005116F3"/>
    <w:rsid w:val="005243D2"/>
    <w:rsid w:val="00524AB2"/>
    <w:rsid w:val="00532F3A"/>
    <w:rsid w:val="00554C2A"/>
    <w:rsid w:val="00555259"/>
    <w:rsid w:val="00566863"/>
    <w:rsid w:val="00575A40"/>
    <w:rsid w:val="005925A0"/>
    <w:rsid w:val="005971FC"/>
    <w:rsid w:val="005A44D6"/>
    <w:rsid w:val="005A72FF"/>
    <w:rsid w:val="005B36C9"/>
    <w:rsid w:val="005B387B"/>
    <w:rsid w:val="005C0CEE"/>
    <w:rsid w:val="005C1987"/>
    <w:rsid w:val="005D060C"/>
    <w:rsid w:val="005D684B"/>
    <w:rsid w:val="005F6B8E"/>
    <w:rsid w:val="005F7654"/>
    <w:rsid w:val="00613AFE"/>
    <w:rsid w:val="00613C17"/>
    <w:rsid w:val="00622052"/>
    <w:rsid w:val="006316E4"/>
    <w:rsid w:val="006321EC"/>
    <w:rsid w:val="0063543A"/>
    <w:rsid w:val="00650AF3"/>
    <w:rsid w:val="00684142"/>
    <w:rsid w:val="00687C4A"/>
    <w:rsid w:val="00694187"/>
    <w:rsid w:val="006B1DEA"/>
    <w:rsid w:val="006C2B35"/>
    <w:rsid w:val="006E6FD2"/>
    <w:rsid w:val="006F37B8"/>
    <w:rsid w:val="007073B2"/>
    <w:rsid w:val="00727278"/>
    <w:rsid w:val="007436FF"/>
    <w:rsid w:val="007516D9"/>
    <w:rsid w:val="00754FC3"/>
    <w:rsid w:val="00771601"/>
    <w:rsid w:val="00771BA8"/>
    <w:rsid w:val="00787D58"/>
    <w:rsid w:val="007B38D2"/>
    <w:rsid w:val="007B4400"/>
    <w:rsid w:val="007C295B"/>
    <w:rsid w:val="007C5432"/>
    <w:rsid w:val="007D4EAC"/>
    <w:rsid w:val="007E31E8"/>
    <w:rsid w:val="007F1A96"/>
    <w:rsid w:val="0080058D"/>
    <w:rsid w:val="008055ED"/>
    <w:rsid w:val="00810A90"/>
    <w:rsid w:val="00814452"/>
    <w:rsid w:val="00826969"/>
    <w:rsid w:val="0083097D"/>
    <w:rsid w:val="00860689"/>
    <w:rsid w:val="008621AE"/>
    <w:rsid w:val="00863BDA"/>
    <w:rsid w:val="0086459A"/>
    <w:rsid w:val="0087130E"/>
    <w:rsid w:val="00872465"/>
    <w:rsid w:val="00887472"/>
    <w:rsid w:val="008A02F1"/>
    <w:rsid w:val="008B5FB8"/>
    <w:rsid w:val="008B7726"/>
    <w:rsid w:val="008C02D5"/>
    <w:rsid w:val="008C1B82"/>
    <w:rsid w:val="008D0569"/>
    <w:rsid w:val="00902BCD"/>
    <w:rsid w:val="009079D8"/>
    <w:rsid w:val="009118A5"/>
    <w:rsid w:val="00913987"/>
    <w:rsid w:val="00915E83"/>
    <w:rsid w:val="00920ABC"/>
    <w:rsid w:val="009226F6"/>
    <w:rsid w:val="00927334"/>
    <w:rsid w:val="00937FAE"/>
    <w:rsid w:val="00946265"/>
    <w:rsid w:val="009474AF"/>
    <w:rsid w:val="009666A5"/>
    <w:rsid w:val="00971AFF"/>
    <w:rsid w:val="00972360"/>
    <w:rsid w:val="009A16D3"/>
    <w:rsid w:val="009A661D"/>
    <w:rsid w:val="009B0B60"/>
    <w:rsid w:val="009C57E3"/>
    <w:rsid w:val="009D0B5E"/>
    <w:rsid w:val="009D13AE"/>
    <w:rsid w:val="009D683F"/>
    <w:rsid w:val="00A24147"/>
    <w:rsid w:val="00A31CE3"/>
    <w:rsid w:val="00A42A7D"/>
    <w:rsid w:val="00A43A4A"/>
    <w:rsid w:val="00A6035C"/>
    <w:rsid w:val="00A62100"/>
    <w:rsid w:val="00A636B6"/>
    <w:rsid w:val="00A6418B"/>
    <w:rsid w:val="00A904AE"/>
    <w:rsid w:val="00AA103B"/>
    <w:rsid w:val="00AA5E37"/>
    <w:rsid w:val="00AB00F0"/>
    <w:rsid w:val="00AB04CB"/>
    <w:rsid w:val="00AB25C2"/>
    <w:rsid w:val="00AB6656"/>
    <w:rsid w:val="00AB6D7D"/>
    <w:rsid w:val="00AC7C98"/>
    <w:rsid w:val="00AD5605"/>
    <w:rsid w:val="00AE1AC3"/>
    <w:rsid w:val="00AF14D9"/>
    <w:rsid w:val="00AF3D2A"/>
    <w:rsid w:val="00B03F66"/>
    <w:rsid w:val="00B05731"/>
    <w:rsid w:val="00B151E3"/>
    <w:rsid w:val="00B17D85"/>
    <w:rsid w:val="00B250D3"/>
    <w:rsid w:val="00B3128E"/>
    <w:rsid w:val="00B562C3"/>
    <w:rsid w:val="00B616F3"/>
    <w:rsid w:val="00B70C07"/>
    <w:rsid w:val="00B8362B"/>
    <w:rsid w:val="00B8433A"/>
    <w:rsid w:val="00B95AD1"/>
    <w:rsid w:val="00BB28D1"/>
    <w:rsid w:val="00BB33A3"/>
    <w:rsid w:val="00BC3578"/>
    <w:rsid w:val="00BD2E01"/>
    <w:rsid w:val="00BE64D1"/>
    <w:rsid w:val="00BF6CF2"/>
    <w:rsid w:val="00C010A1"/>
    <w:rsid w:val="00C03D45"/>
    <w:rsid w:val="00C05725"/>
    <w:rsid w:val="00C2553C"/>
    <w:rsid w:val="00C366D5"/>
    <w:rsid w:val="00C41DF1"/>
    <w:rsid w:val="00C429A0"/>
    <w:rsid w:val="00C520B0"/>
    <w:rsid w:val="00C627BB"/>
    <w:rsid w:val="00C87FCD"/>
    <w:rsid w:val="00C90447"/>
    <w:rsid w:val="00C90753"/>
    <w:rsid w:val="00C92099"/>
    <w:rsid w:val="00C97B6E"/>
    <w:rsid w:val="00CC2A3D"/>
    <w:rsid w:val="00CD0872"/>
    <w:rsid w:val="00CF3A2A"/>
    <w:rsid w:val="00CF50F4"/>
    <w:rsid w:val="00CF6908"/>
    <w:rsid w:val="00D1155C"/>
    <w:rsid w:val="00D24C09"/>
    <w:rsid w:val="00D2601D"/>
    <w:rsid w:val="00D26BE0"/>
    <w:rsid w:val="00D31D50"/>
    <w:rsid w:val="00D47C96"/>
    <w:rsid w:val="00D621BF"/>
    <w:rsid w:val="00D71D14"/>
    <w:rsid w:val="00D72406"/>
    <w:rsid w:val="00D85689"/>
    <w:rsid w:val="00D90207"/>
    <w:rsid w:val="00D90E7D"/>
    <w:rsid w:val="00DA0C82"/>
    <w:rsid w:val="00DA3068"/>
    <w:rsid w:val="00DB223C"/>
    <w:rsid w:val="00DC5594"/>
    <w:rsid w:val="00E1312C"/>
    <w:rsid w:val="00E3282B"/>
    <w:rsid w:val="00E37AEA"/>
    <w:rsid w:val="00E4760B"/>
    <w:rsid w:val="00E53561"/>
    <w:rsid w:val="00E629CD"/>
    <w:rsid w:val="00E65622"/>
    <w:rsid w:val="00E66EFE"/>
    <w:rsid w:val="00E72BBA"/>
    <w:rsid w:val="00E92D28"/>
    <w:rsid w:val="00E95D8F"/>
    <w:rsid w:val="00EA3FC7"/>
    <w:rsid w:val="00EA5467"/>
    <w:rsid w:val="00EA62DF"/>
    <w:rsid w:val="00EB25BF"/>
    <w:rsid w:val="00ED1393"/>
    <w:rsid w:val="00EF0C3F"/>
    <w:rsid w:val="00EF23C0"/>
    <w:rsid w:val="00F064DA"/>
    <w:rsid w:val="00F14489"/>
    <w:rsid w:val="00F17B77"/>
    <w:rsid w:val="00F26799"/>
    <w:rsid w:val="00F331FD"/>
    <w:rsid w:val="00F334AB"/>
    <w:rsid w:val="00F54730"/>
    <w:rsid w:val="00F60DB4"/>
    <w:rsid w:val="00F732DA"/>
    <w:rsid w:val="00F738C1"/>
    <w:rsid w:val="00F82DCA"/>
    <w:rsid w:val="00F83E7F"/>
    <w:rsid w:val="00F86AC7"/>
    <w:rsid w:val="00F86BB1"/>
    <w:rsid w:val="00F916AD"/>
    <w:rsid w:val="00F9260D"/>
    <w:rsid w:val="00FA28CB"/>
    <w:rsid w:val="00FB57FF"/>
    <w:rsid w:val="00FC2853"/>
    <w:rsid w:val="00FD318F"/>
    <w:rsid w:val="00FD4725"/>
    <w:rsid w:val="00FF1B91"/>
    <w:rsid w:val="34547284"/>
    <w:rsid w:val="48107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2"/>
    <w:basedOn w:val="1"/>
    <w:next w:val="1"/>
    <w:link w:val="18"/>
    <w:qFormat/>
    <w:uiPriority w:val="9"/>
    <w:pPr>
      <w:adjustRightInd/>
      <w:snapToGrid/>
      <w:spacing w:before="100" w:beforeAutospacing="1" w:after="100" w:afterAutospacing="1"/>
      <w:outlineLvl w:val="1"/>
    </w:pPr>
    <w:rPr>
      <w:rFonts w:ascii="宋体" w:hAnsi="宋体" w:eastAsia="宋体" w:cs="宋体"/>
      <w:b/>
      <w:bCs/>
      <w:sz w:val="36"/>
      <w:szCs w:val="36"/>
    </w:rPr>
  </w:style>
  <w:style w:type="paragraph" w:styleId="3">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3"/>
    <w:unhideWhenUsed/>
    <w:qFormat/>
    <w:uiPriority w:val="99"/>
    <w:pPr>
      <w:spacing w:after="0"/>
    </w:pPr>
    <w:rPr>
      <w:sz w:val="18"/>
      <w:szCs w:val="18"/>
    </w:rPr>
  </w:style>
  <w:style w:type="paragraph" w:styleId="5">
    <w:name w:val="footer"/>
    <w:basedOn w:val="1"/>
    <w:link w:val="15"/>
    <w:unhideWhenUsed/>
    <w:qFormat/>
    <w:uiPriority w:val="99"/>
    <w:pPr>
      <w:tabs>
        <w:tab w:val="center" w:pos="4153"/>
        <w:tab w:val="right" w:pos="8306"/>
      </w:tabs>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jc w:val="center"/>
    </w:pPr>
    <w:rPr>
      <w:sz w:val="18"/>
      <w:szCs w:val="18"/>
    </w:rPr>
  </w:style>
  <w:style w:type="paragraph" w:styleId="7">
    <w:name w:val="HTML Preformatted"/>
    <w:basedOn w:val="1"/>
    <w:link w:val="1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8">
    <w:name w:val="Normal (Web)"/>
    <w:basedOn w:val="1"/>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000FF"/>
      <w:u w:val="single"/>
    </w:rPr>
  </w:style>
  <w:style w:type="character" w:customStyle="1" w:styleId="13">
    <w:name w:val="批注框文本 Char"/>
    <w:basedOn w:val="9"/>
    <w:link w:val="4"/>
    <w:semiHidden/>
    <w:qFormat/>
    <w:uiPriority w:val="99"/>
    <w:rPr>
      <w:rFonts w:ascii="Tahoma" w:hAnsi="Tahoma"/>
      <w:sz w:val="18"/>
      <w:szCs w:val="18"/>
    </w:rPr>
  </w:style>
  <w:style w:type="character" w:customStyle="1" w:styleId="14">
    <w:name w:val="页眉 Char"/>
    <w:basedOn w:val="9"/>
    <w:link w:val="6"/>
    <w:semiHidden/>
    <w:qFormat/>
    <w:uiPriority w:val="99"/>
    <w:rPr>
      <w:rFonts w:ascii="Tahoma" w:hAnsi="Tahoma"/>
      <w:sz w:val="18"/>
      <w:szCs w:val="18"/>
    </w:rPr>
  </w:style>
  <w:style w:type="character" w:customStyle="1" w:styleId="15">
    <w:name w:val="页脚 Char"/>
    <w:basedOn w:val="9"/>
    <w:link w:val="5"/>
    <w:qFormat/>
    <w:uiPriority w:val="99"/>
    <w:rPr>
      <w:rFonts w:ascii="Tahoma" w:hAnsi="Tahoma"/>
      <w:sz w:val="18"/>
      <w:szCs w:val="18"/>
    </w:rPr>
  </w:style>
  <w:style w:type="character" w:customStyle="1" w:styleId="16">
    <w:name w:val="apple-converted-space"/>
    <w:basedOn w:val="9"/>
    <w:qFormat/>
    <w:uiPriority w:val="0"/>
  </w:style>
  <w:style w:type="character" w:customStyle="1" w:styleId="17">
    <w:name w:val="HTML 预设格式 Char"/>
    <w:basedOn w:val="9"/>
    <w:link w:val="7"/>
    <w:qFormat/>
    <w:uiPriority w:val="99"/>
    <w:rPr>
      <w:rFonts w:ascii="宋体" w:hAnsi="宋体" w:eastAsia="宋体" w:cs="宋体"/>
      <w:sz w:val="24"/>
      <w:szCs w:val="24"/>
    </w:rPr>
  </w:style>
  <w:style w:type="character" w:customStyle="1" w:styleId="18">
    <w:name w:val="标题 2 Char"/>
    <w:basedOn w:val="9"/>
    <w:link w:val="2"/>
    <w:qFormat/>
    <w:uiPriority w:val="9"/>
    <w:rPr>
      <w:rFonts w:ascii="宋体" w:hAnsi="宋体" w:eastAsia="宋体" w:cs="宋体"/>
      <w:b/>
      <w:bCs/>
      <w:sz w:val="36"/>
      <w:szCs w:val="36"/>
    </w:rPr>
  </w:style>
  <w:style w:type="paragraph" w:customStyle="1" w:styleId="19">
    <w:name w:val="List Paragraph"/>
    <w:basedOn w:val="1"/>
    <w:qFormat/>
    <w:uiPriority w:val="34"/>
    <w:pPr>
      <w:ind w:firstLine="420" w:firstLineChars="200"/>
    </w:pPr>
  </w:style>
  <w:style w:type="character" w:customStyle="1" w:styleId="20">
    <w:name w:val="标题 3 Char"/>
    <w:basedOn w:val="9"/>
    <w:link w:val="3"/>
    <w:semiHidden/>
    <w:qFormat/>
    <w:uiPriority w:val="9"/>
    <w:rPr>
      <w:rFonts w:ascii="Tahoma" w:hAnsi="Tahoma"/>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hyperlink" Target="http://img.mukewang.com/53689f74000187be03800330.jpg" TargetMode="External"/><Relationship Id="rId8" Type="http://schemas.openxmlformats.org/officeDocument/2006/relationships/image" Target="media/image3.jpeg"/><Relationship Id="rId7" Type="http://schemas.openxmlformats.org/officeDocument/2006/relationships/hyperlink" Target="http://img.mukewang.com/5359d0c70001ffe202530066.jpg" TargetMode="Externa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1.png"/><Relationship Id="rId6" Type="http://schemas.openxmlformats.org/officeDocument/2006/relationships/image" Target="media/image2.jpe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image" Target="media/image1.jpeg"/><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jpeg"/><Relationship Id="rId41" Type="http://schemas.openxmlformats.org/officeDocument/2006/relationships/hyperlink" Target="http://img.mukewang.com/539e638b0001ab1208200295.jpg" TargetMode="External"/><Relationship Id="rId40" Type="http://schemas.openxmlformats.org/officeDocument/2006/relationships/image" Target="media/image22.png"/><Relationship Id="rId4" Type="http://schemas.openxmlformats.org/officeDocument/2006/relationships/theme" Target="theme/theme1.xml"/><Relationship Id="rId39" Type="http://schemas.openxmlformats.org/officeDocument/2006/relationships/image" Target="media/image21.jpeg"/><Relationship Id="rId38" Type="http://schemas.openxmlformats.org/officeDocument/2006/relationships/hyperlink" Target="http://img.mukewang.com/5392d7390001a10806150193.jpg" TargetMode="External"/><Relationship Id="rId37" Type="http://schemas.openxmlformats.org/officeDocument/2006/relationships/image" Target="media/image20.jpeg"/><Relationship Id="rId36" Type="http://schemas.openxmlformats.org/officeDocument/2006/relationships/hyperlink" Target="http://img.mukewang.com/537d65be0001aecb06640362.jpg" TargetMode="External"/><Relationship Id="rId35" Type="http://schemas.openxmlformats.org/officeDocument/2006/relationships/image" Target="media/image19.jpeg"/><Relationship Id="rId34" Type="http://schemas.openxmlformats.org/officeDocument/2006/relationships/hyperlink" Target="http://img.mukewang.com/537d655b0001a44305790111.jpg" TargetMode="External"/><Relationship Id="rId33" Type="http://schemas.openxmlformats.org/officeDocument/2006/relationships/image" Target="media/image18.jpeg"/><Relationship Id="rId32" Type="http://schemas.openxmlformats.org/officeDocument/2006/relationships/hyperlink" Target="http://img.mukewang.com/537b5a130001982103270083.jpg" TargetMode="External"/><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er" Target="footer1.xml"/><Relationship Id="rId29" Type="http://schemas.openxmlformats.org/officeDocument/2006/relationships/hyperlink" Target="http://img.mukewang.com/5371ef0f0001528c04830059.jpg" TargetMode="External"/><Relationship Id="rId28" Type="http://schemas.openxmlformats.org/officeDocument/2006/relationships/image" Target="media/image15.jpeg"/><Relationship Id="rId27" Type="http://schemas.openxmlformats.org/officeDocument/2006/relationships/hyperlink" Target="http://img.mukewang.com/5371ee8b000101aa04540056.jpg" TargetMode="External"/><Relationship Id="rId26" Type="http://schemas.openxmlformats.org/officeDocument/2006/relationships/image" Target="media/image14.png"/><Relationship Id="rId25" Type="http://schemas.openxmlformats.org/officeDocument/2006/relationships/hyperlink" Target="http://img.mukewang.com/5371eec50001332707460043.jpg" TargetMode="External"/><Relationship Id="rId24" Type="http://schemas.openxmlformats.org/officeDocument/2006/relationships/image" Target="media/image13.jpeg"/><Relationship Id="rId23" Type="http://schemas.openxmlformats.org/officeDocument/2006/relationships/hyperlink" Target="http://img.mukewang.com/5371ed9f0001accb02100053.jpg" TargetMode="External"/><Relationship Id="rId22" Type="http://schemas.openxmlformats.org/officeDocument/2006/relationships/image" Target="media/image12.jpeg"/><Relationship Id="rId21" Type="http://schemas.openxmlformats.org/officeDocument/2006/relationships/hyperlink" Target="http://img.mukewang.com/5371ed4200012bee03590033.jpg" TargetMode="External"/><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hyperlink" Target="http://img.mukewang.com/5371ecc10001c97804260171.jpg" TargetMode="External"/><Relationship Id="rId18" Type="http://schemas.openxmlformats.org/officeDocument/2006/relationships/image" Target="media/image10.jpeg"/><Relationship Id="rId17" Type="http://schemas.openxmlformats.org/officeDocument/2006/relationships/hyperlink" Target="http://img.mukewang.com/5371e91d000147e903790167.jpg" TargetMode="External"/><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hyperlink" Target="http://img.mukewang.com/535ce323000141ff04670397.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B558BC-FBD8-435D-89A6-499DDB00CEED}">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1604</Words>
  <Characters>9144</Characters>
  <Lines>76</Lines>
  <Paragraphs>21</Paragraphs>
  <ScaleCrop>false</ScaleCrop>
  <LinksUpToDate>false</LinksUpToDate>
  <CharactersWithSpaces>10727</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普罗米修`</cp:lastModifiedBy>
  <dcterms:modified xsi:type="dcterms:W3CDTF">2017-11-06T15:27:20Z</dcterms:modified>
  <cp:revision>179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