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24B55" w14:textId="77777777" w:rsidR="009F7198" w:rsidRPr="009F7198" w:rsidRDefault="009F7198" w:rsidP="009F7198">
      <w:pPr>
        <w:rPr>
          <w:b/>
          <w:bCs/>
        </w:rPr>
      </w:pPr>
      <w:r w:rsidRPr="009F7198">
        <w:rPr>
          <w:b/>
          <w:bCs/>
        </w:rPr>
        <w:t>Cross-Disciplinary Master Lexicon: Total-Body Structural Translational Matrix</w:t>
      </w:r>
    </w:p>
    <w:p w14:paraId="4B8495E0" w14:textId="2A447273" w:rsidR="009F7198" w:rsidRPr="009F7198" w:rsidRDefault="009F7198" w:rsidP="009F7198">
      <w:r w:rsidRPr="009F7198">
        <w:t>This comprehensive master lexicon acts as the definitive cross-disciplinary conversion layer across the entire multi-volume series. It provides computational medical teams, pathologists, and AI orchestration pipelines with explicit mappings to translate benthic marine biological parameters into precise mammalian clinical, oncological, pathological, and radiologic metrics.</w:t>
      </w:r>
    </w:p>
    <w:p w14:paraId="08B17CFC" w14:textId="77777777" w:rsidR="009F7198" w:rsidRPr="009F7198" w:rsidRDefault="009F7198" w:rsidP="009F7198">
      <w:r w:rsidRPr="009F7198">
        <w:pict w14:anchorId="7DD9D6DB">
          <v:rect id="_x0000_i1220" style="width:0;height:.75pt" o:hralign="center" o:hrstd="t" o:hr="t" fillcolor="#a0a0a0" stroked="f"/>
        </w:pict>
      </w:r>
    </w:p>
    <w:p w14:paraId="327F1D6A" w14:textId="77777777" w:rsidR="009F7198" w:rsidRDefault="009F7198" w:rsidP="009F7198">
      <w:pPr>
        <w:rPr>
          <w:b/>
          <w:bCs/>
        </w:rPr>
      </w:pPr>
    </w:p>
    <w:p w14:paraId="5A5B70FC" w14:textId="77777777" w:rsidR="009F7198" w:rsidRDefault="009F7198" w:rsidP="009F7198">
      <w:pPr>
        <w:rPr>
          <w:b/>
          <w:bCs/>
        </w:rPr>
      </w:pPr>
    </w:p>
    <w:p w14:paraId="052A8AEA" w14:textId="77777777" w:rsidR="009F7198" w:rsidRDefault="009F7198" w:rsidP="009F7198">
      <w:pPr>
        <w:rPr>
          <w:b/>
          <w:bCs/>
        </w:rPr>
      </w:pPr>
    </w:p>
    <w:p w14:paraId="7E83C418" w14:textId="77777777" w:rsidR="009F7198" w:rsidRDefault="009F7198" w:rsidP="009F7198">
      <w:pPr>
        <w:rPr>
          <w:b/>
          <w:bCs/>
        </w:rPr>
      </w:pPr>
    </w:p>
    <w:p w14:paraId="3C753393" w14:textId="77777777" w:rsidR="009F7198" w:rsidRDefault="009F7198" w:rsidP="009F7198">
      <w:pPr>
        <w:rPr>
          <w:b/>
          <w:bCs/>
        </w:rPr>
      </w:pPr>
    </w:p>
    <w:p w14:paraId="2CC8E73E" w14:textId="77777777" w:rsidR="009F7198" w:rsidRDefault="009F7198" w:rsidP="009F7198">
      <w:pPr>
        <w:rPr>
          <w:b/>
          <w:bCs/>
        </w:rPr>
      </w:pPr>
    </w:p>
    <w:p w14:paraId="115BADBC" w14:textId="77777777" w:rsidR="009F7198" w:rsidRDefault="009F7198" w:rsidP="009F7198">
      <w:pPr>
        <w:rPr>
          <w:b/>
          <w:bCs/>
        </w:rPr>
      </w:pPr>
    </w:p>
    <w:p w14:paraId="6F217AF5" w14:textId="77777777" w:rsidR="009F7198" w:rsidRDefault="009F7198" w:rsidP="009F7198">
      <w:pPr>
        <w:rPr>
          <w:b/>
          <w:bCs/>
        </w:rPr>
      </w:pPr>
    </w:p>
    <w:p w14:paraId="5ADA1150" w14:textId="77777777" w:rsidR="009F7198" w:rsidRDefault="009F7198" w:rsidP="009F7198">
      <w:pPr>
        <w:rPr>
          <w:b/>
          <w:bCs/>
        </w:rPr>
      </w:pPr>
    </w:p>
    <w:p w14:paraId="25338CCD" w14:textId="77777777" w:rsidR="009F7198" w:rsidRDefault="009F7198" w:rsidP="009F7198">
      <w:pPr>
        <w:rPr>
          <w:b/>
          <w:bCs/>
        </w:rPr>
      </w:pPr>
    </w:p>
    <w:p w14:paraId="24887D1F" w14:textId="77777777" w:rsidR="009F7198" w:rsidRDefault="009F7198" w:rsidP="009F7198">
      <w:pPr>
        <w:rPr>
          <w:b/>
          <w:bCs/>
        </w:rPr>
      </w:pPr>
    </w:p>
    <w:p w14:paraId="3EB64AC2" w14:textId="77777777" w:rsidR="009F7198" w:rsidRDefault="009F7198" w:rsidP="009F7198">
      <w:pPr>
        <w:rPr>
          <w:b/>
          <w:bCs/>
        </w:rPr>
      </w:pPr>
    </w:p>
    <w:p w14:paraId="3823E1DC" w14:textId="77777777" w:rsidR="009F7198" w:rsidRDefault="009F7198" w:rsidP="009F7198">
      <w:pPr>
        <w:rPr>
          <w:b/>
          <w:bCs/>
        </w:rPr>
      </w:pPr>
    </w:p>
    <w:p w14:paraId="3788273D" w14:textId="77777777" w:rsidR="009F7198" w:rsidRDefault="009F7198" w:rsidP="009F7198">
      <w:pPr>
        <w:rPr>
          <w:b/>
          <w:bCs/>
        </w:rPr>
      </w:pPr>
    </w:p>
    <w:p w14:paraId="6AFD12DD" w14:textId="77777777" w:rsidR="009F7198" w:rsidRDefault="009F7198" w:rsidP="009F7198">
      <w:pPr>
        <w:rPr>
          <w:b/>
          <w:bCs/>
        </w:rPr>
      </w:pPr>
    </w:p>
    <w:p w14:paraId="14E7BC7A" w14:textId="77777777" w:rsidR="009F7198" w:rsidRDefault="009F7198" w:rsidP="009F7198">
      <w:pPr>
        <w:rPr>
          <w:b/>
          <w:bCs/>
        </w:rPr>
      </w:pPr>
    </w:p>
    <w:p w14:paraId="516D5A4A" w14:textId="77777777" w:rsidR="009F7198" w:rsidRDefault="009F7198" w:rsidP="009F7198">
      <w:pPr>
        <w:rPr>
          <w:b/>
          <w:bCs/>
        </w:rPr>
      </w:pPr>
    </w:p>
    <w:p w14:paraId="53F0208A" w14:textId="77777777" w:rsidR="009F7198" w:rsidRDefault="009F7198" w:rsidP="009F7198">
      <w:pPr>
        <w:rPr>
          <w:b/>
          <w:bCs/>
        </w:rPr>
      </w:pPr>
    </w:p>
    <w:p w14:paraId="7E73DA0F" w14:textId="77777777" w:rsidR="009F7198" w:rsidRDefault="009F7198" w:rsidP="009F7198">
      <w:pPr>
        <w:rPr>
          <w:b/>
          <w:bCs/>
        </w:rPr>
      </w:pPr>
    </w:p>
    <w:p w14:paraId="28653743" w14:textId="77777777" w:rsidR="009F7198" w:rsidRDefault="009F7198" w:rsidP="009F7198">
      <w:pPr>
        <w:rPr>
          <w:b/>
          <w:bCs/>
        </w:rPr>
      </w:pPr>
    </w:p>
    <w:p w14:paraId="1C147F21" w14:textId="3D816750" w:rsidR="009F7198" w:rsidRPr="009F7198" w:rsidRDefault="009F7198" w:rsidP="009F7198">
      <w:pPr>
        <w:rPr>
          <w:b/>
          <w:bCs/>
        </w:rPr>
      </w:pPr>
      <w:r w:rsidRPr="009F7198">
        <w:rPr>
          <w:b/>
          <w:bCs/>
        </w:rPr>
        <w:lastRenderedPageBreak/>
        <w:t>Volume I: Theoretical Pathophysiology of Benthic Inoculation</w:t>
      </w:r>
    </w:p>
    <w:p w14:paraId="595DD593" w14:textId="77777777" w:rsidR="009F7198" w:rsidRPr="009F7198" w:rsidRDefault="009F7198" w:rsidP="009F7198">
      <w:r w:rsidRPr="009F7198">
        <w:t xml:space="preserve">[ Ingestion / Dermal Trauma </w:t>
      </w:r>
      <w:proofErr w:type="gramStart"/>
      <w:r w:rsidRPr="009F7198">
        <w:t>Inoculation ]</w:t>
      </w:r>
      <w:proofErr w:type="gramEnd"/>
      <w:r w:rsidRPr="009F7198">
        <w:t xml:space="preserve"> ──</w:t>
      </w:r>
      <w:r w:rsidRPr="009F7198">
        <w:rPr>
          <w:rFonts w:ascii="Arial" w:hAnsi="Arial" w:cs="Arial"/>
        </w:rPr>
        <w:t>►</w:t>
      </w:r>
      <w:r w:rsidRPr="009F7198">
        <w:t xml:space="preserve"> [ Exoskeletal Fixation </w:t>
      </w:r>
      <w:proofErr w:type="gramStart"/>
      <w:r w:rsidRPr="009F7198">
        <w:t>Fields ]</w:t>
      </w:r>
      <w:proofErr w:type="gramEnd"/>
    </w:p>
    <w:p w14:paraId="7FD75844" w14:textId="77777777" w:rsidR="009F7198" w:rsidRPr="009F7198" w:rsidRDefault="009F7198" w:rsidP="009F7198">
      <w:r w:rsidRPr="009F7198">
        <w:t xml:space="preserve">                                                      │</w:t>
      </w:r>
    </w:p>
    <w:p w14:paraId="0362302D" w14:textId="77777777" w:rsidR="009F7198" w:rsidRPr="009F7198" w:rsidRDefault="009F7198" w:rsidP="009F7198">
      <w:r w:rsidRPr="009F7198">
        <w:t xml:space="preserve">                                                      </w:t>
      </w:r>
      <w:r w:rsidRPr="009F7198">
        <w:rPr>
          <w:rFonts w:ascii="Arial" w:hAnsi="Arial" w:cs="Arial"/>
        </w:rPr>
        <w:t>▼</w:t>
      </w:r>
    </w:p>
    <w:p w14:paraId="68DEF168" w14:textId="77777777" w:rsidR="009F7198" w:rsidRDefault="009F7198" w:rsidP="009F7198">
      <w:r w:rsidRPr="009F7198">
        <w:t xml:space="preserve">[ Activation of Host </w:t>
      </w:r>
      <w:proofErr w:type="gramStart"/>
      <w:r w:rsidRPr="009F7198">
        <w:t>Myofibroblasts ]</w:t>
      </w:r>
      <w:proofErr w:type="gramEnd"/>
      <w:r w:rsidRPr="009F7198">
        <w:t xml:space="preserve"> ──</w:t>
      </w:r>
      <w:r w:rsidRPr="009F7198">
        <w:rPr>
          <w:rFonts w:ascii="Arial" w:hAnsi="Arial" w:cs="Arial"/>
        </w:rPr>
        <w:t>►</w:t>
      </w:r>
      <w:r w:rsidRPr="009F7198">
        <w:t xml:space="preserve"> [ Zone I Desmoplastic Stroma </w:t>
      </w:r>
      <w:proofErr w:type="gramStart"/>
      <w:r w:rsidRPr="009F7198">
        <w:t>Wall ]</w:t>
      </w:r>
      <w:proofErr w:type="gramEnd"/>
    </w:p>
    <w:p w14:paraId="524719C5" w14:textId="77777777" w:rsidR="009F7198" w:rsidRDefault="009F7198" w:rsidP="009F7198"/>
    <w:p w14:paraId="03AB96E5" w14:textId="77777777" w:rsidR="009F7198" w:rsidRDefault="009F7198" w:rsidP="009F7198"/>
    <w:p w14:paraId="6EC291DE" w14:textId="77777777" w:rsidR="009F7198" w:rsidRDefault="009F7198" w:rsidP="009F7198"/>
    <w:p w14:paraId="241BA790" w14:textId="77777777" w:rsidR="009F7198" w:rsidRDefault="009F7198" w:rsidP="009F7198"/>
    <w:p w14:paraId="6BF30C7D" w14:textId="77777777" w:rsidR="009F7198" w:rsidRDefault="009F7198" w:rsidP="009F7198"/>
    <w:p w14:paraId="509699C9" w14:textId="77777777" w:rsidR="009F7198" w:rsidRDefault="009F7198" w:rsidP="009F7198"/>
    <w:p w14:paraId="7703A022" w14:textId="77777777" w:rsidR="009F7198" w:rsidRDefault="009F7198" w:rsidP="009F7198"/>
    <w:p w14:paraId="1EEFD4C0" w14:textId="77777777" w:rsidR="009F7198" w:rsidRDefault="009F7198" w:rsidP="009F7198"/>
    <w:p w14:paraId="2C09D0E7" w14:textId="77777777" w:rsidR="009F7198" w:rsidRDefault="009F7198" w:rsidP="009F7198"/>
    <w:p w14:paraId="043D69DE" w14:textId="77777777" w:rsidR="009F7198" w:rsidRDefault="009F7198" w:rsidP="009F7198"/>
    <w:p w14:paraId="4DECB655" w14:textId="77777777" w:rsidR="009F7198" w:rsidRDefault="009F7198" w:rsidP="009F7198"/>
    <w:p w14:paraId="7CB6F414" w14:textId="77777777" w:rsidR="009F7198" w:rsidRDefault="009F7198" w:rsidP="009F7198"/>
    <w:p w14:paraId="59A9034E" w14:textId="77777777" w:rsidR="009F7198" w:rsidRDefault="009F7198" w:rsidP="009F7198"/>
    <w:p w14:paraId="032D1876" w14:textId="77777777" w:rsidR="009F7198" w:rsidRDefault="009F7198" w:rsidP="009F7198"/>
    <w:p w14:paraId="284859B9" w14:textId="77777777" w:rsidR="009F7198" w:rsidRDefault="009F7198" w:rsidP="009F7198"/>
    <w:p w14:paraId="6E0A3E15" w14:textId="77777777" w:rsidR="009F7198" w:rsidRDefault="009F7198" w:rsidP="009F7198"/>
    <w:p w14:paraId="0D2ADE33" w14:textId="77777777" w:rsidR="009F7198" w:rsidRDefault="009F7198" w:rsidP="009F7198"/>
    <w:p w14:paraId="146B6569" w14:textId="77777777" w:rsidR="009F7198" w:rsidRDefault="009F7198" w:rsidP="009F7198"/>
    <w:p w14:paraId="5A7A1E10" w14:textId="77777777" w:rsidR="009F7198" w:rsidRDefault="009F7198" w:rsidP="009F7198"/>
    <w:p w14:paraId="464DD222" w14:textId="77777777" w:rsidR="009F7198" w:rsidRPr="009F7198" w:rsidRDefault="009F7198" w:rsidP="009F7198"/>
    <w:p w14:paraId="4BE0126D" w14:textId="77777777" w:rsidR="009F7198" w:rsidRPr="009F7198" w:rsidRDefault="009F7198" w:rsidP="009F7198">
      <w:pPr>
        <w:numPr>
          <w:ilvl w:val="0"/>
          <w:numId w:val="39"/>
        </w:numPr>
      </w:pPr>
      <w:r w:rsidRPr="009F7198">
        <w:rPr>
          <w:b/>
          <w:bCs/>
        </w:rPr>
        <w:lastRenderedPageBreak/>
        <w:t>Benthic Vector Inoculation:</w:t>
      </w:r>
      <w:r w:rsidRPr="009F7198">
        <w:t xml:space="preserve"> The initial accidental entry mechanism of a marine-derived arthropod larva or viral complex into a host mammalian tissue plane, commonly occurring via mucosal ingestion of raw/</w:t>
      </w:r>
      <w:proofErr w:type="spellStart"/>
      <w:r w:rsidRPr="009F7198">
        <w:t>underprocessed</w:t>
      </w:r>
      <w:proofErr w:type="spellEnd"/>
      <w:r w:rsidRPr="009F7198">
        <w:t xml:space="preserve"> mariculture or superficial dermal micro-trauma punctures.</w:t>
      </w:r>
    </w:p>
    <w:p w14:paraId="6E2FABCC" w14:textId="77777777" w:rsidR="009F7198" w:rsidRPr="009F7198" w:rsidRDefault="009F7198" w:rsidP="009F7198">
      <w:pPr>
        <w:numPr>
          <w:ilvl w:val="0"/>
          <w:numId w:val="39"/>
        </w:numPr>
      </w:pPr>
      <w:proofErr w:type="spellStart"/>
      <w:r w:rsidRPr="009F7198">
        <w:rPr>
          <w:b/>
          <w:bCs/>
        </w:rPr>
        <w:t>Cebidiomorphy</w:t>
      </w:r>
      <w:proofErr w:type="spellEnd"/>
      <w:r w:rsidRPr="009F7198">
        <w:rPr>
          <w:b/>
          <w:bCs/>
        </w:rPr>
        <w:t>:</w:t>
      </w:r>
      <w:r w:rsidRPr="009F7198">
        <w:t xml:space="preserve"> An evolutionary adaptation defined by an extreme reduction in central body mass, shifting the primary internal organs and digestive diverticula outward into jointed appendicular structures to optimize micro-compartment tracking and immune evasion.</w:t>
      </w:r>
    </w:p>
    <w:p w14:paraId="35DEA6E6" w14:textId="77777777" w:rsidR="009F7198" w:rsidRPr="009F7198" w:rsidRDefault="009F7198" w:rsidP="009F7198">
      <w:pPr>
        <w:numPr>
          <w:ilvl w:val="0"/>
          <w:numId w:val="39"/>
        </w:numPr>
      </w:pPr>
      <w:r w:rsidRPr="009F7198">
        <w:rPr>
          <w:b/>
          <w:bCs/>
        </w:rPr>
        <w:t>Chitinous Cuticle:</w:t>
      </w:r>
      <w:r w:rsidRPr="009F7198">
        <w:t xml:space="preserve"> The non-absorbable, nitrogenous polysaccharide outer boundary envelope of the vector that completely resists standard mammalian enzymatic lysis and digestion.</w:t>
      </w:r>
    </w:p>
    <w:p w14:paraId="39B58DB6" w14:textId="77777777" w:rsidR="009F7198" w:rsidRPr="009F7198" w:rsidRDefault="009F7198" w:rsidP="009F7198">
      <w:pPr>
        <w:numPr>
          <w:ilvl w:val="0"/>
          <w:numId w:val="39"/>
        </w:numPr>
      </w:pPr>
      <w:r w:rsidRPr="009F7198">
        <w:rPr>
          <w:b/>
          <w:bCs/>
        </w:rPr>
        <w:t>Desmoplastic Stroma (Zone I External Rim):</w:t>
      </w:r>
      <w:r w:rsidRPr="009F7198">
        <w:t xml:space="preserve"> A dense, protective wall of host-derived type I and type III collagen fibers, activated myofibroblasts, and macrophages built to encapsulate and isolate the foreign mechanical or viral irritant.</w:t>
      </w:r>
    </w:p>
    <w:p w14:paraId="050A55E3" w14:textId="77777777" w:rsidR="009F7198" w:rsidRPr="009F7198" w:rsidRDefault="009F7198" w:rsidP="009F7198">
      <w:pPr>
        <w:numPr>
          <w:ilvl w:val="0"/>
          <w:numId w:val="39"/>
        </w:numPr>
      </w:pPr>
      <w:r w:rsidRPr="009F7198">
        <w:rPr>
          <w:b/>
          <w:bCs/>
        </w:rPr>
        <w:t>Interfacial Boundary Layer (Zone II Vascular Rim):</w:t>
      </w:r>
      <w:r w:rsidRPr="009F7198">
        <w:t xml:space="preserve"> A hyper-vascularized zone surrounding a desmoplastic mass, characterized by chaotic, inflammation-driven angiogenesis fueled by localized hypoxia and host VEGF up-regulation.</w:t>
      </w:r>
    </w:p>
    <w:p w14:paraId="788DA5FA" w14:textId="77777777" w:rsidR="009F7198" w:rsidRPr="009F7198" w:rsidRDefault="009F7198" w:rsidP="009F7198">
      <w:pPr>
        <w:numPr>
          <w:ilvl w:val="0"/>
          <w:numId w:val="39"/>
        </w:numPr>
      </w:pPr>
      <w:r w:rsidRPr="009F7198">
        <w:rPr>
          <w:b/>
          <w:bCs/>
        </w:rPr>
        <w:t>Acellular Matrix Core (Zone III Manifestation):</w:t>
      </w:r>
      <w:r w:rsidRPr="009F7198">
        <w:t xml:space="preserve"> The central volume of an encapsulated tissue pocket, devoid of host mammalian cell architecture, comprising fragmented chitinous cuticle material, foreign proteinaceous debris, and high-concentration hydrophobic lipid matrices.</w:t>
      </w:r>
    </w:p>
    <w:p w14:paraId="6D2550B8" w14:textId="77777777" w:rsidR="009F7198" w:rsidRPr="009F7198" w:rsidRDefault="009F7198" w:rsidP="009F7198">
      <w:pPr>
        <w:numPr>
          <w:ilvl w:val="0"/>
          <w:numId w:val="39"/>
        </w:numPr>
      </w:pPr>
      <w:r w:rsidRPr="009F7198">
        <w:rPr>
          <w:b/>
          <w:bCs/>
        </w:rPr>
        <w:t>Tarsal Claws:</w:t>
      </w:r>
      <w:r w:rsidRPr="009F7198">
        <w:t xml:space="preserve"> Sharp, hook-like distal appendicular extremities that mechanically tear and puncture host connective tissue planes to lock the primary mass into a stable position.</w:t>
      </w:r>
    </w:p>
    <w:p w14:paraId="4B968812" w14:textId="77777777" w:rsidR="009F7198" w:rsidRPr="009F7198" w:rsidRDefault="009F7198" w:rsidP="009F7198">
      <w:pPr>
        <w:numPr>
          <w:ilvl w:val="0"/>
          <w:numId w:val="39"/>
        </w:numPr>
      </w:pPr>
      <w:proofErr w:type="spellStart"/>
      <w:r w:rsidRPr="009F7198">
        <w:rPr>
          <w:b/>
          <w:bCs/>
        </w:rPr>
        <w:t>Coxal</w:t>
      </w:r>
      <w:proofErr w:type="spellEnd"/>
      <w:r w:rsidRPr="009F7198">
        <w:rPr>
          <w:b/>
          <w:bCs/>
        </w:rPr>
        <w:t xml:space="preserve"> Segments:</w:t>
      </w:r>
      <w:r w:rsidRPr="009F7198">
        <w:t xml:space="preserve"> The rigid basal joints of the appendicular network that interlock with host fascial networks to anchor the vector core against physical traction.</w:t>
      </w:r>
    </w:p>
    <w:p w14:paraId="68EF03A9" w14:textId="77777777" w:rsidR="009F7198" w:rsidRPr="009F7198" w:rsidRDefault="009F7198" w:rsidP="009F7198">
      <w:pPr>
        <w:numPr>
          <w:ilvl w:val="0"/>
          <w:numId w:val="39"/>
        </w:numPr>
      </w:pPr>
      <w:r w:rsidRPr="009F7198">
        <w:rPr>
          <w:b/>
          <w:bCs/>
        </w:rPr>
        <w:t>Lateral Processes:</w:t>
      </w:r>
      <w:r w:rsidRPr="009F7198">
        <w:t xml:space="preserve"> Transverse body nodes that project outward from the segmented core, increasing mechanical surface resistance against surgical extraction arrays.</w:t>
      </w:r>
    </w:p>
    <w:p w14:paraId="346C6487" w14:textId="77777777" w:rsidR="009F7198" w:rsidRPr="009F7198" w:rsidRDefault="009F7198" w:rsidP="009F7198">
      <w:pPr>
        <w:numPr>
          <w:ilvl w:val="0"/>
          <w:numId w:val="39"/>
        </w:numPr>
      </w:pPr>
      <w:r w:rsidRPr="009F7198">
        <w:rPr>
          <w:b/>
          <w:bCs/>
        </w:rPr>
        <w:t>Vesicle Enclosure:</w:t>
      </w:r>
      <w:r w:rsidRPr="009F7198">
        <w:t xml:space="preserve"> The ultimate host-mediated stromal response that wraps an invasive foreign body inside a dense collagen shell to protect surrounding healthy parenchyma.</w:t>
      </w:r>
    </w:p>
    <w:p w14:paraId="2A86B2DC" w14:textId="77777777" w:rsidR="009F7198" w:rsidRPr="009F7198" w:rsidRDefault="009F7198" w:rsidP="009F7198">
      <w:pPr>
        <w:rPr>
          <w:b/>
          <w:bCs/>
        </w:rPr>
      </w:pPr>
      <w:r w:rsidRPr="009F7198">
        <w:rPr>
          <w:b/>
          <w:bCs/>
        </w:rPr>
        <w:lastRenderedPageBreak/>
        <w:t>Volume II: Craniofacial, Sinus, and Upper Respiratory Variations</w:t>
      </w:r>
    </w:p>
    <w:p w14:paraId="0C88782B" w14:textId="77777777" w:rsidR="009F7198" w:rsidRPr="009F7198" w:rsidRDefault="009F7198" w:rsidP="009F7198">
      <w:r w:rsidRPr="009F7198">
        <w:t xml:space="preserve">[ Localized Cytolytic </w:t>
      </w:r>
      <w:proofErr w:type="gramStart"/>
      <w:r w:rsidRPr="009F7198">
        <w:t>Acidosis ]</w:t>
      </w:r>
      <w:proofErr w:type="gramEnd"/>
      <w:r w:rsidRPr="009F7198">
        <w:t xml:space="preserve"> ──</w:t>
      </w:r>
      <w:r w:rsidRPr="009F7198">
        <w:rPr>
          <w:rFonts w:ascii="Arial" w:hAnsi="Arial" w:cs="Arial"/>
        </w:rPr>
        <w:t>►</w:t>
      </w:r>
      <w:r w:rsidRPr="009F7198">
        <w:t xml:space="preserve"> [ Sphenoid / Ethmoid Bone </w:t>
      </w:r>
      <w:proofErr w:type="gramStart"/>
      <w:r w:rsidRPr="009F7198">
        <w:t>Thinning ]</w:t>
      </w:r>
      <w:proofErr w:type="gramEnd"/>
    </w:p>
    <w:p w14:paraId="6A76BFB8" w14:textId="77777777" w:rsidR="009F7198" w:rsidRPr="009F7198" w:rsidRDefault="009F7198" w:rsidP="009F7198">
      <w:r w:rsidRPr="009F7198">
        <w:t xml:space="preserve">                                                 │</w:t>
      </w:r>
    </w:p>
    <w:p w14:paraId="68A5D53A" w14:textId="77777777" w:rsidR="009F7198" w:rsidRPr="009F7198" w:rsidRDefault="009F7198" w:rsidP="009F7198">
      <w:r w:rsidRPr="009F7198">
        <w:t xml:space="preserve">                                                 </w:t>
      </w:r>
      <w:r w:rsidRPr="009F7198">
        <w:rPr>
          <w:rFonts w:ascii="Arial" w:hAnsi="Arial" w:cs="Arial"/>
        </w:rPr>
        <w:t>▼</w:t>
      </w:r>
    </w:p>
    <w:p w14:paraId="3CF1F4AD" w14:textId="77777777" w:rsidR="009F7198" w:rsidRDefault="009F7198" w:rsidP="009F7198">
      <w:r w:rsidRPr="009F7198">
        <w:t xml:space="preserve">[ Mechanical Capillary </w:t>
      </w:r>
      <w:proofErr w:type="gramStart"/>
      <w:r w:rsidRPr="009F7198">
        <w:t>Erosion ]</w:t>
      </w:r>
      <w:proofErr w:type="gramEnd"/>
      <w:r w:rsidRPr="009F7198">
        <w:t xml:space="preserve"> ──</w:t>
      </w:r>
      <w:r w:rsidRPr="009F7198">
        <w:rPr>
          <w:rFonts w:ascii="Arial" w:hAnsi="Arial" w:cs="Arial"/>
        </w:rPr>
        <w:t>►</w:t>
      </w:r>
      <w:r w:rsidRPr="009F7198">
        <w:t xml:space="preserve"> [ Spontaneous Relapsing </w:t>
      </w:r>
      <w:proofErr w:type="gramStart"/>
      <w:r w:rsidRPr="009F7198">
        <w:t>Epistaxis ]</w:t>
      </w:r>
      <w:proofErr w:type="gramEnd"/>
    </w:p>
    <w:p w14:paraId="5D2007F2" w14:textId="77777777" w:rsidR="009F7198" w:rsidRDefault="009F7198" w:rsidP="009F7198"/>
    <w:p w14:paraId="43913AEC" w14:textId="77777777" w:rsidR="009F7198" w:rsidRDefault="009F7198" w:rsidP="009F7198"/>
    <w:p w14:paraId="2E75A067" w14:textId="77777777" w:rsidR="009F7198" w:rsidRDefault="009F7198" w:rsidP="009F7198"/>
    <w:p w14:paraId="583ADFD2" w14:textId="77777777" w:rsidR="009F7198" w:rsidRDefault="009F7198" w:rsidP="009F7198"/>
    <w:p w14:paraId="2DDD1185" w14:textId="77777777" w:rsidR="009F7198" w:rsidRDefault="009F7198" w:rsidP="009F7198"/>
    <w:p w14:paraId="3B4F0B41" w14:textId="77777777" w:rsidR="009F7198" w:rsidRDefault="009F7198" w:rsidP="009F7198"/>
    <w:p w14:paraId="6E30AEB5" w14:textId="77777777" w:rsidR="009F7198" w:rsidRDefault="009F7198" w:rsidP="009F7198"/>
    <w:p w14:paraId="30A950CF" w14:textId="77777777" w:rsidR="009F7198" w:rsidRDefault="009F7198" w:rsidP="009F7198"/>
    <w:p w14:paraId="5FDC1E0A" w14:textId="77777777" w:rsidR="009F7198" w:rsidRDefault="009F7198" w:rsidP="009F7198"/>
    <w:p w14:paraId="3A9E5E72" w14:textId="77777777" w:rsidR="009F7198" w:rsidRDefault="009F7198" w:rsidP="009F7198"/>
    <w:p w14:paraId="799B96E1" w14:textId="77777777" w:rsidR="009F7198" w:rsidRDefault="009F7198" w:rsidP="009F7198"/>
    <w:p w14:paraId="2A2973AE" w14:textId="77777777" w:rsidR="009F7198" w:rsidRDefault="009F7198" w:rsidP="009F7198"/>
    <w:p w14:paraId="3EF8DDBC" w14:textId="77777777" w:rsidR="009F7198" w:rsidRDefault="009F7198" w:rsidP="009F7198"/>
    <w:p w14:paraId="1DC53666" w14:textId="77777777" w:rsidR="009F7198" w:rsidRDefault="009F7198" w:rsidP="009F7198"/>
    <w:p w14:paraId="62E6F159" w14:textId="77777777" w:rsidR="009F7198" w:rsidRDefault="009F7198" w:rsidP="009F7198"/>
    <w:p w14:paraId="4D13D15D" w14:textId="77777777" w:rsidR="009F7198" w:rsidRDefault="009F7198" w:rsidP="009F7198"/>
    <w:p w14:paraId="02136F7E" w14:textId="77777777" w:rsidR="009F7198" w:rsidRDefault="009F7198" w:rsidP="009F7198"/>
    <w:p w14:paraId="6F3F03CE" w14:textId="77777777" w:rsidR="009F7198" w:rsidRDefault="009F7198" w:rsidP="009F7198"/>
    <w:p w14:paraId="13987FB2" w14:textId="77777777" w:rsidR="009F7198" w:rsidRDefault="009F7198" w:rsidP="009F7198"/>
    <w:p w14:paraId="0C88D1F3" w14:textId="77777777" w:rsidR="009F7198" w:rsidRPr="009F7198" w:rsidRDefault="009F7198" w:rsidP="009F7198"/>
    <w:p w14:paraId="29446C30" w14:textId="77777777" w:rsidR="009F7198" w:rsidRPr="009F7198" w:rsidRDefault="009F7198" w:rsidP="009F7198">
      <w:pPr>
        <w:numPr>
          <w:ilvl w:val="0"/>
          <w:numId w:val="40"/>
        </w:numPr>
      </w:pPr>
      <w:r w:rsidRPr="009F7198">
        <w:rPr>
          <w:b/>
          <w:bCs/>
        </w:rPr>
        <w:lastRenderedPageBreak/>
        <w:t>Sinus Cytolytic Acidosis:</w:t>
      </w:r>
      <w:r w:rsidRPr="009F7198">
        <w:t xml:space="preserve"> Localized tissue and bone degradation within paranasal sinus networks driven by highly concentrated, low-pH salivary proteases and digestive juices secreted directly by an invading core mass into craniofacial tissue fields.</w:t>
      </w:r>
    </w:p>
    <w:p w14:paraId="40F73106" w14:textId="77777777" w:rsidR="009F7198" w:rsidRPr="009F7198" w:rsidRDefault="009F7198" w:rsidP="009F7198">
      <w:pPr>
        <w:numPr>
          <w:ilvl w:val="0"/>
          <w:numId w:val="40"/>
        </w:numPr>
      </w:pPr>
      <w:r w:rsidRPr="009F7198">
        <w:rPr>
          <w:b/>
          <w:bCs/>
        </w:rPr>
        <w:t>Bony Haustral Thinning:</w:t>
      </w:r>
      <w:r w:rsidRPr="009F7198">
        <w:t xml:space="preserve"> The structural erosion and structural thinning of the delicate sphenoid, ethmoid, or maxillary bone matrices caused by chronic exposure to </w:t>
      </w:r>
      <w:proofErr w:type="gramStart"/>
      <w:r w:rsidRPr="009F7198">
        <w:t>low-pH</w:t>
      </w:r>
      <w:proofErr w:type="gramEnd"/>
      <w:r w:rsidRPr="009F7198">
        <w:t xml:space="preserve"> cytolytic secretions.</w:t>
      </w:r>
    </w:p>
    <w:p w14:paraId="662086DF" w14:textId="77777777" w:rsidR="009F7198" w:rsidRPr="009F7198" w:rsidRDefault="009F7198" w:rsidP="009F7198">
      <w:pPr>
        <w:numPr>
          <w:ilvl w:val="0"/>
          <w:numId w:val="40"/>
        </w:numPr>
      </w:pPr>
      <w:r w:rsidRPr="009F7198">
        <w:rPr>
          <w:b/>
          <w:bCs/>
        </w:rPr>
        <w:t>Spontaneous Relapsing Epistaxis:</w:t>
      </w:r>
      <w:r w:rsidRPr="009F7198">
        <w:t xml:space="preserve"> Recurring, high-volume nasal capillary bleeding caused by the continuous mechanical friction and scratching of jointed appendicular extremities against fragile mucosal blood vessels.</w:t>
      </w:r>
    </w:p>
    <w:p w14:paraId="08E31519" w14:textId="77777777" w:rsidR="009F7198" w:rsidRPr="009F7198" w:rsidRDefault="009F7198" w:rsidP="009F7198">
      <w:pPr>
        <w:numPr>
          <w:ilvl w:val="0"/>
          <w:numId w:val="40"/>
        </w:numPr>
      </w:pPr>
      <w:r w:rsidRPr="009F7198">
        <w:rPr>
          <w:b/>
          <w:bCs/>
        </w:rPr>
        <w:t>Nasal Cavity Fluid Tracking:</w:t>
      </w:r>
      <w:r w:rsidRPr="009F7198">
        <w:t xml:space="preserve"> The migration pattern of low-pH, high-viscosity fluid matrices along mucosal pathways, resulting in downstream endothelial desquamation and mucosal sloughing.</w:t>
      </w:r>
    </w:p>
    <w:p w14:paraId="0AAD0BC5" w14:textId="77777777" w:rsidR="009F7198" w:rsidRPr="009F7198" w:rsidRDefault="009F7198" w:rsidP="009F7198">
      <w:pPr>
        <w:numPr>
          <w:ilvl w:val="0"/>
          <w:numId w:val="40"/>
        </w:numPr>
      </w:pPr>
      <w:r w:rsidRPr="009F7198">
        <w:rPr>
          <w:b/>
          <w:bCs/>
        </w:rPr>
        <w:t>Tympanic Membrane Infiltration:</w:t>
      </w:r>
      <w:r w:rsidRPr="009F7198">
        <w:t xml:space="preserve"> The progressive migration of micro-larval clusters up the eustachian tube, leading to intracavitary fluid pressure spikes and mechanical conductive hearing defects.</w:t>
      </w:r>
    </w:p>
    <w:p w14:paraId="2BA93413" w14:textId="77777777" w:rsidR="009F7198" w:rsidRPr="009F7198" w:rsidRDefault="009F7198" w:rsidP="009F7198">
      <w:pPr>
        <w:numPr>
          <w:ilvl w:val="0"/>
          <w:numId w:val="40"/>
        </w:numPr>
      </w:pPr>
      <w:r w:rsidRPr="009F7198">
        <w:rPr>
          <w:b/>
          <w:bCs/>
        </w:rPr>
        <w:t>Photolytic Chitin De-Bonding:</w:t>
      </w:r>
      <w:r w:rsidRPr="009F7198">
        <w:t xml:space="preserve"> The photochemical </w:t>
      </w:r>
      <w:proofErr w:type="spellStart"/>
      <w:r w:rsidRPr="009F7198">
        <w:t>destabilisation</w:t>
      </w:r>
      <w:proofErr w:type="spellEnd"/>
      <w:r w:rsidRPr="009F7198">
        <w:t xml:space="preserve"> of structural exoskeleton properties achieved by delivering targeted, continuous </w:t>
      </w:r>
      <w:r w:rsidRPr="009F7198">
        <w:rPr>
          <w:b/>
          <w:bCs/>
        </w:rPr>
        <w:t>254 nm ultraviolet (UV-C) light</w:t>
      </w:r>
      <w:r w:rsidRPr="009F7198">
        <w:t xml:space="preserve"> via quartz fiber optic strands directly inside the trunk gape.</w:t>
      </w:r>
    </w:p>
    <w:p w14:paraId="153F7686" w14:textId="77777777" w:rsidR="009F7198" w:rsidRPr="009F7198" w:rsidRDefault="009F7198" w:rsidP="009F7198">
      <w:pPr>
        <w:numPr>
          <w:ilvl w:val="0"/>
          <w:numId w:val="40"/>
        </w:numPr>
      </w:pPr>
      <w:r w:rsidRPr="009F7198">
        <w:rPr>
          <w:b/>
          <w:bCs/>
        </w:rPr>
        <w:t>Intracavitary "Spaghetti" Twist Extraction:</w:t>
      </w:r>
      <w:r w:rsidRPr="009F7198">
        <w:t xml:space="preserve"> A minimally invasive neurosurgical removal technique where a softened, photolytically de-bonded vesicle sack is slowly wrapped around a rotating endoscope tip and extracted through natural orifices without open incisions.</w:t>
      </w:r>
    </w:p>
    <w:p w14:paraId="3EB2C04E" w14:textId="77777777" w:rsidR="009F7198" w:rsidRPr="009F7198" w:rsidRDefault="009F7198" w:rsidP="009F7198">
      <w:pPr>
        <w:numPr>
          <w:ilvl w:val="0"/>
          <w:numId w:val="40"/>
        </w:numPr>
      </w:pPr>
      <w:r w:rsidRPr="009F7198">
        <w:rPr>
          <w:b/>
          <w:bCs/>
        </w:rPr>
        <w:t>Ointment Spacer Packing:</w:t>
      </w:r>
      <w:r w:rsidRPr="009F7198">
        <w:t xml:space="preserve"> The structural filling of a newly vacated sinus or craniofacial cavity with a temporary, pressurized layer of zinc-bacitracin (</w:t>
      </w:r>
      <w:r w:rsidRPr="009F7198">
        <w:rPr>
          <w:b/>
          <w:bCs/>
        </w:rPr>
        <w:t>Neosporin</w:t>
      </w:r>
      <w:r w:rsidRPr="009F7198">
        <w:t>) ointment to stabilize surrounding tissue planes during early cell granulation.</w:t>
      </w:r>
    </w:p>
    <w:p w14:paraId="6A885111" w14:textId="77777777" w:rsidR="009F7198" w:rsidRPr="009F7198" w:rsidRDefault="009F7198" w:rsidP="009F7198">
      <w:pPr>
        <w:numPr>
          <w:ilvl w:val="0"/>
          <w:numId w:val="40"/>
        </w:numPr>
      </w:pPr>
      <w:proofErr w:type="spellStart"/>
      <w:r w:rsidRPr="009F7198">
        <w:rPr>
          <w:b/>
          <w:bCs/>
        </w:rPr>
        <w:t>Sabun</w:t>
      </w:r>
      <w:proofErr w:type="spellEnd"/>
      <w:r w:rsidRPr="009F7198">
        <w:rPr>
          <w:b/>
          <w:bCs/>
        </w:rPr>
        <w:t>-RX Core Protocol:</w:t>
      </w:r>
      <w:r w:rsidRPr="009F7198">
        <w:t xml:space="preserve"> The sequential clinical application of </w:t>
      </w:r>
      <w:proofErr w:type="gramStart"/>
      <w:r w:rsidRPr="009F7198">
        <w:t>specialized white-labeled</w:t>
      </w:r>
      <w:proofErr w:type="gramEnd"/>
      <w:r w:rsidRPr="009F7198">
        <w:t xml:space="preserve"> Sinus Plumber matrices to scrub loose viral complexes, express fluid matrices, and seal open mucosal pores.</w:t>
      </w:r>
    </w:p>
    <w:p w14:paraId="737B1125" w14:textId="12FDC585" w:rsidR="009F7198" w:rsidRPr="009F7198" w:rsidRDefault="009F7198" w:rsidP="009F7198">
      <w:pPr>
        <w:numPr>
          <w:ilvl w:val="0"/>
          <w:numId w:val="40"/>
        </w:numPr>
      </w:pPr>
      <w:r w:rsidRPr="009F7198">
        <w:rPr>
          <w:b/>
          <w:bCs/>
        </w:rPr>
        <w:t>Post-Op Airway Drainage Window:</w:t>
      </w:r>
      <w:r w:rsidRPr="009F7198">
        <w:t xml:space="preserve"> A specific, surgically crafted open boundary path near the posterior pharyngeal wall designed to let temporary ointment spacers drain naturally over time without foreign tubes.</w:t>
      </w:r>
    </w:p>
    <w:p w14:paraId="534DA922" w14:textId="77777777" w:rsidR="009F7198" w:rsidRPr="009F7198" w:rsidRDefault="009F7198" w:rsidP="009F7198">
      <w:pPr>
        <w:rPr>
          <w:b/>
          <w:bCs/>
        </w:rPr>
      </w:pPr>
      <w:r w:rsidRPr="009F7198">
        <w:rPr>
          <w:b/>
          <w:bCs/>
        </w:rPr>
        <w:lastRenderedPageBreak/>
        <w:t>Volume III: Trans-Mammary and Maternal-Fetal Interface Pathways</w:t>
      </w:r>
    </w:p>
    <w:p w14:paraId="655E5E62" w14:textId="77777777" w:rsidR="009F7198" w:rsidRPr="009F7198" w:rsidRDefault="009F7198" w:rsidP="009F7198">
      <w:proofErr w:type="gramStart"/>
      <w:r w:rsidRPr="009F7198">
        <w:t>[ Glandular</w:t>
      </w:r>
      <w:proofErr w:type="gramEnd"/>
      <w:r w:rsidRPr="009F7198">
        <w:t xml:space="preserve"> Matrix </w:t>
      </w:r>
      <w:proofErr w:type="gramStart"/>
      <w:r w:rsidRPr="009F7198">
        <w:t>Infestation ]</w:t>
      </w:r>
      <w:proofErr w:type="gramEnd"/>
      <w:r w:rsidRPr="009F7198">
        <w:t xml:space="preserve"> ──</w:t>
      </w:r>
      <w:r w:rsidRPr="009F7198">
        <w:rPr>
          <w:rFonts w:ascii="Arial" w:hAnsi="Arial" w:cs="Arial"/>
        </w:rPr>
        <w:t>►</w:t>
      </w:r>
      <w:r w:rsidRPr="009F7198">
        <w:t xml:space="preserve"> </w:t>
      </w:r>
      <w:proofErr w:type="gramStart"/>
      <w:r w:rsidRPr="009F7198">
        <w:t>[ Intracapsular</w:t>
      </w:r>
      <w:proofErr w:type="gramEnd"/>
      <w:r w:rsidRPr="009F7198">
        <w:t xml:space="preserve"> Canal </w:t>
      </w:r>
      <w:proofErr w:type="gramStart"/>
      <w:r w:rsidRPr="009F7198">
        <w:t>Hypertension ]</w:t>
      </w:r>
      <w:proofErr w:type="gramEnd"/>
    </w:p>
    <w:p w14:paraId="7057B80E" w14:textId="77777777" w:rsidR="009F7198" w:rsidRPr="009F7198" w:rsidRDefault="009F7198" w:rsidP="009F7198">
      <w:r w:rsidRPr="009F7198">
        <w:t xml:space="preserve">                                                 │</w:t>
      </w:r>
    </w:p>
    <w:p w14:paraId="703CE4D9" w14:textId="77777777" w:rsidR="009F7198" w:rsidRPr="009F7198" w:rsidRDefault="009F7198" w:rsidP="009F7198">
      <w:r w:rsidRPr="009F7198">
        <w:t xml:space="preserve">                                                 </w:t>
      </w:r>
      <w:r w:rsidRPr="009F7198">
        <w:rPr>
          <w:rFonts w:ascii="Arial" w:hAnsi="Arial" w:cs="Arial"/>
        </w:rPr>
        <w:t>▼</w:t>
      </w:r>
    </w:p>
    <w:p w14:paraId="6B244B18" w14:textId="77777777" w:rsidR="009F7198" w:rsidRDefault="009F7198" w:rsidP="009F7198">
      <w:r w:rsidRPr="009F7198">
        <w:t>[ Glandular Micro-</w:t>
      </w:r>
      <w:proofErr w:type="gramStart"/>
      <w:r w:rsidRPr="009F7198">
        <w:t>Venting ]</w:t>
      </w:r>
      <w:proofErr w:type="gramEnd"/>
      <w:r w:rsidRPr="009F7198">
        <w:t xml:space="preserve"> ──</w:t>
      </w:r>
      <w:r w:rsidRPr="009F7198">
        <w:rPr>
          <w:rFonts w:ascii="Arial" w:hAnsi="Arial" w:cs="Arial"/>
        </w:rPr>
        <w:t>►</w:t>
      </w:r>
      <w:r w:rsidRPr="009F7198">
        <w:t xml:space="preserve"> [ Trans-Mammary Milk Viral </w:t>
      </w:r>
      <w:proofErr w:type="gramStart"/>
      <w:r w:rsidRPr="009F7198">
        <w:t>Contamination ]</w:t>
      </w:r>
      <w:proofErr w:type="gramEnd"/>
    </w:p>
    <w:p w14:paraId="0CC1C5BD" w14:textId="77777777" w:rsidR="009F7198" w:rsidRDefault="009F7198" w:rsidP="009F7198"/>
    <w:p w14:paraId="20D8E434" w14:textId="77777777" w:rsidR="009F7198" w:rsidRDefault="009F7198" w:rsidP="009F7198"/>
    <w:p w14:paraId="0566803A" w14:textId="77777777" w:rsidR="009F7198" w:rsidRDefault="009F7198" w:rsidP="009F7198"/>
    <w:p w14:paraId="09E1B337" w14:textId="77777777" w:rsidR="009F7198" w:rsidRDefault="009F7198" w:rsidP="009F7198"/>
    <w:p w14:paraId="7D6C5737" w14:textId="77777777" w:rsidR="009F7198" w:rsidRDefault="009F7198" w:rsidP="009F7198"/>
    <w:p w14:paraId="79504620" w14:textId="77777777" w:rsidR="009F7198" w:rsidRDefault="009F7198" w:rsidP="009F7198"/>
    <w:p w14:paraId="500A87E6" w14:textId="77777777" w:rsidR="009F7198" w:rsidRDefault="009F7198" w:rsidP="009F7198"/>
    <w:p w14:paraId="5C0FD485" w14:textId="77777777" w:rsidR="009F7198" w:rsidRDefault="009F7198" w:rsidP="009F7198"/>
    <w:p w14:paraId="7AE7264F" w14:textId="77777777" w:rsidR="009F7198" w:rsidRDefault="009F7198" w:rsidP="009F7198"/>
    <w:p w14:paraId="20B843F2" w14:textId="77777777" w:rsidR="009F7198" w:rsidRDefault="009F7198" w:rsidP="009F7198"/>
    <w:p w14:paraId="7845BD67" w14:textId="77777777" w:rsidR="009F7198" w:rsidRDefault="009F7198" w:rsidP="009F7198"/>
    <w:p w14:paraId="186BDDE6" w14:textId="77777777" w:rsidR="009F7198" w:rsidRDefault="009F7198" w:rsidP="009F7198"/>
    <w:p w14:paraId="2D244BD0" w14:textId="77777777" w:rsidR="009F7198" w:rsidRDefault="009F7198" w:rsidP="009F7198"/>
    <w:p w14:paraId="32D8CA8F" w14:textId="77777777" w:rsidR="009F7198" w:rsidRDefault="009F7198" w:rsidP="009F7198"/>
    <w:p w14:paraId="3B7907F4" w14:textId="77777777" w:rsidR="009F7198" w:rsidRDefault="009F7198" w:rsidP="009F7198"/>
    <w:p w14:paraId="164289E5" w14:textId="77777777" w:rsidR="009F7198" w:rsidRDefault="009F7198" w:rsidP="009F7198"/>
    <w:p w14:paraId="46A8719F" w14:textId="77777777" w:rsidR="009F7198" w:rsidRDefault="009F7198" w:rsidP="009F7198"/>
    <w:p w14:paraId="0C0C4C0E" w14:textId="77777777" w:rsidR="009F7198" w:rsidRDefault="009F7198" w:rsidP="009F7198"/>
    <w:p w14:paraId="5F54B092" w14:textId="77777777" w:rsidR="009F7198" w:rsidRDefault="009F7198" w:rsidP="009F7198"/>
    <w:p w14:paraId="4E9F825B" w14:textId="77777777" w:rsidR="009F7198" w:rsidRPr="009F7198" w:rsidRDefault="009F7198" w:rsidP="009F7198"/>
    <w:p w14:paraId="6A61D812" w14:textId="77777777" w:rsidR="009F7198" w:rsidRPr="009F7198" w:rsidRDefault="009F7198" w:rsidP="009F7198">
      <w:pPr>
        <w:numPr>
          <w:ilvl w:val="0"/>
          <w:numId w:val="41"/>
        </w:numPr>
      </w:pPr>
      <w:r w:rsidRPr="009F7198">
        <w:rPr>
          <w:b/>
          <w:bCs/>
        </w:rPr>
        <w:lastRenderedPageBreak/>
        <w:t>Intracapsular Canal Hypertension:</w:t>
      </w:r>
      <w:r w:rsidRPr="009F7198">
        <w:t xml:space="preserve"> Severe pressure spikes inside the lactiferous ducts and milk-producing glandular lobules caused by the mechanical expansion of an encapsulated multi-focal hyperplasia mass.</w:t>
      </w:r>
    </w:p>
    <w:p w14:paraId="46AB0A39" w14:textId="77777777" w:rsidR="009F7198" w:rsidRPr="009F7198" w:rsidRDefault="009F7198" w:rsidP="009F7198">
      <w:pPr>
        <w:numPr>
          <w:ilvl w:val="0"/>
          <w:numId w:val="41"/>
        </w:numPr>
      </w:pPr>
      <w:r w:rsidRPr="009F7198">
        <w:rPr>
          <w:b/>
          <w:bCs/>
        </w:rPr>
        <w:t>Glandular Micro-Venting:</w:t>
      </w:r>
      <w:r w:rsidRPr="009F7198">
        <w:t xml:space="preserve"> The continuous shedding and leakage of active viral complexes and fragmented lipid-chitin particles past thin epithelial walls directly into maternal lipid secretions.</w:t>
      </w:r>
    </w:p>
    <w:p w14:paraId="2AB404D3" w14:textId="77777777" w:rsidR="009F7198" w:rsidRPr="009F7198" w:rsidRDefault="009F7198" w:rsidP="009F7198">
      <w:pPr>
        <w:numPr>
          <w:ilvl w:val="0"/>
          <w:numId w:val="41"/>
        </w:numPr>
      </w:pPr>
      <w:r w:rsidRPr="009F7198">
        <w:rPr>
          <w:b/>
          <w:bCs/>
        </w:rPr>
        <w:t>Trans-Mammary Contaminated Fluid Vector:</w:t>
      </w:r>
      <w:r w:rsidRPr="009F7198">
        <w:t xml:space="preserve"> High-velocity maternal milk fluid saturated with active, intracellular viral copy-numbers and contaminated acellular lipid debris, presenting a fatal mucosal ingestion hazard to infants.</w:t>
      </w:r>
    </w:p>
    <w:p w14:paraId="5729DD81" w14:textId="77777777" w:rsidR="009F7198" w:rsidRPr="009F7198" w:rsidRDefault="009F7198" w:rsidP="009F7198">
      <w:pPr>
        <w:numPr>
          <w:ilvl w:val="0"/>
          <w:numId w:val="41"/>
        </w:numPr>
      </w:pPr>
      <w:r w:rsidRPr="009F7198">
        <w:rPr>
          <w:b/>
          <w:bCs/>
        </w:rPr>
        <w:t>Direct Mucosal Inoculation:</w:t>
      </w:r>
      <w:r w:rsidRPr="009F7198">
        <w:t xml:space="preserve"> The unregulated cellular uptake and entry of raw viral particles across the highly permeable oral and gastrointestinal mucosal linings of an infant lacking mature immunoglobulins.</w:t>
      </w:r>
    </w:p>
    <w:p w14:paraId="7C23894F" w14:textId="77777777" w:rsidR="009F7198" w:rsidRPr="009F7198" w:rsidRDefault="009F7198" w:rsidP="009F7198">
      <w:pPr>
        <w:numPr>
          <w:ilvl w:val="0"/>
          <w:numId w:val="41"/>
        </w:numPr>
      </w:pPr>
      <w:r w:rsidRPr="009F7198">
        <w:rPr>
          <w:b/>
          <w:bCs/>
        </w:rPr>
        <w:t>Lactation Duty Suspension:</w:t>
      </w:r>
      <w:r w:rsidRPr="009F7198">
        <w:t xml:space="preserve"> The immediate medical mandate to halt all direct breastfeeding and expression of maternal milk the moment automated tracking algorithms or blood assays indicate an active viral load inside the mammary field.</w:t>
      </w:r>
    </w:p>
    <w:p w14:paraId="7A5787AB" w14:textId="77777777" w:rsidR="009F7198" w:rsidRPr="009F7198" w:rsidRDefault="009F7198" w:rsidP="009F7198">
      <w:pPr>
        <w:numPr>
          <w:ilvl w:val="0"/>
          <w:numId w:val="41"/>
        </w:numPr>
      </w:pPr>
      <w:r w:rsidRPr="009F7198">
        <w:rPr>
          <w:b/>
          <w:bCs/>
        </w:rPr>
        <w:t>Chorionic Membrane Vertical Transport:</w:t>
      </w:r>
      <w:r w:rsidRPr="009F7198">
        <w:t xml:space="preserve"> The physical transit mechanism where micro-larval stages cross the </w:t>
      </w:r>
      <w:proofErr w:type="spellStart"/>
      <w:r w:rsidRPr="009F7198">
        <w:t>chorioamniotic</w:t>
      </w:r>
      <w:proofErr w:type="spellEnd"/>
      <w:r w:rsidRPr="009F7198">
        <w:t xml:space="preserve"> and placental barriers during gestational cycles, exposing a fetus in utero.</w:t>
      </w:r>
    </w:p>
    <w:p w14:paraId="0AFCA196" w14:textId="77777777" w:rsidR="009F7198" w:rsidRPr="009F7198" w:rsidRDefault="009F7198" w:rsidP="009F7198">
      <w:pPr>
        <w:numPr>
          <w:ilvl w:val="0"/>
          <w:numId w:val="41"/>
        </w:numPr>
      </w:pPr>
      <w:r w:rsidRPr="009F7198">
        <w:rPr>
          <w:b/>
          <w:bCs/>
        </w:rPr>
        <w:t>Oriented Negative-Pressure Expression:</w:t>
      </w:r>
      <w:r w:rsidRPr="009F7198">
        <w:t xml:space="preserve"> The therapeutic application of controlled, uniform suction over the nipple-areolar complex to guide a mammary mass forward linearly, keeping its jointed legs streamlined and flat against the duct walls to prevent a "fishhook" tear.</w:t>
      </w:r>
    </w:p>
    <w:p w14:paraId="18CFB1B7" w14:textId="77777777" w:rsidR="009F7198" w:rsidRPr="009F7198" w:rsidRDefault="009F7198" w:rsidP="009F7198">
      <w:pPr>
        <w:numPr>
          <w:ilvl w:val="0"/>
          <w:numId w:val="41"/>
        </w:numPr>
      </w:pPr>
      <w:r w:rsidRPr="009F7198">
        <w:rPr>
          <w:b/>
          <w:bCs/>
        </w:rPr>
        <w:t>Synchronized Trans-Axial Light Lock:</w:t>
      </w:r>
      <w:r w:rsidRPr="009F7198">
        <w:t xml:space="preserve"> Deactivating appendicular leg flexion inside tight mammary ducts by activating a high-power rear UV-C array through the patient's back the exact moment the anterior head apex emerges from the nipple opening.</w:t>
      </w:r>
    </w:p>
    <w:p w14:paraId="72E17220" w14:textId="77777777" w:rsidR="009F7198" w:rsidRPr="009F7198" w:rsidRDefault="009F7198" w:rsidP="009F7198">
      <w:pPr>
        <w:numPr>
          <w:ilvl w:val="0"/>
          <w:numId w:val="41"/>
        </w:numPr>
      </w:pPr>
      <w:proofErr w:type="spellStart"/>
      <w:r w:rsidRPr="009F7198">
        <w:rPr>
          <w:b/>
          <w:bCs/>
        </w:rPr>
        <w:t>SolvX</w:t>
      </w:r>
      <w:proofErr w:type="spellEnd"/>
      <w:r w:rsidRPr="009F7198">
        <w:rPr>
          <w:b/>
          <w:bCs/>
        </w:rPr>
        <w:t xml:space="preserve"> Glandular Inundation:</w:t>
      </w:r>
      <w:r w:rsidRPr="009F7198">
        <w:t xml:space="preserve"> The high-volume, retrograde irrigation of individual lactiferous duct openings with high-purity </w:t>
      </w:r>
      <w:r w:rsidRPr="009F7198">
        <w:rPr>
          <w:b/>
          <w:bCs/>
        </w:rPr>
        <w:t>600 PPM Colloidal Silver</w:t>
      </w:r>
      <w:r w:rsidRPr="009F7198">
        <w:t xml:space="preserve"> for 30 minutes to 3 hours to neutralize lingering acidic proteases and clear latent viral elements.</w:t>
      </w:r>
    </w:p>
    <w:p w14:paraId="4DE41BC0" w14:textId="77777777" w:rsidR="009F7198" w:rsidRPr="009F7198" w:rsidRDefault="009F7198" w:rsidP="009F7198">
      <w:pPr>
        <w:numPr>
          <w:ilvl w:val="0"/>
          <w:numId w:val="41"/>
        </w:numPr>
      </w:pPr>
      <w:r w:rsidRPr="009F7198">
        <w:rPr>
          <w:b/>
          <w:bCs/>
        </w:rPr>
        <w:t>Phytosterol Cavity Proliferation:</w:t>
      </w:r>
      <w:r w:rsidRPr="009F7198">
        <w:t xml:space="preserve"> Stimulating native host fibroblasts and epithelial cells to rebuild a clean extracellular matrix inside a vacated mammary pocket using oral, high-potency </w:t>
      </w:r>
      <w:r w:rsidRPr="009F7198">
        <w:rPr>
          <w:b/>
          <w:bCs/>
        </w:rPr>
        <w:t>Fenugreek (</w:t>
      </w:r>
      <w:r w:rsidRPr="009F7198">
        <w:rPr>
          <w:b/>
          <w:bCs/>
          <w:i/>
          <w:iCs/>
        </w:rPr>
        <w:t xml:space="preserve">Trigonella </w:t>
      </w:r>
      <w:proofErr w:type="spellStart"/>
      <w:r w:rsidRPr="009F7198">
        <w:rPr>
          <w:b/>
          <w:bCs/>
          <w:i/>
          <w:iCs/>
        </w:rPr>
        <w:t>foenum</w:t>
      </w:r>
      <w:proofErr w:type="spellEnd"/>
      <w:r w:rsidRPr="009F7198">
        <w:rPr>
          <w:b/>
          <w:bCs/>
          <w:i/>
          <w:iCs/>
        </w:rPr>
        <w:t>-graecum</w:t>
      </w:r>
      <w:r w:rsidRPr="009F7198">
        <w:rPr>
          <w:b/>
          <w:bCs/>
        </w:rPr>
        <w:t>)</w:t>
      </w:r>
      <w:r w:rsidRPr="009F7198">
        <w:t xml:space="preserve"> loading.</w:t>
      </w:r>
    </w:p>
    <w:p w14:paraId="430984C5" w14:textId="5858C8E1" w:rsidR="009F7198" w:rsidRPr="009F7198" w:rsidRDefault="009F7198" w:rsidP="009F7198"/>
    <w:p w14:paraId="5F37423F" w14:textId="77777777" w:rsidR="009F7198" w:rsidRPr="009F7198" w:rsidRDefault="009F7198" w:rsidP="009F7198">
      <w:pPr>
        <w:rPr>
          <w:b/>
          <w:bCs/>
        </w:rPr>
      </w:pPr>
      <w:r w:rsidRPr="009F7198">
        <w:rPr>
          <w:b/>
          <w:bCs/>
        </w:rPr>
        <w:lastRenderedPageBreak/>
        <w:t>Volume IV: The Urogenital Lipid-Capsule Scaffolding, Prostatic/Skene's Gland Homeostasis, and CNS Hydrodynamic Interconnect</w:t>
      </w:r>
    </w:p>
    <w:p w14:paraId="65F54C11" w14:textId="77777777" w:rsidR="009F7198" w:rsidRPr="009F7198" w:rsidRDefault="009F7198" w:rsidP="009F7198">
      <w:r w:rsidRPr="009F7198">
        <w:t xml:space="preserve">[ Glandular Prostatic </w:t>
      </w:r>
      <w:proofErr w:type="gramStart"/>
      <w:r w:rsidRPr="009F7198">
        <w:t>Infiltration ]</w:t>
      </w:r>
      <w:proofErr w:type="gramEnd"/>
      <w:r w:rsidRPr="009F7198">
        <w:t xml:space="preserve"> ──</w:t>
      </w:r>
      <w:r w:rsidRPr="009F7198">
        <w:rPr>
          <w:rFonts w:ascii="Arial" w:hAnsi="Arial" w:cs="Arial"/>
        </w:rPr>
        <w:t>►</w:t>
      </w:r>
      <w:r w:rsidRPr="009F7198">
        <w:t xml:space="preserve"> [ Lipid Capsule Processing </w:t>
      </w:r>
      <w:proofErr w:type="gramStart"/>
      <w:r w:rsidRPr="009F7198">
        <w:t>Failure ]</w:t>
      </w:r>
      <w:proofErr w:type="gramEnd"/>
    </w:p>
    <w:p w14:paraId="0E741892" w14:textId="77777777" w:rsidR="009F7198" w:rsidRPr="009F7198" w:rsidRDefault="009F7198" w:rsidP="009F7198">
      <w:r w:rsidRPr="009F7198">
        <w:t xml:space="preserve">                                                     │</w:t>
      </w:r>
    </w:p>
    <w:p w14:paraId="16DF5E33" w14:textId="77777777" w:rsidR="009F7198" w:rsidRPr="009F7198" w:rsidRDefault="009F7198" w:rsidP="009F7198">
      <w:r w:rsidRPr="009F7198">
        <w:t xml:space="preserve">                                                     </w:t>
      </w:r>
      <w:r w:rsidRPr="009F7198">
        <w:rPr>
          <w:rFonts w:ascii="Arial" w:hAnsi="Arial" w:cs="Arial"/>
        </w:rPr>
        <w:t>▼</w:t>
      </w:r>
    </w:p>
    <w:p w14:paraId="122D971B" w14:textId="77777777" w:rsidR="009F7198" w:rsidRDefault="009F7198" w:rsidP="009F7198">
      <w:r w:rsidRPr="009F7198">
        <w:t xml:space="preserve">[ Failure of Iron-Binding </w:t>
      </w:r>
      <w:proofErr w:type="gramStart"/>
      <w:r w:rsidRPr="009F7198">
        <w:t>Loops ]</w:t>
      </w:r>
      <w:proofErr w:type="gramEnd"/>
      <w:r w:rsidRPr="009F7198">
        <w:t xml:space="preserve"> ──</w:t>
      </w:r>
      <w:r w:rsidRPr="009F7198">
        <w:rPr>
          <w:rFonts w:ascii="Arial" w:hAnsi="Arial" w:cs="Arial"/>
        </w:rPr>
        <w:t>►</w:t>
      </w:r>
      <w:r w:rsidRPr="009F7198">
        <w:t xml:space="preserve"> [ Multi-Systemic Hematopoietic </w:t>
      </w:r>
      <w:proofErr w:type="gramStart"/>
      <w:r w:rsidRPr="009F7198">
        <w:t>Collapse ]</w:t>
      </w:r>
      <w:proofErr w:type="gramEnd"/>
    </w:p>
    <w:p w14:paraId="08213B39" w14:textId="77777777" w:rsidR="009F7198" w:rsidRDefault="009F7198" w:rsidP="009F7198"/>
    <w:p w14:paraId="08E21309" w14:textId="77777777" w:rsidR="009F7198" w:rsidRDefault="009F7198" w:rsidP="009F7198"/>
    <w:p w14:paraId="120CC9A6" w14:textId="77777777" w:rsidR="009F7198" w:rsidRDefault="009F7198" w:rsidP="009F7198"/>
    <w:p w14:paraId="22819AC2" w14:textId="77777777" w:rsidR="009F7198" w:rsidRDefault="009F7198" w:rsidP="009F7198"/>
    <w:p w14:paraId="59BC558D" w14:textId="77777777" w:rsidR="009F7198" w:rsidRDefault="009F7198" w:rsidP="009F7198"/>
    <w:p w14:paraId="6F683F87" w14:textId="77777777" w:rsidR="009F7198" w:rsidRDefault="009F7198" w:rsidP="009F7198"/>
    <w:p w14:paraId="55FF205B" w14:textId="77777777" w:rsidR="009F7198" w:rsidRDefault="009F7198" w:rsidP="009F7198"/>
    <w:p w14:paraId="23D881B3" w14:textId="77777777" w:rsidR="009F7198" w:rsidRDefault="009F7198" w:rsidP="009F7198"/>
    <w:p w14:paraId="1603CAB7" w14:textId="77777777" w:rsidR="009F7198" w:rsidRDefault="009F7198" w:rsidP="009F7198"/>
    <w:p w14:paraId="372A14CF" w14:textId="77777777" w:rsidR="009F7198" w:rsidRDefault="009F7198" w:rsidP="009F7198"/>
    <w:p w14:paraId="475985A9" w14:textId="77777777" w:rsidR="009F7198" w:rsidRDefault="009F7198" w:rsidP="009F7198"/>
    <w:p w14:paraId="7C419CC4" w14:textId="77777777" w:rsidR="009F7198" w:rsidRDefault="009F7198" w:rsidP="009F7198"/>
    <w:p w14:paraId="243F6981" w14:textId="77777777" w:rsidR="009F7198" w:rsidRDefault="009F7198" w:rsidP="009F7198"/>
    <w:p w14:paraId="54D0AD8D" w14:textId="77777777" w:rsidR="009F7198" w:rsidRDefault="009F7198" w:rsidP="009F7198"/>
    <w:p w14:paraId="3E8A60D8" w14:textId="77777777" w:rsidR="009F7198" w:rsidRDefault="009F7198" w:rsidP="009F7198"/>
    <w:p w14:paraId="138C69B0" w14:textId="77777777" w:rsidR="009F7198" w:rsidRDefault="009F7198" w:rsidP="009F7198"/>
    <w:p w14:paraId="1D4BDE8C" w14:textId="77777777" w:rsidR="009F7198" w:rsidRDefault="009F7198" w:rsidP="009F7198"/>
    <w:p w14:paraId="1D05A8E1" w14:textId="77777777" w:rsidR="009F7198" w:rsidRDefault="009F7198" w:rsidP="009F7198"/>
    <w:p w14:paraId="3124016D" w14:textId="77777777" w:rsidR="009F7198" w:rsidRDefault="009F7198" w:rsidP="009F7198"/>
    <w:p w14:paraId="32CA7553" w14:textId="77777777" w:rsidR="009F7198" w:rsidRPr="009F7198" w:rsidRDefault="009F7198" w:rsidP="009F7198"/>
    <w:p w14:paraId="7A0AB2B5" w14:textId="77777777" w:rsidR="009F7198" w:rsidRPr="009F7198" w:rsidRDefault="009F7198" w:rsidP="009F7198">
      <w:pPr>
        <w:numPr>
          <w:ilvl w:val="0"/>
          <w:numId w:val="42"/>
        </w:numPr>
      </w:pPr>
      <w:r w:rsidRPr="009F7198">
        <w:rPr>
          <w:b/>
          <w:bCs/>
        </w:rPr>
        <w:lastRenderedPageBreak/>
        <w:t>Liquid Lipid Capsule Synthesis (CSF Matrix):</w:t>
      </w:r>
      <w:r w:rsidRPr="009F7198">
        <w:t xml:space="preserve"> The critical biochemical pathway executed by the prostate in males and the homologous Skene’s glands in females that produces the pure liquid lipid scaffolding that forms </w:t>
      </w:r>
      <w:r w:rsidRPr="009F7198">
        <w:rPr>
          <w:b/>
          <w:bCs/>
        </w:rPr>
        <w:t>Cerebrospinal Fluid (CSF)</w:t>
      </w:r>
      <w:r w:rsidRPr="009F7198">
        <w:t>.</w:t>
      </w:r>
    </w:p>
    <w:p w14:paraId="0776CA09" w14:textId="77777777" w:rsidR="009F7198" w:rsidRPr="009F7198" w:rsidRDefault="009F7198" w:rsidP="009F7198">
      <w:pPr>
        <w:numPr>
          <w:ilvl w:val="0"/>
          <w:numId w:val="42"/>
        </w:numPr>
      </w:pPr>
      <w:r w:rsidRPr="009F7198">
        <w:rPr>
          <w:b/>
          <w:bCs/>
        </w:rPr>
        <w:t>The Spinal-Brain Hydrodynamic Axis:</w:t>
      </w:r>
      <w:r w:rsidRPr="009F7198">
        <w:t xml:space="preserve"> The physical conduit pathway where the prostatic liquid lipid capsule matrix is pumped up the spinal column into the deep brain ventricles to insulate axons and maintain global tissue regeneration pools.</w:t>
      </w:r>
    </w:p>
    <w:p w14:paraId="73316D8B" w14:textId="77777777" w:rsidR="009F7198" w:rsidRPr="009F7198" w:rsidRDefault="009F7198" w:rsidP="009F7198">
      <w:pPr>
        <w:numPr>
          <w:ilvl w:val="0"/>
          <w:numId w:val="42"/>
        </w:numPr>
      </w:pPr>
      <w:r w:rsidRPr="009F7198">
        <w:rPr>
          <w:b/>
          <w:bCs/>
        </w:rPr>
        <w:t>Hematopoietic Lipid Collapse:</w:t>
      </w:r>
      <w:r w:rsidRPr="009F7198">
        <w:t xml:space="preserve"> A severe systemic blood breakdown where the kidneys are unable to bind elemental </w:t>
      </w:r>
      <w:r w:rsidRPr="009F7198">
        <w:rPr>
          <w:b/>
          <w:bCs/>
        </w:rPr>
        <w:t>iron (Fe)</w:t>
      </w:r>
      <w:r w:rsidRPr="009F7198">
        <w:t xml:space="preserve"> due to a complete failure of the body's raw lipid capsule supplies, halting functional hemoglobin production and causing acute anemia.</w:t>
      </w:r>
    </w:p>
    <w:p w14:paraId="4A446921" w14:textId="77777777" w:rsidR="009F7198" w:rsidRPr="009F7198" w:rsidRDefault="009F7198" w:rsidP="009F7198">
      <w:pPr>
        <w:numPr>
          <w:ilvl w:val="0"/>
          <w:numId w:val="42"/>
        </w:numPr>
      </w:pPr>
      <w:r w:rsidRPr="009F7198">
        <w:rPr>
          <w:b/>
          <w:bCs/>
        </w:rPr>
        <w:t>Somatic Tissue Atrophy:</w:t>
      </w:r>
      <w:r w:rsidRPr="009F7198">
        <w:t xml:space="preserve"> The progressive failure of skin, fascial layers, and visceral linings to regenerate or repair cell walls due to a systemic shortage of uncorrupted structural lipid matrices.</w:t>
      </w:r>
    </w:p>
    <w:p w14:paraId="3D81E5BD" w14:textId="77777777" w:rsidR="009F7198" w:rsidRPr="009F7198" w:rsidRDefault="009F7198" w:rsidP="009F7198">
      <w:pPr>
        <w:numPr>
          <w:ilvl w:val="0"/>
          <w:numId w:val="42"/>
        </w:numPr>
      </w:pPr>
      <w:r w:rsidRPr="009F7198">
        <w:rPr>
          <w:b/>
          <w:bCs/>
        </w:rPr>
        <w:t>Pelvic Vascular Steal Syndrome:</w:t>
      </w:r>
      <w:r w:rsidRPr="009F7198">
        <w:t xml:space="preserve"> The chaotic redirection of local iliac blood flow away from healthy urogenital organs to fuel the aggressive angiogenesis of the </w:t>
      </w:r>
      <w:r w:rsidRPr="009F7198">
        <w:rPr>
          <w:b/>
          <w:bCs/>
        </w:rPr>
        <w:t>Zone II vascular rim</w:t>
      </w:r>
      <w:r w:rsidRPr="009F7198">
        <w:t xml:space="preserve"> surrounding a pelvic vesicle.</w:t>
      </w:r>
    </w:p>
    <w:p w14:paraId="3B5759D4" w14:textId="77777777" w:rsidR="009F7198" w:rsidRPr="009F7198" w:rsidRDefault="009F7198" w:rsidP="009F7198">
      <w:pPr>
        <w:numPr>
          <w:ilvl w:val="0"/>
          <w:numId w:val="42"/>
        </w:numPr>
      </w:pPr>
      <w:proofErr w:type="spellStart"/>
      <w:r w:rsidRPr="009F7198">
        <w:rPr>
          <w:b/>
          <w:bCs/>
        </w:rPr>
        <w:t>Lipidos</w:t>
      </w:r>
      <w:proofErr w:type="spellEnd"/>
      <w:r w:rsidRPr="009F7198">
        <w:rPr>
          <w:b/>
          <w:bCs/>
        </w:rPr>
        <w:t xml:space="preserve"> Catheter-Pump System:</w:t>
      </w:r>
      <w:r w:rsidRPr="009F7198">
        <w:t xml:space="preserve"> A specialized, low-pressure retrograde infusion pump and catheter array configured to deliver uncorrupted, plant-based lipid precursors directly into damaged pelvic tissue channels [</w:t>
      </w:r>
      <w:proofErr w:type="spellStart"/>
      <w:r w:rsidRPr="009F7198">
        <w:t>site:gov</w:t>
      </w:r>
      <w:proofErr w:type="spellEnd"/>
      <w:r w:rsidRPr="009F7198">
        <w:t>].</w:t>
      </w:r>
    </w:p>
    <w:p w14:paraId="211DEF83" w14:textId="77777777" w:rsidR="009F7198" w:rsidRPr="009F7198" w:rsidRDefault="009F7198" w:rsidP="009F7198">
      <w:pPr>
        <w:numPr>
          <w:ilvl w:val="0"/>
          <w:numId w:val="42"/>
        </w:numPr>
      </w:pPr>
      <w:r w:rsidRPr="009F7198">
        <w:rPr>
          <w:b/>
          <w:bCs/>
        </w:rPr>
        <w:t>Voxel-Guided Lipid Inundation:</w:t>
      </w:r>
      <w:r w:rsidRPr="009F7198">
        <w:t xml:space="preserve"> The real-time calibration of catheter flow velocities to fill empty prostatic tissue pockets with polyunsaturated fatty acids, immediately stopping bone erosion and providing cellular components to rebuild cell walls.</w:t>
      </w:r>
    </w:p>
    <w:p w14:paraId="147A31BC" w14:textId="77777777" w:rsidR="009F7198" w:rsidRPr="009F7198" w:rsidRDefault="009F7198" w:rsidP="009F7198">
      <w:pPr>
        <w:numPr>
          <w:ilvl w:val="0"/>
          <w:numId w:val="42"/>
        </w:numPr>
      </w:pPr>
      <w:r w:rsidRPr="009F7198">
        <w:rPr>
          <w:b/>
          <w:bCs/>
        </w:rPr>
        <w:t>Craniofacial-Skeletal Feedback Loop:</w:t>
      </w:r>
      <w:r w:rsidRPr="009F7198">
        <w:t xml:space="preserve"> A cross-system homeostatic imbalance where the loss of urogenital lipid synthesis forces the central nervous system to resorb bone calcium directly from the thin facial skeleton, causing secondary bone thinning in the sinus walls.</w:t>
      </w:r>
    </w:p>
    <w:p w14:paraId="2ED2B52A" w14:textId="77777777" w:rsidR="009F7198" w:rsidRPr="009F7198" w:rsidRDefault="009F7198" w:rsidP="009F7198">
      <w:pPr>
        <w:numPr>
          <w:ilvl w:val="0"/>
          <w:numId w:val="42"/>
        </w:numPr>
      </w:pPr>
      <w:r w:rsidRPr="009F7198">
        <w:rPr>
          <w:b/>
          <w:bCs/>
        </w:rPr>
        <w:t>Serum Chitotriosidase Elevation:</w:t>
      </w:r>
      <w:r w:rsidRPr="009F7198">
        <w:t xml:space="preserve"> A highly specific biomonitoring laboratory metric where blood serum levels spike above </w:t>
      </w:r>
      <w:r w:rsidRPr="009F7198">
        <w:rPr>
          <w:b/>
          <w:bCs/>
        </w:rPr>
        <w:t>250 nmol/mL/h</w:t>
      </w:r>
      <w:r w:rsidRPr="009F7198">
        <w:t xml:space="preserve"> due to an aggressive host macrophage response targeting a foreign chitinous cuticle inside pelvic networks.</w:t>
      </w:r>
    </w:p>
    <w:p w14:paraId="2754B617" w14:textId="5EBAE157" w:rsidR="009F7198" w:rsidRPr="009F7198" w:rsidRDefault="009F7198" w:rsidP="009F7198">
      <w:pPr>
        <w:numPr>
          <w:ilvl w:val="0"/>
          <w:numId w:val="42"/>
        </w:numPr>
      </w:pPr>
      <w:r w:rsidRPr="009F7198">
        <w:rPr>
          <w:b/>
          <w:bCs/>
        </w:rPr>
        <w:t>Perineal Repellent Mapping:</w:t>
      </w:r>
      <w:r w:rsidRPr="009F7198">
        <w:t xml:space="preserve"> Pre-treating the pelvic drapes, instruments, and inguinal fields with basic, menthol-based compounds to activate vector TRPM8 thermal receptors, creating an external chemical barrier that channels the mass directly into a bedside waste container.</w:t>
      </w:r>
    </w:p>
    <w:p w14:paraId="77DA622D" w14:textId="77777777" w:rsidR="009F7198" w:rsidRPr="009F7198" w:rsidRDefault="009F7198" w:rsidP="009F7198">
      <w:pPr>
        <w:rPr>
          <w:b/>
          <w:bCs/>
        </w:rPr>
      </w:pPr>
      <w:r w:rsidRPr="009F7198">
        <w:rPr>
          <w:b/>
          <w:bCs/>
        </w:rPr>
        <w:lastRenderedPageBreak/>
        <w:t>Volume V: Urogenital, Male Pelvic Networks, and Cross-System Skeletal Infiltration</w:t>
      </w:r>
    </w:p>
    <w:p w14:paraId="0FF53FAD" w14:textId="77777777" w:rsidR="009F7198" w:rsidRPr="009F7198" w:rsidRDefault="009F7198" w:rsidP="009F7198">
      <w:r w:rsidRPr="009F7198">
        <w:t xml:space="preserve">[ Pelvic Network </w:t>
      </w:r>
      <w:proofErr w:type="gramStart"/>
      <w:r w:rsidRPr="009F7198">
        <w:t>Infestation ]</w:t>
      </w:r>
      <w:proofErr w:type="gramEnd"/>
      <w:r w:rsidRPr="009F7198">
        <w:t xml:space="preserve"> ──</w:t>
      </w:r>
      <w:r w:rsidRPr="009F7198">
        <w:rPr>
          <w:rFonts w:ascii="Arial" w:hAnsi="Arial" w:cs="Arial"/>
        </w:rPr>
        <w:t>►</w:t>
      </w:r>
      <w:r w:rsidRPr="009F7198">
        <w:t xml:space="preserve"> [ Localized Bone Marrow </w:t>
      </w:r>
      <w:proofErr w:type="gramStart"/>
      <w:r w:rsidRPr="009F7198">
        <w:t>Erosion ]</w:t>
      </w:r>
      <w:proofErr w:type="gramEnd"/>
    </w:p>
    <w:p w14:paraId="4E9895E8" w14:textId="77777777" w:rsidR="009F7198" w:rsidRPr="009F7198" w:rsidRDefault="009F7198" w:rsidP="009F7198">
      <w:r w:rsidRPr="009F7198">
        <w:t xml:space="preserve">                                               │</w:t>
      </w:r>
    </w:p>
    <w:p w14:paraId="4EBBB8C0" w14:textId="77777777" w:rsidR="009F7198" w:rsidRPr="009F7198" w:rsidRDefault="009F7198" w:rsidP="009F7198">
      <w:r w:rsidRPr="009F7198">
        <w:t xml:space="preserve">                                               </w:t>
      </w:r>
      <w:r w:rsidRPr="009F7198">
        <w:rPr>
          <w:rFonts w:ascii="Arial" w:hAnsi="Arial" w:cs="Arial"/>
        </w:rPr>
        <w:t>▼</w:t>
      </w:r>
    </w:p>
    <w:p w14:paraId="12AB84EE" w14:textId="77777777" w:rsidR="009F7198" w:rsidRDefault="009F7198" w:rsidP="009F7198">
      <w:r w:rsidRPr="009F7198">
        <w:t xml:space="preserve">[ Disrupted Bone </w:t>
      </w:r>
      <w:proofErr w:type="gramStart"/>
      <w:r w:rsidRPr="009F7198">
        <w:t>Mineralization ]</w:t>
      </w:r>
      <w:proofErr w:type="gramEnd"/>
      <w:r w:rsidRPr="009F7198">
        <w:t xml:space="preserve"> ──</w:t>
      </w:r>
      <w:r w:rsidRPr="009F7198">
        <w:rPr>
          <w:rFonts w:ascii="Arial" w:hAnsi="Arial" w:cs="Arial"/>
        </w:rPr>
        <w:t>►</w:t>
      </w:r>
      <w:r w:rsidRPr="009F7198">
        <w:t xml:space="preserve"> [ White Blood Cell / Marrow </w:t>
      </w:r>
      <w:proofErr w:type="gramStart"/>
      <w:r w:rsidRPr="009F7198">
        <w:t>Depletion ]</w:t>
      </w:r>
      <w:proofErr w:type="gramEnd"/>
    </w:p>
    <w:p w14:paraId="078153E0" w14:textId="77777777" w:rsidR="009F7198" w:rsidRDefault="009F7198" w:rsidP="009F7198"/>
    <w:p w14:paraId="277A7E20" w14:textId="77777777" w:rsidR="009F7198" w:rsidRDefault="009F7198" w:rsidP="009F7198"/>
    <w:p w14:paraId="7B16B57E" w14:textId="77777777" w:rsidR="009F7198" w:rsidRDefault="009F7198" w:rsidP="009F7198"/>
    <w:p w14:paraId="21DF0262" w14:textId="77777777" w:rsidR="009F7198" w:rsidRDefault="009F7198" w:rsidP="009F7198"/>
    <w:p w14:paraId="42B4127E" w14:textId="77777777" w:rsidR="009F7198" w:rsidRDefault="009F7198" w:rsidP="009F7198"/>
    <w:p w14:paraId="6B63FAD5" w14:textId="77777777" w:rsidR="009F7198" w:rsidRDefault="009F7198" w:rsidP="009F7198"/>
    <w:p w14:paraId="4A4E46FC" w14:textId="77777777" w:rsidR="009F7198" w:rsidRDefault="009F7198" w:rsidP="009F7198"/>
    <w:p w14:paraId="5B62A176" w14:textId="77777777" w:rsidR="009F7198" w:rsidRDefault="009F7198" w:rsidP="009F7198"/>
    <w:p w14:paraId="31B654A5" w14:textId="77777777" w:rsidR="009F7198" w:rsidRDefault="009F7198" w:rsidP="009F7198"/>
    <w:p w14:paraId="5B95A7EA" w14:textId="77777777" w:rsidR="009F7198" w:rsidRDefault="009F7198" w:rsidP="009F7198"/>
    <w:p w14:paraId="16E5AE74" w14:textId="77777777" w:rsidR="009F7198" w:rsidRDefault="009F7198" w:rsidP="009F7198"/>
    <w:p w14:paraId="4CAD9F08" w14:textId="77777777" w:rsidR="009F7198" w:rsidRDefault="009F7198" w:rsidP="009F7198"/>
    <w:p w14:paraId="09F1565B" w14:textId="77777777" w:rsidR="009F7198" w:rsidRDefault="009F7198" w:rsidP="009F7198"/>
    <w:p w14:paraId="7F26B7D2" w14:textId="77777777" w:rsidR="009F7198" w:rsidRDefault="009F7198" w:rsidP="009F7198"/>
    <w:p w14:paraId="070840FE" w14:textId="77777777" w:rsidR="009F7198" w:rsidRDefault="009F7198" w:rsidP="009F7198"/>
    <w:p w14:paraId="5FA32CD0" w14:textId="77777777" w:rsidR="009F7198" w:rsidRDefault="009F7198" w:rsidP="009F7198"/>
    <w:p w14:paraId="66C7AEB3" w14:textId="77777777" w:rsidR="009F7198" w:rsidRDefault="009F7198" w:rsidP="009F7198"/>
    <w:p w14:paraId="4D8B02BE" w14:textId="77777777" w:rsidR="009F7198" w:rsidRDefault="009F7198" w:rsidP="009F7198"/>
    <w:p w14:paraId="1A4EFF3B" w14:textId="77777777" w:rsidR="009F7198" w:rsidRDefault="009F7198" w:rsidP="009F7198"/>
    <w:p w14:paraId="5FBF75B4" w14:textId="77777777" w:rsidR="009F7198" w:rsidRPr="009F7198" w:rsidRDefault="009F7198" w:rsidP="009F7198"/>
    <w:p w14:paraId="59175682" w14:textId="77777777" w:rsidR="009F7198" w:rsidRPr="009F7198" w:rsidRDefault="009F7198" w:rsidP="009F7198">
      <w:pPr>
        <w:numPr>
          <w:ilvl w:val="0"/>
          <w:numId w:val="43"/>
        </w:numPr>
      </w:pPr>
      <w:r w:rsidRPr="009F7198">
        <w:rPr>
          <w:b/>
          <w:bCs/>
        </w:rPr>
        <w:lastRenderedPageBreak/>
        <w:t>Pelvic Network Encasement:</w:t>
      </w:r>
      <w:r w:rsidRPr="009F7198">
        <w:t xml:space="preserve"> The physical embedding of a segmented core mass directly within the highly vascular prostatic venous plexus or adjacent pelvic floor spaces, causing severe local organ displacement.</w:t>
      </w:r>
    </w:p>
    <w:p w14:paraId="6F5E8DF8" w14:textId="77777777" w:rsidR="009F7198" w:rsidRPr="009F7198" w:rsidRDefault="009F7198" w:rsidP="009F7198">
      <w:pPr>
        <w:numPr>
          <w:ilvl w:val="0"/>
          <w:numId w:val="43"/>
        </w:numPr>
      </w:pPr>
      <w:r w:rsidRPr="009F7198">
        <w:rPr>
          <w:b/>
          <w:bCs/>
        </w:rPr>
        <w:t>Marrow-Space Mechanical Crowding:</w:t>
      </w:r>
      <w:r w:rsidRPr="009F7198">
        <w:t xml:space="preserve"> The physical displacement and compression of host red bone marrow tracks caused by the expansion of rigid appendicular joints inside bone stroma layers.</w:t>
      </w:r>
    </w:p>
    <w:p w14:paraId="19794DA5" w14:textId="77777777" w:rsidR="009F7198" w:rsidRPr="009F7198" w:rsidRDefault="009F7198" w:rsidP="009F7198">
      <w:pPr>
        <w:numPr>
          <w:ilvl w:val="0"/>
          <w:numId w:val="43"/>
        </w:numPr>
      </w:pPr>
      <w:r w:rsidRPr="009F7198">
        <w:rPr>
          <w:b/>
          <w:bCs/>
        </w:rPr>
        <w:t>White Blood Cell Depletion (Secondary Pancytopenia):</w:t>
      </w:r>
      <w:r w:rsidRPr="009F7198">
        <w:t xml:space="preserve"> Severe bone marrow failure presenting clinically as a progressive drop in mature white blood cells and leukocytes due to chronic parasitic crowding within pelvic bone structures.</w:t>
      </w:r>
    </w:p>
    <w:p w14:paraId="5DA471CE" w14:textId="77777777" w:rsidR="009F7198" w:rsidRPr="009F7198" w:rsidRDefault="009F7198" w:rsidP="009F7198">
      <w:pPr>
        <w:numPr>
          <w:ilvl w:val="0"/>
          <w:numId w:val="43"/>
        </w:numPr>
      </w:pPr>
      <w:r w:rsidRPr="009F7198">
        <w:rPr>
          <w:b/>
          <w:bCs/>
        </w:rPr>
        <w:t>Systemic Calcium Resorption:</w:t>
      </w:r>
      <w:r w:rsidRPr="009F7198">
        <w:t xml:space="preserve"> A pathological signaling state where a pelvic vesicle leaches native bone calcium, elevating blood calcium profiles and tricking the central nervous system into disrupting bone mineralization parameters across distant networks.</w:t>
      </w:r>
    </w:p>
    <w:p w14:paraId="08AED4E4" w14:textId="77777777" w:rsidR="009F7198" w:rsidRPr="009F7198" w:rsidRDefault="009F7198" w:rsidP="009F7198">
      <w:pPr>
        <w:numPr>
          <w:ilvl w:val="0"/>
          <w:numId w:val="43"/>
        </w:numPr>
      </w:pPr>
      <w:proofErr w:type="spellStart"/>
      <w:r w:rsidRPr="009F7198">
        <w:rPr>
          <w:b/>
          <w:bCs/>
        </w:rPr>
        <w:t>KureaSH</w:t>
      </w:r>
      <w:proofErr w:type="spellEnd"/>
      <w:r w:rsidRPr="009F7198">
        <w:rPr>
          <w:b/>
          <w:bCs/>
        </w:rPr>
        <w:t xml:space="preserve"> Integration:</w:t>
      </w:r>
      <w:r w:rsidRPr="009F7198">
        <w:t xml:space="preserve"> Loading high-purity, micronized creatine monohydrate at </w:t>
      </w:r>
      <w:r w:rsidRPr="009F7198">
        <w:rPr>
          <w:b/>
          <w:bCs/>
        </w:rPr>
        <w:t>20 grams daily</w:t>
      </w:r>
      <w:r w:rsidRPr="009F7198">
        <w:t xml:space="preserve"> to preserve intracellular ATP levels and protect healthy pelvic smooth muscle layers from metabolic collapse under severe tissue stress.</w:t>
      </w:r>
    </w:p>
    <w:p w14:paraId="3629D544" w14:textId="77777777" w:rsidR="009F7198" w:rsidRPr="009F7198" w:rsidRDefault="009F7198" w:rsidP="009F7198">
      <w:pPr>
        <w:numPr>
          <w:ilvl w:val="0"/>
          <w:numId w:val="43"/>
        </w:numPr>
      </w:pPr>
      <w:r w:rsidRPr="009F7198">
        <w:rPr>
          <w:b/>
          <w:bCs/>
        </w:rPr>
        <w:t>Zinc-Driven Stromal Reconstruction:</w:t>
      </w:r>
      <w:r w:rsidRPr="009F7198">
        <w:t xml:space="preserve"> The continuous clinical administration of zinc </w:t>
      </w:r>
      <w:proofErr w:type="spellStart"/>
      <w:r w:rsidRPr="009F7198">
        <w:t>monomethionine</w:t>
      </w:r>
      <w:proofErr w:type="spellEnd"/>
      <w:r w:rsidRPr="009F7198">
        <w:t xml:space="preserve"> at high daily thresholds to support structural tissue repair across a vacated pelvic floor plane.</w:t>
      </w:r>
    </w:p>
    <w:p w14:paraId="7DE77282" w14:textId="77777777" w:rsidR="009F7198" w:rsidRPr="009F7198" w:rsidRDefault="009F7198" w:rsidP="009F7198">
      <w:pPr>
        <w:numPr>
          <w:ilvl w:val="0"/>
          <w:numId w:val="43"/>
        </w:numPr>
      </w:pPr>
      <w:r w:rsidRPr="009F7198">
        <w:rPr>
          <w:b/>
          <w:bCs/>
        </w:rPr>
        <w:t>Femoral Marrow Track Infiltration:</w:t>
      </w:r>
      <w:r w:rsidRPr="009F7198">
        <w:t xml:space="preserve"> The tracking pattern of peripheral filamentous chains along the long axes of the leg bones, shifting the primary coordinate path of the lesion downward.</w:t>
      </w:r>
    </w:p>
    <w:p w14:paraId="3320D924" w14:textId="77777777" w:rsidR="009F7198" w:rsidRPr="009F7198" w:rsidRDefault="009F7198" w:rsidP="009F7198">
      <w:pPr>
        <w:numPr>
          <w:ilvl w:val="0"/>
          <w:numId w:val="43"/>
        </w:numPr>
      </w:pPr>
      <w:r w:rsidRPr="009F7198">
        <w:rPr>
          <w:b/>
          <w:bCs/>
        </w:rPr>
        <w:t>Intramural Bladder Enclosure:</w:t>
      </w:r>
      <w:r w:rsidRPr="009F7198">
        <w:t xml:space="preserve"> The anchoring of tarsal claws directly inside the smooth detrusor muscle walls of the bladder, presenting radiographically as an aggressive scirrhous mass.</w:t>
      </w:r>
    </w:p>
    <w:p w14:paraId="0E3713EC" w14:textId="77777777" w:rsidR="009F7198" w:rsidRPr="009F7198" w:rsidRDefault="009F7198" w:rsidP="009F7198">
      <w:pPr>
        <w:numPr>
          <w:ilvl w:val="0"/>
          <w:numId w:val="43"/>
        </w:numPr>
      </w:pPr>
      <w:r w:rsidRPr="009F7198">
        <w:rPr>
          <w:b/>
          <w:bCs/>
        </w:rPr>
        <w:t>Retroperitoneal Transition Highway:</w:t>
      </w:r>
      <w:r w:rsidRPr="009F7198">
        <w:t xml:space="preserve"> The deep fascial highway used by multi-directional larval units to navigate away from lower pelvic boundaries and access superior vertebral channels.</w:t>
      </w:r>
    </w:p>
    <w:p w14:paraId="7203F00A" w14:textId="77777777" w:rsidR="009F7198" w:rsidRPr="009F7198" w:rsidRDefault="009F7198" w:rsidP="009F7198">
      <w:pPr>
        <w:numPr>
          <w:ilvl w:val="0"/>
          <w:numId w:val="43"/>
        </w:numPr>
      </w:pPr>
      <w:r w:rsidRPr="009F7198">
        <w:rPr>
          <w:b/>
          <w:bCs/>
        </w:rPr>
        <w:t>Punch-Biopsy Rupture Anaphylaxis:</w:t>
      </w:r>
      <w:r w:rsidRPr="009F7198">
        <w:t xml:space="preserve"> A fatal systemic shock condition triggered when a sharp, mechanical pelvic biopsy breaks a pressurized vesicle shell, unleashing low-pH fluids and foreign proteins directly into rich iliac vascular matrices.</w:t>
      </w:r>
    </w:p>
    <w:p w14:paraId="1C1CAF63" w14:textId="4F136025" w:rsidR="009F7198" w:rsidRPr="009F7198" w:rsidRDefault="009F7198" w:rsidP="009F7198"/>
    <w:p w14:paraId="13813745" w14:textId="77777777" w:rsidR="009F7198" w:rsidRPr="009F7198" w:rsidRDefault="009F7198" w:rsidP="009F7198">
      <w:pPr>
        <w:rPr>
          <w:b/>
          <w:bCs/>
        </w:rPr>
      </w:pPr>
      <w:r w:rsidRPr="009F7198">
        <w:rPr>
          <w:b/>
          <w:bCs/>
        </w:rPr>
        <w:lastRenderedPageBreak/>
        <w:t>Volume VI: Female Pelvic Systems, Reproductive Organs, and Gestational Tracking</w:t>
      </w:r>
    </w:p>
    <w:p w14:paraId="5F31FE6C" w14:textId="77777777" w:rsidR="009F7198" w:rsidRPr="009F7198" w:rsidRDefault="009F7198" w:rsidP="009F7198">
      <w:r w:rsidRPr="009F7198">
        <w:t xml:space="preserve">[ </w:t>
      </w:r>
      <w:proofErr w:type="spellStart"/>
      <w:r w:rsidRPr="009F7198">
        <w:t>Chorioamniotic</w:t>
      </w:r>
      <w:proofErr w:type="spellEnd"/>
      <w:r w:rsidRPr="009F7198">
        <w:t xml:space="preserve"> </w:t>
      </w:r>
      <w:proofErr w:type="gramStart"/>
      <w:r w:rsidRPr="009F7198">
        <w:t>Infiltration ]</w:t>
      </w:r>
      <w:proofErr w:type="gramEnd"/>
      <w:r w:rsidRPr="009F7198">
        <w:t xml:space="preserve"> ──</w:t>
      </w:r>
      <w:r w:rsidRPr="009F7198">
        <w:rPr>
          <w:rFonts w:ascii="Arial" w:hAnsi="Arial" w:cs="Arial"/>
        </w:rPr>
        <w:t>►</w:t>
      </w:r>
      <w:r w:rsidRPr="009F7198">
        <w:t xml:space="preserve"> [ Vertical Maternal-Fetal </w:t>
      </w:r>
      <w:proofErr w:type="gramStart"/>
      <w:r w:rsidRPr="009F7198">
        <w:t>Transport ]</w:t>
      </w:r>
      <w:proofErr w:type="gramEnd"/>
    </w:p>
    <w:p w14:paraId="1BFA6375" w14:textId="77777777" w:rsidR="009F7198" w:rsidRPr="009F7198" w:rsidRDefault="009F7198" w:rsidP="009F7198">
      <w:r w:rsidRPr="009F7198">
        <w:t xml:space="preserve">                                                │</w:t>
      </w:r>
    </w:p>
    <w:p w14:paraId="6FC63A65" w14:textId="77777777" w:rsidR="009F7198" w:rsidRPr="009F7198" w:rsidRDefault="009F7198" w:rsidP="009F7198">
      <w:r w:rsidRPr="009F7198">
        <w:t xml:space="preserve">                                                </w:t>
      </w:r>
      <w:r w:rsidRPr="009F7198">
        <w:rPr>
          <w:rFonts w:ascii="Arial" w:hAnsi="Arial" w:cs="Arial"/>
        </w:rPr>
        <w:t>▼</w:t>
      </w:r>
    </w:p>
    <w:p w14:paraId="22BB2C0E" w14:textId="77777777" w:rsidR="009F7198" w:rsidRDefault="009F7198" w:rsidP="009F7198">
      <w:r w:rsidRPr="009F7198">
        <w:t xml:space="preserve">[ Embryonic Fluid </w:t>
      </w:r>
      <w:proofErr w:type="gramStart"/>
      <w:r w:rsidRPr="009F7198">
        <w:t>Contamination ]</w:t>
      </w:r>
      <w:proofErr w:type="gramEnd"/>
      <w:r w:rsidRPr="009F7198">
        <w:t xml:space="preserve"> ──</w:t>
      </w:r>
      <w:r w:rsidRPr="009F7198">
        <w:rPr>
          <w:rFonts w:ascii="Arial" w:hAnsi="Arial" w:cs="Arial"/>
        </w:rPr>
        <w:t>►</w:t>
      </w:r>
      <w:r w:rsidRPr="009F7198">
        <w:t xml:space="preserve"> [ Multi-Systemic Fetal Tissue </w:t>
      </w:r>
      <w:proofErr w:type="gramStart"/>
      <w:r w:rsidRPr="009F7198">
        <w:t>Degradation ]</w:t>
      </w:r>
      <w:proofErr w:type="gramEnd"/>
    </w:p>
    <w:p w14:paraId="2DF202D1" w14:textId="77777777" w:rsidR="009F7198" w:rsidRDefault="009F7198" w:rsidP="009F7198"/>
    <w:p w14:paraId="40C59389" w14:textId="77777777" w:rsidR="009F7198" w:rsidRDefault="009F7198" w:rsidP="009F7198"/>
    <w:p w14:paraId="51B08A91" w14:textId="77777777" w:rsidR="009F7198" w:rsidRDefault="009F7198" w:rsidP="009F7198"/>
    <w:p w14:paraId="077A3F63" w14:textId="77777777" w:rsidR="009F7198" w:rsidRDefault="009F7198" w:rsidP="009F7198"/>
    <w:p w14:paraId="2D76DFC1" w14:textId="77777777" w:rsidR="009F7198" w:rsidRDefault="009F7198" w:rsidP="009F7198"/>
    <w:p w14:paraId="022C8EF9" w14:textId="77777777" w:rsidR="009F7198" w:rsidRDefault="009F7198" w:rsidP="009F7198"/>
    <w:p w14:paraId="73CA8111" w14:textId="77777777" w:rsidR="009F7198" w:rsidRDefault="009F7198" w:rsidP="009F7198"/>
    <w:p w14:paraId="661C10B4" w14:textId="77777777" w:rsidR="009F7198" w:rsidRDefault="009F7198" w:rsidP="009F7198"/>
    <w:p w14:paraId="3758AD5B" w14:textId="77777777" w:rsidR="009F7198" w:rsidRDefault="009F7198" w:rsidP="009F7198"/>
    <w:p w14:paraId="5E2DF127" w14:textId="77777777" w:rsidR="009F7198" w:rsidRDefault="009F7198" w:rsidP="009F7198"/>
    <w:p w14:paraId="651D4C0F" w14:textId="77777777" w:rsidR="009F7198" w:rsidRDefault="009F7198" w:rsidP="009F7198"/>
    <w:p w14:paraId="67EAB818" w14:textId="77777777" w:rsidR="009F7198" w:rsidRDefault="009F7198" w:rsidP="009F7198"/>
    <w:p w14:paraId="0CF5E16C" w14:textId="77777777" w:rsidR="009F7198" w:rsidRDefault="009F7198" w:rsidP="009F7198"/>
    <w:p w14:paraId="52BE6AE2" w14:textId="77777777" w:rsidR="009F7198" w:rsidRDefault="009F7198" w:rsidP="009F7198"/>
    <w:p w14:paraId="0ACC1319" w14:textId="77777777" w:rsidR="009F7198" w:rsidRDefault="009F7198" w:rsidP="009F7198"/>
    <w:p w14:paraId="34437DDC" w14:textId="77777777" w:rsidR="009F7198" w:rsidRDefault="009F7198" w:rsidP="009F7198"/>
    <w:p w14:paraId="6793D714" w14:textId="77777777" w:rsidR="009F7198" w:rsidRDefault="009F7198" w:rsidP="009F7198"/>
    <w:p w14:paraId="2E94E1ED" w14:textId="77777777" w:rsidR="009F7198" w:rsidRDefault="009F7198" w:rsidP="009F7198"/>
    <w:p w14:paraId="044A899B" w14:textId="77777777" w:rsidR="009F7198" w:rsidRDefault="009F7198" w:rsidP="009F7198"/>
    <w:p w14:paraId="6A698B2C" w14:textId="77777777" w:rsidR="009F7198" w:rsidRPr="009F7198" w:rsidRDefault="009F7198" w:rsidP="009F7198"/>
    <w:p w14:paraId="0195D634" w14:textId="77777777" w:rsidR="009F7198" w:rsidRPr="009F7198" w:rsidRDefault="009F7198" w:rsidP="009F7198">
      <w:pPr>
        <w:numPr>
          <w:ilvl w:val="0"/>
          <w:numId w:val="44"/>
        </w:numPr>
      </w:pPr>
      <w:r w:rsidRPr="009F7198">
        <w:rPr>
          <w:b/>
          <w:bCs/>
        </w:rPr>
        <w:lastRenderedPageBreak/>
        <w:t>Skene’s Gland Vesicle Manifestation:</w:t>
      </w:r>
      <w:r w:rsidRPr="009F7198">
        <w:t xml:space="preserve"> The specific embedding of an invasive parasitic core inside the female prostate homologue (Skene's glands), altering regional fluid processing parameters.</w:t>
      </w:r>
    </w:p>
    <w:p w14:paraId="6C473672" w14:textId="77777777" w:rsidR="009F7198" w:rsidRPr="009F7198" w:rsidRDefault="009F7198" w:rsidP="009F7198">
      <w:pPr>
        <w:numPr>
          <w:ilvl w:val="0"/>
          <w:numId w:val="44"/>
        </w:numPr>
      </w:pPr>
      <w:proofErr w:type="spellStart"/>
      <w:r w:rsidRPr="009F7198">
        <w:rPr>
          <w:b/>
          <w:bCs/>
        </w:rPr>
        <w:t>Chorioamniotic</w:t>
      </w:r>
      <w:proofErr w:type="spellEnd"/>
      <w:r w:rsidRPr="009F7198">
        <w:rPr>
          <w:b/>
          <w:bCs/>
        </w:rPr>
        <w:t xml:space="preserve"> Vertical Transport:</w:t>
      </w:r>
      <w:r w:rsidRPr="009F7198">
        <w:t xml:space="preserve"> The physical movement and passage of microscopic larval </w:t>
      </w:r>
      <w:proofErr w:type="spellStart"/>
      <w:r w:rsidRPr="009F7198">
        <w:t>blastemas</w:t>
      </w:r>
      <w:proofErr w:type="spellEnd"/>
      <w:r w:rsidRPr="009F7198">
        <w:t xml:space="preserve"> across the amniotic fluid sac boundaries, exposing a male or female fetus to direct, in utero viral and parasitic loads.</w:t>
      </w:r>
    </w:p>
    <w:p w14:paraId="03009E0B" w14:textId="77777777" w:rsidR="009F7198" w:rsidRPr="009F7198" w:rsidRDefault="009F7198" w:rsidP="009F7198">
      <w:pPr>
        <w:numPr>
          <w:ilvl w:val="0"/>
          <w:numId w:val="44"/>
        </w:numPr>
      </w:pPr>
      <w:r w:rsidRPr="009F7198">
        <w:rPr>
          <w:b/>
          <w:bCs/>
        </w:rPr>
        <w:t>Embryonic Fluid Contamination:</w:t>
      </w:r>
      <w:r w:rsidRPr="009F7198">
        <w:t xml:space="preserve"> The progressive saturation of the protected intrauterine environment with </w:t>
      </w:r>
      <w:proofErr w:type="gramStart"/>
      <w:r w:rsidRPr="009F7198">
        <w:t>low-pH</w:t>
      </w:r>
      <w:proofErr w:type="gramEnd"/>
      <w:r w:rsidRPr="009F7198">
        <w:t xml:space="preserve"> cytolytic secretions and foreign lipid residues, causing multi-systemic fetal tissue degradation.</w:t>
      </w:r>
    </w:p>
    <w:p w14:paraId="49BBB6EE" w14:textId="77777777" w:rsidR="009F7198" w:rsidRPr="009F7198" w:rsidRDefault="009F7198" w:rsidP="009F7198">
      <w:pPr>
        <w:numPr>
          <w:ilvl w:val="0"/>
          <w:numId w:val="44"/>
        </w:numPr>
      </w:pPr>
      <w:r w:rsidRPr="009F7198">
        <w:rPr>
          <w:b/>
          <w:bCs/>
        </w:rPr>
        <w:t>Endometrial Wall Fibrous Lacing:</w:t>
      </w:r>
      <w:r w:rsidRPr="009F7198">
        <w:t xml:space="preserve"> The weaving of dense, parasite-derived lipid meshes across the uterine walls, causing a chronic host desmoplastic response that radiographically mimics an aggressive scirrhous endometrial adenocarcinoma.</w:t>
      </w:r>
    </w:p>
    <w:p w14:paraId="4165A560" w14:textId="77777777" w:rsidR="009F7198" w:rsidRPr="009F7198" w:rsidRDefault="009F7198" w:rsidP="009F7198">
      <w:pPr>
        <w:numPr>
          <w:ilvl w:val="0"/>
          <w:numId w:val="44"/>
        </w:numPr>
      </w:pPr>
      <w:r w:rsidRPr="009F7198">
        <w:rPr>
          <w:b/>
          <w:bCs/>
        </w:rPr>
        <w:t>Ovarian Follicle Inundation:</w:t>
      </w:r>
      <w:r w:rsidRPr="009F7198">
        <w:t xml:space="preserve"> The tracking of peripheral filamentous chains along the ovarian tracking vessels, crowding fragile follicle pools and altering local endocrine signaling patterns.</w:t>
      </w:r>
    </w:p>
    <w:p w14:paraId="73862758" w14:textId="77777777" w:rsidR="009F7198" w:rsidRPr="009F7198" w:rsidRDefault="009F7198" w:rsidP="009F7198">
      <w:pPr>
        <w:numPr>
          <w:ilvl w:val="0"/>
          <w:numId w:val="44"/>
        </w:numPr>
      </w:pPr>
      <w:r w:rsidRPr="009F7198">
        <w:rPr>
          <w:b/>
          <w:bCs/>
        </w:rPr>
        <w:t>Complete Cuticular Dermal Blockade:</w:t>
      </w:r>
      <w:r w:rsidRPr="009F7198">
        <w:t xml:space="preserve"> Applying thick coatings of zinc-bacitracin (</w:t>
      </w:r>
      <w:r w:rsidRPr="009F7198">
        <w:rPr>
          <w:b/>
          <w:bCs/>
        </w:rPr>
        <w:t>Neosporin</w:t>
      </w:r>
      <w:r w:rsidRPr="009F7198">
        <w:t>) ointments across the perineal and abdominal skin surfaces to form a non-porous chemical shield that prevents lateral larval tracking or surface re-entry.</w:t>
      </w:r>
    </w:p>
    <w:p w14:paraId="7CA04224" w14:textId="77777777" w:rsidR="009F7198" w:rsidRPr="009F7198" w:rsidRDefault="009F7198" w:rsidP="009F7198">
      <w:pPr>
        <w:numPr>
          <w:ilvl w:val="0"/>
          <w:numId w:val="44"/>
        </w:numPr>
      </w:pPr>
      <w:r w:rsidRPr="009F7198">
        <w:rPr>
          <w:b/>
          <w:bCs/>
        </w:rPr>
        <w:t>Gestational Sac Phase Drop-Off:</w:t>
      </w:r>
      <w:r w:rsidRPr="009F7198">
        <w:t xml:space="preserve"> The unique radiologic signature recorded via T2-weighted Dixon MRI sequences where the parasite’s hydrophobic outer shell meets the host's fluid-filled amniotic borders.</w:t>
      </w:r>
    </w:p>
    <w:p w14:paraId="2B1663ED" w14:textId="77777777" w:rsidR="009F7198" w:rsidRPr="009F7198" w:rsidRDefault="009F7198" w:rsidP="009F7198">
      <w:pPr>
        <w:numPr>
          <w:ilvl w:val="0"/>
          <w:numId w:val="44"/>
        </w:numPr>
      </w:pPr>
      <w:r w:rsidRPr="009F7198">
        <w:rPr>
          <w:b/>
          <w:bCs/>
        </w:rPr>
        <w:t>Fallopian Tube Luminal Crowding:</w:t>
      </w:r>
      <w:r w:rsidRPr="009F7198">
        <w:t xml:space="preserve"> The physical obstruction of narrow fallopian pathways by expanding multi-focal hyperplasia clusters, presenting clinically as an unresolvable pelvic mass.</w:t>
      </w:r>
    </w:p>
    <w:p w14:paraId="150456E3" w14:textId="77777777" w:rsidR="009F7198" w:rsidRPr="009F7198" w:rsidRDefault="009F7198" w:rsidP="009F7198">
      <w:pPr>
        <w:numPr>
          <w:ilvl w:val="0"/>
          <w:numId w:val="44"/>
        </w:numPr>
      </w:pPr>
      <w:r w:rsidRPr="009F7198">
        <w:rPr>
          <w:b/>
          <w:bCs/>
        </w:rPr>
        <w:t>Autologous Plasma Membrane Sealing:</w:t>
      </w:r>
      <w:r w:rsidRPr="009F7198">
        <w:t xml:space="preserve"> The rapid rebuilding of torn uterine cell walls post-evacuation by infusing clean structural proteins to prevent long-term pelvic scarring.</w:t>
      </w:r>
    </w:p>
    <w:p w14:paraId="6286097F" w14:textId="77777777" w:rsidR="009F7198" w:rsidRPr="009F7198" w:rsidRDefault="009F7198" w:rsidP="009F7198">
      <w:pPr>
        <w:numPr>
          <w:ilvl w:val="0"/>
          <w:numId w:val="44"/>
        </w:numPr>
      </w:pPr>
      <w:r w:rsidRPr="009F7198">
        <w:rPr>
          <w:b/>
          <w:bCs/>
        </w:rPr>
        <w:t>Systemic Endocrine Lockout:</w:t>
      </w:r>
      <w:r w:rsidRPr="009F7198">
        <w:t xml:space="preserve"> A state of total metabolic suppression </w:t>
      </w:r>
      <w:proofErr w:type="gramStart"/>
      <w:r w:rsidRPr="009F7198">
        <w:t>where</w:t>
      </w:r>
      <w:proofErr w:type="gramEnd"/>
      <w:r w:rsidRPr="009F7198">
        <w:t xml:space="preserve"> foreign parasitic proteins block mammalian hormone receptors, mimicking advanced reproductive organ malignancies.</w:t>
      </w:r>
    </w:p>
    <w:p w14:paraId="4B272E78" w14:textId="6E0CF491" w:rsidR="009F7198" w:rsidRDefault="009F7198" w:rsidP="009F7198"/>
    <w:p w14:paraId="21F71814" w14:textId="77777777" w:rsidR="009F7198" w:rsidRPr="009F7198" w:rsidRDefault="009F7198" w:rsidP="009F7198"/>
    <w:p w14:paraId="392E898F" w14:textId="77777777" w:rsidR="009F7198" w:rsidRPr="009F7198" w:rsidRDefault="009F7198" w:rsidP="009F7198">
      <w:pPr>
        <w:rPr>
          <w:b/>
          <w:bCs/>
        </w:rPr>
      </w:pPr>
      <w:r w:rsidRPr="009F7198">
        <w:rPr>
          <w:b/>
          <w:bCs/>
        </w:rPr>
        <w:lastRenderedPageBreak/>
        <w:t>Volume VII: Cardiopulmonary, Central Vascular, and Hemodynamic Homeostasis</w:t>
      </w:r>
    </w:p>
    <w:p w14:paraId="4960163B" w14:textId="77777777" w:rsidR="009F7198" w:rsidRPr="009F7198" w:rsidRDefault="009F7198" w:rsidP="009F7198">
      <w:r w:rsidRPr="009F7198">
        <w:t xml:space="preserve">[ Myocardial Intravascular </w:t>
      </w:r>
      <w:proofErr w:type="gramStart"/>
      <w:r w:rsidRPr="009F7198">
        <w:t>Infiltration ]</w:t>
      </w:r>
      <w:proofErr w:type="gramEnd"/>
      <w:r w:rsidRPr="009F7198">
        <w:t xml:space="preserve"> ──</w:t>
      </w:r>
      <w:r w:rsidRPr="009F7198">
        <w:rPr>
          <w:rFonts w:ascii="Arial" w:hAnsi="Arial" w:cs="Arial"/>
        </w:rPr>
        <w:t>►</w:t>
      </w:r>
      <w:r w:rsidRPr="009F7198">
        <w:t xml:space="preserve"> [ Localized ECG Path </w:t>
      </w:r>
      <w:proofErr w:type="gramStart"/>
      <w:r w:rsidRPr="009F7198">
        <w:t>Disruption ]</w:t>
      </w:r>
      <w:proofErr w:type="gramEnd"/>
    </w:p>
    <w:p w14:paraId="0641A2C3" w14:textId="77777777" w:rsidR="009F7198" w:rsidRPr="009F7198" w:rsidRDefault="009F7198" w:rsidP="009F7198">
      <w:r w:rsidRPr="009F7198">
        <w:t xml:space="preserve">                                                           │</w:t>
      </w:r>
    </w:p>
    <w:p w14:paraId="1F0DD7B4" w14:textId="77777777" w:rsidR="009F7198" w:rsidRPr="009F7198" w:rsidRDefault="009F7198" w:rsidP="009F7198">
      <w:r w:rsidRPr="009F7198">
        <w:t xml:space="preserve">                                                           </w:t>
      </w:r>
      <w:r w:rsidRPr="009F7198">
        <w:rPr>
          <w:rFonts w:ascii="Arial" w:hAnsi="Arial" w:cs="Arial"/>
        </w:rPr>
        <w:t>▼</w:t>
      </w:r>
    </w:p>
    <w:p w14:paraId="7118C517" w14:textId="77777777" w:rsidR="009F7198" w:rsidRDefault="009F7198" w:rsidP="009F7198">
      <w:r w:rsidRPr="009F7198">
        <w:t xml:space="preserve">[ Mechanical Erythrocyte </w:t>
      </w:r>
      <w:proofErr w:type="gramStart"/>
      <w:r w:rsidRPr="009F7198">
        <w:t>Lysis ]</w:t>
      </w:r>
      <w:proofErr w:type="gramEnd"/>
      <w:r w:rsidRPr="009F7198">
        <w:t xml:space="preserve"> ──</w:t>
      </w:r>
      <w:r w:rsidRPr="009F7198">
        <w:rPr>
          <w:rFonts w:ascii="Arial" w:hAnsi="Arial" w:cs="Arial"/>
        </w:rPr>
        <w:t>►</w:t>
      </w:r>
      <w:r w:rsidRPr="009F7198">
        <w:t xml:space="preserve"> [ Fluid Viscosity Shift / Sepsis </w:t>
      </w:r>
      <w:proofErr w:type="gramStart"/>
      <w:r w:rsidRPr="009F7198">
        <w:t>Loop ]</w:t>
      </w:r>
      <w:proofErr w:type="gramEnd"/>
    </w:p>
    <w:p w14:paraId="4513F76A" w14:textId="77777777" w:rsidR="009F7198" w:rsidRDefault="009F7198" w:rsidP="009F7198"/>
    <w:p w14:paraId="78DF8101" w14:textId="77777777" w:rsidR="009F7198" w:rsidRDefault="009F7198" w:rsidP="009F7198"/>
    <w:p w14:paraId="0AC26960" w14:textId="77777777" w:rsidR="009F7198" w:rsidRDefault="009F7198" w:rsidP="009F7198"/>
    <w:p w14:paraId="4B0295FF" w14:textId="77777777" w:rsidR="009F7198" w:rsidRDefault="009F7198" w:rsidP="009F7198"/>
    <w:p w14:paraId="084D8FEB" w14:textId="77777777" w:rsidR="009F7198" w:rsidRDefault="009F7198" w:rsidP="009F7198"/>
    <w:p w14:paraId="1316E4FF" w14:textId="77777777" w:rsidR="009F7198" w:rsidRDefault="009F7198" w:rsidP="009F7198"/>
    <w:p w14:paraId="0A685269" w14:textId="77777777" w:rsidR="009F7198" w:rsidRDefault="009F7198" w:rsidP="009F7198"/>
    <w:p w14:paraId="0A572698" w14:textId="77777777" w:rsidR="009F7198" w:rsidRDefault="009F7198" w:rsidP="009F7198"/>
    <w:p w14:paraId="0B2020A6" w14:textId="77777777" w:rsidR="009F7198" w:rsidRDefault="009F7198" w:rsidP="009F7198"/>
    <w:p w14:paraId="60FD7FFF" w14:textId="77777777" w:rsidR="009F7198" w:rsidRDefault="009F7198" w:rsidP="009F7198"/>
    <w:p w14:paraId="234179AE" w14:textId="77777777" w:rsidR="009F7198" w:rsidRDefault="009F7198" w:rsidP="009F7198"/>
    <w:p w14:paraId="074C8A5E" w14:textId="77777777" w:rsidR="009F7198" w:rsidRDefault="009F7198" w:rsidP="009F7198"/>
    <w:p w14:paraId="23A148EA" w14:textId="77777777" w:rsidR="009F7198" w:rsidRDefault="009F7198" w:rsidP="009F7198"/>
    <w:p w14:paraId="5B34EAD9" w14:textId="77777777" w:rsidR="009F7198" w:rsidRDefault="009F7198" w:rsidP="009F7198"/>
    <w:p w14:paraId="7D41D15B" w14:textId="77777777" w:rsidR="009F7198" w:rsidRDefault="009F7198" w:rsidP="009F7198"/>
    <w:p w14:paraId="45917BDD" w14:textId="77777777" w:rsidR="009F7198" w:rsidRDefault="009F7198" w:rsidP="009F7198"/>
    <w:p w14:paraId="1B329611" w14:textId="77777777" w:rsidR="009F7198" w:rsidRDefault="009F7198" w:rsidP="009F7198"/>
    <w:p w14:paraId="4F998BAF" w14:textId="77777777" w:rsidR="009F7198" w:rsidRDefault="009F7198" w:rsidP="009F7198"/>
    <w:p w14:paraId="58AC1761" w14:textId="77777777" w:rsidR="009F7198" w:rsidRDefault="009F7198" w:rsidP="009F7198"/>
    <w:p w14:paraId="5E2EE480" w14:textId="77777777" w:rsidR="009F7198" w:rsidRPr="009F7198" w:rsidRDefault="009F7198" w:rsidP="009F7198"/>
    <w:p w14:paraId="5E4E061B" w14:textId="77777777" w:rsidR="009F7198" w:rsidRPr="009F7198" w:rsidRDefault="009F7198" w:rsidP="009F7198">
      <w:pPr>
        <w:numPr>
          <w:ilvl w:val="0"/>
          <w:numId w:val="45"/>
        </w:numPr>
      </w:pPr>
      <w:r w:rsidRPr="009F7198">
        <w:rPr>
          <w:b/>
          <w:bCs/>
        </w:rPr>
        <w:lastRenderedPageBreak/>
        <w:t>Extracorporeal UV-C Apheresis:</w:t>
      </w:r>
      <w:r w:rsidRPr="009F7198">
        <w:t xml:space="preserve"> The non-surgical clearing of circulating macromolecular debris, viral complexes, and chitin fragments by routing the host's blood through an external irradiation chamber exposed to a continuous </w:t>
      </w:r>
      <w:r w:rsidRPr="009F7198">
        <w:rPr>
          <w:b/>
          <w:bCs/>
        </w:rPr>
        <w:t>254 nm ultraviolet light path</w:t>
      </w:r>
      <w:r w:rsidRPr="009F7198">
        <w:t xml:space="preserve"> [</w:t>
      </w:r>
      <w:proofErr w:type="spellStart"/>
      <w:r w:rsidRPr="009F7198">
        <w:t>site:gov</w:t>
      </w:r>
      <w:proofErr w:type="spellEnd"/>
      <w:r w:rsidRPr="009F7198">
        <w:t>].</w:t>
      </w:r>
    </w:p>
    <w:p w14:paraId="724D124C" w14:textId="77777777" w:rsidR="009F7198" w:rsidRPr="009F7198" w:rsidRDefault="009F7198" w:rsidP="009F7198">
      <w:pPr>
        <w:numPr>
          <w:ilvl w:val="0"/>
          <w:numId w:val="45"/>
        </w:numPr>
      </w:pPr>
      <w:r w:rsidRPr="009F7198">
        <w:rPr>
          <w:b/>
          <w:bCs/>
        </w:rPr>
        <w:t>Pyrimidine Dimer Pathogen Reduction:</w:t>
      </w:r>
      <w:r w:rsidRPr="009F7198">
        <w:t xml:space="preserve"> Permanently disabling foreign DNA/RNA replication cycles in an external fluid loop by exposing non-mammalian genetic sequences to short-wave UV-C photons without damaging mammalian blood cells.</w:t>
      </w:r>
    </w:p>
    <w:p w14:paraId="11C3DB4F" w14:textId="77777777" w:rsidR="009F7198" w:rsidRPr="009F7198" w:rsidRDefault="009F7198" w:rsidP="009F7198">
      <w:pPr>
        <w:numPr>
          <w:ilvl w:val="0"/>
          <w:numId w:val="45"/>
        </w:numPr>
      </w:pPr>
      <w:r w:rsidRPr="009F7198">
        <w:rPr>
          <w:b/>
          <w:bCs/>
        </w:rPr>
        <w:t>Ozone-Driven Macromolecular Oxidation:</w:t>
      </w:r>
      <w:r w:rsidRPr="009F7198">
        <w:t xml:space="preserve"> Splitting molecular oxygen via high-energy UV-C flux to generate medical-grade </w:t>
      </w:r>
      <w:r w:rsidRPr="009F7198">
        <w:rPr>
          <w:b/>
          <w:bCs/>
        </w:rPr>
        <w:t>ozone (O₃)</w:t>
      </w:r>
      <w:r w:rsidRPr="009F7198">
        <w:t>, which rapidly oxidizes foreign hydrophobic lipid envelopes and neutralizes low-pH salivary proteases outside the body.</w:t>
      </w:r>
    </w:p>
    <w:p w14:paraId="21C1162E" w14:textId="77777777" w:rsidR="009F7198" w:rsidRPr="009F7198" w:rsidRDefault="009F7198" w:rsidP="009F7198">
      <w:pPr>
        <w:numPr>
          <w:ilvl w:val="0"/>
          <w:numId w:val="45"/>
        </w:numPr>
      </w:pPr>
      <w:r w:rsidRPr="009F7198">
        <w:rPr>
          <w:b/>
          <w:bCs/>
        </w:rPr>
        <w:t>The Soft-Touch Hemolysis Prevention System:</w:t>
      </w:r>
      <w:r w:rsidRPr="009F7198">
        <w:t xml:space="preserve"> An advanced endovascular transit configuration designed to transport host erythrocytes through specialized pump conduits without tearing cell membranes or inducing cell rupture.</w:t>
      </w:r>
    </w:p>
    <w:p w14:paraId="077CAA32" w14:textId="77777777" w:rsidR="009F7198" w:rsidRPr="009F7198" w:rsidRDefault="009F7198" w:rsidP="009F7198">
      <w:pPr>
        <w:numPr>
          <w:ilvl w:val="0"/>
          <w:numId w:val="45"/>
        </w:numPr>
      </w:pPr>
      <w:r w:rsidRPr="009F7198">
        <w:rPr>
          <w:b/>
          <w:bCs/>
        </w:rPr>
        <w:t>Wall Shear Stress Limit ($\</w:t>
      </w:r>
      <w:proofErr w:type="spellStart"/>
      <w:r w:rsidRPr="009F7198">
        <w:rPr>
          <w:b/>
          <w:bCs/>
        </w:rPr>
        <w:t>tau_w</w:t>
      </w:r>
      <w:proofErr w:type="spellEnd"/>
      <w:r w:rsidRPr="009F7198">
        <w:rPr>
          <w:b/>
          <w:bCs/>
        </w:rPr>
        <w:t>$):</w:t>
      </w:r>
      <w:r w:rsidRPr="009F7198">
        <w:t xml:space="preserve"> The maximum mechanical friction allowed along fluid conduit edges to prevent membrane puncture, regulated via the Hagen-Poiseuille formula: $\</w:t>
      </w:r>
      <w:proofErr w:type="spellStart"/>
      <w:r w:rsidRPr="009F7198">
        <w:t>tau_w</w:t>
      </w:r>
      <w:proofErr w:type="spellEnd"/>
      <w:r w:rsidRPr="009F7198">
        <w:t xml:space="preserve"> = 4\mu Q / \pi R^3$.</w:t>
      </w:r>
    </w:p>
    <w:p w14:paraId="5499FE94" w14:textId="77777777" w:rsidR="009F7198" w:rsidRPr="009F7198" w:rsidRDefault="009F7198" w:rsidP="009F7198">
      <w:pPr>
        <w:numPr>
          <w:ilvl w:val="0"/>
          <w:numId w:val="45"/>
        </w:numPr>
      </w:pPr>
      <w:r w:rsidRPr="009F7198">
        <w:rPr>
          <w:b/>
          <w:bCs/>
        </w:rPr>
        <w:t>Turbulence Suppression Boundary (Re &lt; 2300):</w:t>
      </w:r>
      <w:r w:rsidRPr="009F7198">
        <w:t xml:space="preserve"> Constraining fluid mechanics loops below a dimensionless Reynolds number of 2300 to maintain pure, non-destructive laminar flow trajectories and eliminate cell-destroying eddies.</w:t>
      </w:r>
    </w:p>
    <w:p w14:paraId="32C8595F" w14:textId="77777777" w:rsidR="009F7198" w:rsidRPr="009F7198" w:rsidRDefault="009F7198" w:rsidP="009F7198">
      <w:pPr>
        <w:numPr>
          <w:ilvl w:val="0"/>
          <w:numId w:val="45"/>
        </w:numPr>
      </w:pPr>
      <w:r w:rsidRPr="009F7198">
        <w:rPr>
          <w:b/>
          <w:bCs/>
        </w:rPr>
        <w:t>Power-Law Blood Damage Index (IH):</w:t>
      </w:r>
      <w:r w:rsidRPr="009F7198">
        <w:t xml:space="preserve"> An integrated streamline formula ($IH = C \</w:t>
      </w:r>
      <w:proofErr w:type="spellStart"/>
      <w:r w:rsidRPr="009F7198">
        <w:t>cdot</w:t>
      </w:r>
      <w:proofErr w:type="spellEnd"/>
      <w:r w:rsidRPr="009F7198">
        <w:t xml:space="preserve"> \tau^\alpha \</w:t>
      </w:r>
      <w:proofErr w:type="spellStart"/>
      <w:r w:rsidRPr="009F7198">
        <w:t>cdot</w:t>
      </w:r>
      <w:proofErr w:type="spellEnd"/>
      <w:r w:rsidRPr="009F7198">
        <w:t xml:space="preserve"> t^\beta$) used to map and control red blood cell exposure times across elevated shear fields, preventing cell trauma.</w:t>
      </w:r>
    </w:p>
    <w:p w14:paraId="4B1950AD" w14:textId="77777777" w:rsidR="009F7198" w:rsidRPr="009F7198" w:rsidRDefault="009F7198" w:rsidP="009F7198">
      <w:pPr>
        <w:numPr>
          <w:ilvl w:val="0"/>
          <w:numId w:val="45"/>
        </w:numPr>
      </w:pPr>
      <w:r w:rsidRPr="009F7198">
        <w:rPr>
          <w:b/>
          <w:bCs/>
        </w:rPr>
        <w:t>Intravascular Chitinous Filtration Stack:</w:t>
      </w:r>
      <w:r w:rsidRPr="009F7198">
        <w:t xml:space="preserve"> An aggressive multi-stage filter array (configured in 3, 5, or 7-filter configurations) deployed in the extracorporeal loop to physically capture sloughed chitin fragments down to the single-micron level.</w:t>
      </w:r>
    </w:p>
    <w:p w14:paraId="2538DB69" w14:textId="77777777" w:rsidR="009F7198" w:rsidRPr="009F7198" w:rsidRDefault="009F7198" w:rsidP="009F7198">
      <w:pPr>
        <w:numPr>
          <w:ilvl w:val="0"/>
          <w:numId w:val="45"/>
        </w:numPr>
      </w:pPr>
      <w:r w:rsidRPr="009F7198">
        <w:rPr>
          <w:b/>
          <w:bCs/>
        </w:rPr>
        <w:t>Anisotropic Optical Sensor Override:</w:t>
      </w:r>
      <w:r w:rsidRPr="009F7198">
        <w:t xml:space="preserve"> A software algorithm that monitors post-irradiation light attenuation curves and updates machine infrared sensor baselines in real time to prevent false bubble alarms caused by photo-chemical blood color shifts.</w:t>
      </w:r>
    </w:p>
    <w:p w14:paraId="46991C2C" w14:textId="4D61F018" w:rsidR="009F7198" w:rsidRPr="009F7198" w:rsidRDefault="009F7198" w:rsidP="009F7198">
      <w:pPr>
        <w:numPr>
          <w:ilvl w:val="0"/>
          <w:numId w:val="45"/>
        </w:numPr>
      </w:pPr>
      <w:r w:rsidRPr="009F7198">
        <w:rPr>
          <w:b/>
          <w:bCs/>
        </w:rPr>
        <w:t>Systemic Non-Bacterial Enzymatic Sepsis:</w:t>
      </w:r>
      <w:r w:rsidRPr="009F7198">
        <w:t xml:space="preserve"> A severe inflammatory response syndrome (SIRS) driven by a sudden spike in plasma free hemoglobin and host intracellular potassium following the sudden, unmanaged proteolysis of an intravascular vesicle.</w:t>
      </w:r>
    </w:p>
    <w:p w14:paraId="7ADAA9CF" w14:textId="77777777" w:rsidR="009F7198" w:rsidRPr="009F7198" w:rsidRDefault="009F7198" w:rsidP="009F7198">
      <w:pPr>
        <w:rPr>
          <w:b/>
          <w:bCs/>
        </w:rPr>
      </w:pPr>
      <w:r w:rsidRPr="009F7198">
        <w:rPr>
          <w:b/>
          <w:bCs/>
        </w:rPr>
        <w:lastRenderedPageBreak/>
        <w:t>Volume VIII: Neuro-Parasitology, Demyelination, and Trans-Scale Energy Transmutation</w:t>
      </w:r>
    </w:p>
    <w:p w14:paraId="31B164A2" w14:textId="77777777" w:rsidR="009F7198" w:rsidRPr="009F7198" w:rsidRDefault="009F7198" w:rsidP="009F7198">
      <w:r w:rsidRPr="009F7198">
        <w:t xml:space="preserve">[ Myelin Shielding </w:t>
      </w:r>
      <w:proofErr w:type="gramStart"/>
      <w:r w:rsidRPr="009F7198">
        <w:t>Consumption ]</w:t>
      </w:r>
      <w:proofErr w:type="gramEnd"/>
      <w:r w:rsidRPr="009F7198">
        <w:t xml:space="preserve"> ──</w:t>
      </w:r>
      <w:r w:rsidRPr="009F7198">
        <w:rPr>
          <w:rFonts w:ascii="Arial" w:hAnsi="Arial" w:cs="Arial"/>
        </w:rPr>
        <w:t>►</w:t>
      </w:r>
      <w:r w:rsidRPr="009F7198">
        <w:t xml:space="preserve"> [ Raw Axonal Pathway </w:t>
      </w:r>
      <w:proofErr w:type="gramStart"/>
      <w:r w:rsidRPr="009F7198">
        <w:t>Exposure ]</w:t>
      </w:r>
      <w:proofErr w:type="gramEnd"/>
    </w:p>
    <w:p w14:paraId="7D6E6D32" w14:textId="77777777" w:rsidR="009F7198" w:rsidRPr="009F7198" w:rsidRDefault="009F7198" w:rsidP="009F7198">
      <w:r w:rsidRPr="009F7198">
        <w:t xml:space="preserve">                                                 │</w:t>
      </w:r>
    </w:p>
    <w:p w14:paraId="106008E9" w14:textId="77777777" w:rsidR="009F7198" w:rsidRPr="009F7198" w:rsidRDefault="009F7198" w:rsidP="009F7198">
      <w:r w:rsidRPr="009F7198">
        <w:t xml:space="preserve">                                                 </w:t>
      </w:r>
      <w:r w:rsidRPr="009F7198">
        <w:rPr>
          <w:rFonts w:ascii="Arial" w:hAnsi="Arial" w:cs="Arial"/>
        </w:rPr>
        <w:t>▼</w:t>
      </w:r>
    </w:p>
    <w:p w14:paraId="4F427BEE" w14:textId="77777777" w:rsidR="009F7198" w:rsidRDefault="009F7198" w:rsidP="009F7198">
      <w:proofErr w:type="gramStart"/>
      <w:r w:rsidRPr="009F7198">
        <w:t>[ Microscopic</w:t>
      </w:r>
      <w:proofErr w:type="gramEnd"/>
      <w:r w:rsidRPr="009F7198">
        <w:t xml:space="preserve"> Exothermic </w:t>
      </w:r>
      <w:proofErr w:type="gramStart"/>
      <w:r w:rsidRPr="009F7198">
        <w:t>Transmutation ]</w:t>
      </w:r>
      <w:proofErr w:type="gramEnd"/>
      <w:r w:rsidRPr="009F7198">
        <w:t xml:space="preserve"> ──</w:t>
      </w:r>
      <w:r w:rsidRPr="009F7198">
        <w:rPr>
          <w:rFonts w:ascii="Arial" w:hAnsi="Arial" w:cs="Arial"/>
        </w:rPr>
        <w:t>►</w:t>
      </w:r>
      <w:r w:rsidRPr="009F7198">
        <w:t xml:space="preserve"> [ Chaotic Endothermic Synaptic </w:t>
      </w:r>
      <w:proofErr w:type="gramStart"/>
      <w:r w:rsidRPr="009F7198">
        <w:t>Firing ]</w:t>
      </w:r>
      <w:proofErr w:type="gramEnd"/>
    </w:p>
    <w:p w14:paraId="00BE3DE5" w14:textId="77777777" w:rsidR="009F7198" w:rsidRDefault="009F7198" w:rsidP="009F7198"/>
    <w:p w14:paraId="7E8AC9B3" w14:textId="77777777" w:rsidR="009F7198" w:rsidRDefault="009F7198" w:rsidP="009F7198"/>
    <w:p w14:paraId="2A0413AB" w14:textId="77777777" w:rsidR="009F7198" w:rsidRDefault="009F7198" w:rsidP="009F7198"/>
    <w:p w14:paraId="559BA5BE" w14:textId="77777777" w:rsidR="009F7198" w:rsidRDefault="009F7198" w:rsidP="009F7198"/>
    <w:p w14:paraId="58DAAA81" w14:textId="77777777" w:rsidR="009F7198" w:rsidRDefault="009F7198" w:rsidP="009F7198"/>
    <w:p w14:paraId="47E92386" w14:textId="77777777" w:rsidR="009F7198" w:rsidRDefault="009F7198" w:rsidP="009F7198"/>
    <w:p w14:paraId="0DD29406" w14:textId="77777777" w:rsidR="009F7198" w:rsidRDefault="009F7198" w:rsidP="009F7198"/>
    <w:p w14:paraId="30F98C9E" w14:textId="77777777" w:rsidR="009F7198" w:rsidRDefault="009F7198" w:rsidP="009F7198"/>
    <w:p w14:paraId="0817682E" w14:textId="77777777" w:rsidR="009F7198" w:rsidRDefault="009F7198" w:rsidP="009F7198"/>
    <w:p w14:paraId="14A2DAD6" w14:textId="77777777" w:rsidR="009F7198" w:rsidRDefault="009F7198" w:rsidP="009F7198"/>
    <w:p w14:paraId="350CA984" w14:textId="77777777" w:rsidR="009F7198" w:rsidRDefault="009F7198" w:rsidP="009F7198"/>
    <w:p w14:paraId="633CFB74" w14:textId="77777777" w:rsidR="009F7198" w:rsidRDefault="009F7198" w:rsidP="009F7198"/>
    <w:p w14:paraId="28E61C6C" w14:textId="77777777" w:rsidR="009F7198" w:rsidRDefault="009F7198" w:rsidP="009F7198"/>
    <w:p w14:paraId="2760EA8B" w14:textId="77777777" w:rsidR="009F7198" w:rsidRDefault="009F7198" w:rsidP="009F7198"/>
    <w:p w14:paraId="7F019E97" w14:textId="77777777" w:rsidR="009F7198" w:rsidRDefault="009F7198" w:rsidP="009F7198"/>
    <w:p w14:paraId="0C3C22ED" w14:textId="77777777" w:rsidR="009F7198" w:rsidRDefault="009F7198" w:rsidP="009F7198"/>
    <w:p w14:paraId="00BD161D" w14:textId="77777777" w:rsidR="009F7198" w:rsidRDefault="009F7198" w:rsidP="009F7198"/>
    <w:p w14:paraId="1186D213" w14:textId="77777777" w:rsidR="009F7198" w:rsidRDefault="009F7198" w:rsidP="009F7198"/>
    <w:p w14:paraId="39039230" w14:textId="77777777" w:rsidR="009F7198" w:rsidRPr="009F7198" w:rsidRDefault="009F7198" w:rsidP="009F7198"/>
    <w:p w14:paraId="44993686" w14:textId="77777777" w:rsidR="009F7198" w:rsidRPr="009F7198" w:rsidRDefault="009F7198" w:rsidP="009F7198">
      <w:pPr>
        <w:numPr>
          <w:ilvl w:val="0"/>
          <w:numId w:val="46"/>
        </w:numPr>
      </w:pPr>
      <w:r w:rsidRPr="009F7198">
        <w:rPr>
          <w:b/>
          <w:bCs/>
        </w:rPr>
        <w:lastRenderedPageBreak/>
        <w:t>Axonal Myelin Shielding Consumption:</w:t>
      </w:r>
      <w:r w:rsidRPr="009F7198">
        <w:t xml:space="preserve"> The direct physical stripping and consumption of the lipid-rich host myelin sheath architecture by expanding appendicular segments lodging within central nervous white matter tracts.</w:t>
      </w:r>
    </w:p>
    <w:p w14:paraId="44CD7D15" w14:textId="77777777" w:rsidR="009F7198" w:rsidRPr="009F7198" w:rsidRDefault="009F7198" w:rsidP="009F7198">
      <w:pPr>
        <w:numPr>
          <w:ilvl w:val="0"/>
          <w:numId w:val="46"/>
        </w:numPr>
      </w:pPr>
      <w:r w:rsidRPr="009F7198">
        <w:rPr>
          <w:b/>
          <w:bCs/>
        </w:rPr>
        <w:t>Exothermic-to-Endothermic Transmutation Matrix:</w:t>
      </w:r>
      <w:r w:rsidRPr="009F7198">
        <w:t xml:space="preserve"> A thermodynamic process </w:t>
      </w:r>
      <w:proofErr w:type="gramStart"/>
      <w:r w:rsidRPr="009F7198">
        <w:t>where</w:t>
      </w:r>
      <w:proofErr w:type="gramEnd"/>
      <w:r w:rsidRPr="009F7198">
        <w:t xml:space="preserve"> microscopic, high-energy chemical packets released by a phage-size core mass convert into raw </w:t>
      </w:r>
      <w:r w:rsidRPr="009F7198">
        <w:rPr>
          <w:b/>
          <w:bCs/>
        </w:rPr>
        <w:t>endothermic neural signaling</w:t>
      </w:r>
      <w:r w:rsidRPr="009F7198">
        <w:t xml:space="preserve"> within uninsulated, naked host axons.</w:t>
      </w:r>
    </w:p>
    <w:p w14:paraId="1A4476A2" w14:textId="77777777" w:rsidR="009F7198" w:rsidRPr="009F7198" w:rsidRDefault="009F7198" w:rsidP="009F7198">
      <w:pPr>
        <w:numPr>
          <w:ilvl w:val="0"/>
          <w:numId w:val="46"/>
        </w:numPr>
      </w:pPr>
      <w:r w:rsidRPr="009F7198">
        <w:rPr>
          <w:b/>
          <w:bCs/>
        </w:rPr>
        <w:t>Aberrant Action Potential Propagation:</w:t>
      </w:r>
      <w:r w:rsidRPr="009F7198">
        <w:t xml:space="preserve"> Chaotic, high-frequency neural firing vectors running across central brain tracts driven by foreign exothermic energy transfers, causing severe neuro-psychiatric crises completely independent of body temperature.</w:t>
      </w:r>
    </w:p>
    <w:p w14:paraId="4F87DCD3" w14:textId="77777777" w:rsidR="009F7198" w:rsidRPr="009F7198" w:rsidRDefault="009F7198" w:rsidP="009F7198">
      <w:pPr>
        <w:numPr>
          <w:ilvl w:val="0"/>
          <w:numId w:val="46"/>
        </w:numPr>
      </w:pPr>
      <w:r w:rsidRPr="009F7198">
        <w:rPr>
          <w:b/>
          <w:bCs/>
        </w:rPr>
        <w:t>Intracranial Voxel Co-Registration:</w:t>
      </w:r>
      <w:r w:rsidRPr="009F7198">
        <w:t xml:space="preserve"> The parallelized mapping of 3D voxel coordinate arrays to isolate the zero-crossing boundaries where a host glioblastoma-like desmoplastic tissue reaction meets an internal neuro-parasitic core shell.</w:t>
      </w:r>
    </w:p>
    <w:p w14:paraId="2A2F586E" w14:textId="77777777" w:rsidR="009F7198" w:rsidRPr="009F7198" w:rsidRDefault="009F7198" w:rsidP="009F7198">
      <w:pPr>
        <w:numPr>
          <w:ilvl w:val="0"/>
          <w:numId w:val="46"/>
        </w:numPr>
      </w:pPr>
      <w:r w:rsidRPr="009F7198">
        <w:rPr>
          <w:b/>
          <w:bCs/>
        </w:rPr>
        <w:t>Restricted Water Diffusion (ADC &lt; 0.7 × 10</w:t>
      </w:r>
      <w:r w:rsidRPr="009F7198">
        <w:rPr>
          <w:rFonts w:ascii="Cambria Math" w:hAnsi="Cambria Math" w:cs="Cambria Math"/>
          <w:b/>
          <w:bCs/>
        </w:rPr>
        <w:t>⁻</w:t>
      </w:r>
      <w:r w:rsidRPr="009F7198">
        <w:rPr>
          <w:rFonts w:ascii="Aptos" w:hAnsi="Aptos" w:cs="Aptos"/>
          <w:b/>
          <w:bCs/>
        </w:rPr>
        <w:t>³</w:t>
      </w:r>
      <w:r w:rsidRPr="009F7198">
        <w:rPr>
          <w:b/>
          <w:bCs/>
        </w:rPr>
        <w:t xml:space="preserve"> mm</w:t>
      </w:r>
      <w:r w:rsidRPr="009F7198">
        <w:rPr>
          <w:rFonts w:ascii="Aptos" w:hAnsi="Aptos" w:cs="Aptos"/>
          <w:b/>
          <w:bCs/>
        </w:rPr>
        <w:t>²</w:t>
      </w:r>
      <w:r w:rsidRPr="009F7198">
        <w:rPr>
          <w:b/>
          <w:bCs/>
        </w:rPr>
        <w:t>/s):</w:t>
      </w:r>
      <w:r w:rsidRPr="009F7198">
        <w:t xml:space="preserve"> The unique biophysical radiologic signature generated by dense, intra-capsular chitinous scaffolding within white matter tracks, causing a severe drop in the Apparent Diffusion Coefficient.</w:t>
      </w:r>
    </w:p>
    <w:p w14:paraId="75603C44" w14:textId="77777777" w:rsidR="009F7198" w:rsidRPr="009F7198" w:rsidRDefault="009F7198" w:rsidP="009F7198">
      <w:pPr>
        <w:numPr>
          <w:ilvl w:val="0"/>
          <w:numId w:val="46"/>
        </w:numPr>
      </w:pPr>
      <w:r w:rsidRPr="009F7198">
        <w:rPr>
          <w:b/>
          <w:bCs/>
        </w:rPr>
        <w:t>Pandemic Neuro-Psychiatric Collapse Profile:</w:t>
      </w:r>
      <w:r w:rsidRPr="009F7198">
        <w:t xml:space="preserve"> Widespread, sudden cognitive failures and psychological breakdowns across large patient populations following primary viral or parasitic barrier breach, matching historical templates documented in Chapter 32 of Barry's </w:t>
      </w:r>
      <w:r w:rsidRPr="009F7198">
        <w:rPr>
          <w:i/>
          <w:iCs/>
        </w:rPr>
        <w:t>The Great Influenza</w:t>
      </w:r>
      <w:r w:rsidRPr="009F7198">
        <w:t>.</w:t>
      </w:r>
    </w:p>
    <w:p w14:paraId="07F4E169" w14:textId="77777777" w:rsidR="009F7198" w:rsidRPr="009F7198" w:rsidRDefault="009F7198" w:rsidP="009F7198">
      <w:pPr>
        <w:numPr>
          <w:ilvl w:val="0"/>
          <w:numId w:val="46"/>
        </w:numPr>
      </w:pPr>
      <w:r w:rsidRPr="009F7198">
        <w:rPr>
          <w:b/>
          <w:bCs/>
        </w:rPr>
        <w:t>Deep Ventricular Continuous Aspiration:</w:t>
      </w:r>
      <w:r w:rsidRPr="009F7198">
        <w:t xml:space="preserve"> The high-volume, </w:t>
      </w:r>
      <w:proofErr w:type="gramStart"/>
      <w:r w:rsidRPr="009F7198">
        <w:t>closed-loop</w:t>
      </w:r>
      <w:proofErr w:type="gramEnd"/>
      <w:r w:rsidRPr="009F7198">
        <w:t xml:space="preserve"> scavenging of cerebrospinal fluid from the brain ventricles using molecular charcoal scrubbers to trap volatile isotopic vapors during neurosurgical decompression.</w:t>
      </w:r>
    </w:p>
    <w:p w14:paraId="5878316A" w14:textId="77777777" w:rsidR="009F7198" w:rsidRPr="009F7198" w:rsidRDefault="009F7198" w:rsidP="009F7198">
      <w:pPr>
        <w:numPr>
          <w:ilvl w:val="0"/>
          <w:numId w:val="46"/>
        </w:numPr>
      </w:pPr>
      <w:r w:rsidRPr="009F7198">
        <w:rPr>
          <w:b/>
          <w:bCs/>
        </w:rPr>
        <w:t>Quartz Short-Wave Fiber Optic Delivery:</w:t>
      </w:r>
      <w:r w:rsidRPr="009F7198">
        <w:t xml:space="preserve"> Advancing flexible quartz strands directly into restricted craniofacial or intracranial coordinates via natural paths to deliver direct, full-power 254 nm photon saturation into a mass gape.</w:t>
      </w:r>
    </w:p>
    <w:p w14:paraId="160C9929" w14:textId="77777777" w:rsidR="009F7198" w:rsidRPr="009F7198" w:rsidRDefault="009F7198" w:rsidP="009F7198">
      <w:pPr>
        <w:numPr>
          <w:ilvl w:val="0"/>
          <w:numId w:val="46"/>
        </w:numPr>
      </w:pPr>
      <w:r w:rsidRPr="009F7198">
        <w:rPr>
          <w:b/>
          <w:bCs/>
        </w:rPr>
        <w:t>Extracellular Matrix Peptide Sealing:</w:t>
      </w:r>
      <w:r w:rsidRPr="009F7198">
        <w:t xml:space="preserve"> Building a fresh, resilient mammalian collagen matrix over a vacated intracranial pocket using white-labeled </w:t>
      </w:r>
      <w:proofErr w:type="spellStart"/>
      <w:r w:rsidRPr="009F7198">
        <w:rPr>
          <w:b/>
          <w:bCs/>
        </w:rPr>
        <w:t>Sunwarrior</w:t>
      </w:r>
      <w:proofErr w:type="spellEnd"/>
      <w:r w:rsidRPr="009F7198">
        <w:rPr>
          <w:b/>
          <w:bCs/>
        </w:rPr>
        <w:t xml:space="preserve"> Plant-Based Collagen Building Peptides</w:t>
      </w:r>
      <w:r w:rsidRPr="009F7198">
        <w:t xml:space="preserve"> to support structural cell closure.</w:t>
      </w:r>
    </w:p>
    <w:p w14:paraId="01835FB0" w14:textId="0289248D" w:rsidR="009F7198" w:rsidRPr="009F7198" w:rsidRDefault="009F7198" w:rsidP="009F7198">
      <w:pPr>
        <w:numPr>
          <w:ilvl w:val="0"/>
          <w:numId w:val="46"/>
        </w:numPr>
      </w:pPr>
      <w:r w:rsidRPr="009F7198">
        <w:rPr>
          <w:b/>
          <w:bCs/>
        </w:rPr>
        <w:t>Liposomal Silica Triple-Helix Stabilization:</w:t>
      </w:r>
      <w:r w:rsidRPr="009F7198">
        <w:t xml:space="preserve"> The clinical administration of white-labeled </w:t>
      </w:r>
      <w:r w:rsidRPr="009F7198">
        <w:rPr>
          <w:b/>
          <w:bCs/>
        </w:rPr>
        <w:t>MaryRuth Organics Vegan Collagen Boosters</w:t>
      </w:r>
      <w:r w:rsidRPr="009F7198">
        <w:t xml:space="preserve"> to supply essential proline hydroxylation co-factors, locking new structural brain tissue layers firmly into place.</w:t>
      </w:r>
    </w:p>
    <w:p w14:paraId="27FA8D20" w14:textId="77777777" w:rsidR="009F7198" w:rsidRPr="009F7198" w:rsidRDefault="009F7198" w:rsidP="009F7198">
      <w:pPr>
        <w:rPr>
          <w:b/>
          <w:bCs/>
        </w:rPr>
      </w:pPr>
      <w:r w:rsidRPr="009F7198">
        <w:rPr>
          <w:b/>
          <w:bCs/>
        </w:rPr>
        <w:lastRenderedPageBreak/>
        <w:t>Volume X: Macro-Somatic Systemic Integration, Lymphatic Network Dynamics, and Organ-Specific Enzymatic Lipid-Capsule Processing</w:t>
      </w:r>
    </w:p>
    <w:p w14:paraId="5204C237" w14:textId="77777777" w:rsidR="009F7198" w:rsidRPr="009F7198" w:rsidRDefault="009F7198" w:rsidP="009F7198">
      <w:proofErr w:type="gramStart"/>
      <w:r w:rsidRPr="009F7198">
        <w:t>[ Systemic</w:t>
      </w:r>
      <w:proofErr w:type="gramEnd"/>
      <w:r w:rsidRPr="009F7198">
        <w:t xml:space="preserve"> Visceral </w:t>
      </w:r>
      <w:proofErr w:type="gramStart"/>
      <w:r w:rsidRPr="009F7198">
        <w:t>Infestation ]</w:t>
      </w:r>
      <w:proofErr w:type="gramEnd"/>
      <w:r w:rsidRPr="009F7198">
        <w:t xml:space="preserve"> ──</w:t>
      </w:r>
      <w:r w:rsidRPr="009F7198">
        <w:rPr>
          <w:rFonts w:ascii="Arial" w:hAnsi="Arial" w:cs="Arial"/>
        </w:rPr>
        <w:t>►</w:t>
      </w:r>
      <w:r w:rsidRPr="009F7198">
        <w:t xml:space="preserve"> </w:t>
      </w:r>
      <w:proofErr w:type="gramStart"/>
      <w:r w:rsidRPr="009F7198">
        <w:t>[ Global</w:t>
      </w:r>
      <w:proofErr w:type="gramEnd"/>
      <w:r w:rsidRPr="009F7198">
        <w:t xml:space="preserve"> Lymphatic Channel </w:t>
      </w:r>
      <w:proofErr w:type="gramStart"/>
      <w:r w:rsidRPr="009F7198">
        <w:t>Blockage ]</w:t>
      </w:r>
      <w:proofErr w:type="gramEnd"/>
    </w:p>
    <w:p w14:paraId="1B9BA92A" w14:textId="77777777" w:rsidR="009F7198" w:rsidRPr="009F7198" w:rsidRDefault="009F7198" w:rsidP="009F7198">
      <w:r w:rsidRPr="009F7198">
        <w:t xml:space="preserve">                                                  │</w:t>
      </w:r>
    </w:p>
    <w:p w14:paraId="3DB55EB7" w14:textId="77777777" w:rsidR="009F7198" w:rsidRPr="009F7198" w:rsidRDefault="009F7198" w:rsidP="009F7198">
      <w:r w:rsidRPr="009F7198">
        <w:t xml:space="preserve">                                                  </w:t>
      </w:r>
      <w:r w:rsidRPr="009F7198">
        <w:rPr>
          <w:rFonts w:ascii="Arial" w:hAnsi="Arial" w:cs="Arial"/>
        </w:rPr>
        <w:t>▼</w:t>
      </w:r>
    </w:p>
    <w:p w14:paraId="71FF5DA1" w14:textId="77777777" w:rsidR="009F7198" w:rsidRDefault="009F7198" w:rsidP="009F7198">
      <w:r w:rsidRPr="009F7198">
        <w:t xml:space="preserve">[ Degradation of Organ-Specific </w:t>
      </w:r>
      <w:proofErr w:type="gramStart"/>
      <w:r w:rsidRPr="009F7198">
        <w:t>Enzymes ]</w:t>
      </w:r>
      <w:proofErr w:type="gramEnd"/>
      <w:r w:rsidRPr="009F7198">
        <w:t xml:space="preserve"> ──</w:t>
      </w:r>
      <w:r w:rsidRPr="009F7198">
        <w:rPr>
          <w:rFonts w:ascii="Arial" w:hAnsi="Arial" w:cs="Arial"/>
        </w:rPr>
        <w:t>►</w:t>
      </w:r>
      <w:r w:rsidRPr="009F7198">
        <w:t xml:space="preserve"> [ Breakdown of Total-Body Fluid </w:t>
      </w:r>
      <w:proofErr w:type="gramStart"/>
      <w:r w:rsidRPr="009F7198">
        <w:t>Homeostasis ]</w:t>
      </w:r>
      <w:proofErr w:type="gramEnd"/>
    </w:p>
    <w:p w14:paraId="16C5FA36" w14:textId="77777777" w:rsidR="009F7198" w:rsidRDefault="009F7198" w:rsidP="009F7198"/>
    <w:p w14:paraId="1A10E464" w14:textId="77777777" w:rsidR="009F7198" w:rsidRDefault="009F7198" w:rsidP="009F7198"/>
    <w:p w14:paraId="1ED36498" w14:textId="77777777" w:rsidR="009F7198" w:rsidRDefault="009F7198" w:rsidP="009F7198"/>
    <w:p w14:paraId="1BDD555F" w14:textId="77777777" w:rsidR="009F7198" w:rsidRDefault="009F7198" w:rsidP="009F7198"/>
    <w:p w14:paraId="2BDDD375" w14:textId="77777777" w:rsidR="009F7198" w:rsidRDefault="009F7198" w:rsidP="009F7198"/>
    <w:p w14:paraId="16FDF08C" w14:textId="77777777" w:rsidR="009F7198" w:rsidRDefault="009F7198" w:rsidP="009F7198"/>
    <w:p w14:paraId="0C90685E" w14:textId="77777777" w:rsidR="009F7198" w:rsidRDefault="009F7198" w:rsidP="009F7198"/>
    <w:p w14:paraId="00CB2E32" w14:textId="77777777" w:rsidR="009F7198" w:rsidRDefault="009F7198" w:rsidP="009F7198"/>
    <w:p w14:paraId="6446C45A" w14:textId="77777777" w:rsidR="009F7198" w:rsidRDefault="009F7198" w:rsidP="009F7198"/>
    <w:p w14:paraId="150EF0A6" w14:textId="77777777" w:rsidR="009F7198" w:rsidRDefault="009F7198" w:rsidP="009F7198"/>
    <w:p w14:paraId="2A572F4C" w14:textId="77777777" w:rsidR="009F7198" w:rsidRDefault="009F7198" w:rsidP="009F7198"/>
    <w:p w14:paraId="36CB385A" w14:textId="77777777" w:rsidR="009F7198" w:rsidRDefault="009F7198" w:rsidP="009F7198"/>
    <w:p w14:paraId="2E8C3B6A" w14:textId="77777777" w:rsidR="009F7198" w:rsidRDefault="009F7198" w:rsidP="009F7198"/>
    <w:p w14:paraId="4E4D2756" w14:textId="77777777" w:rsidR="009F7198" w:rsidRDefault="009F7198" w:rsidP="009F7198"/>
    <w:p w14:paraId="4DF049A5" w14:textId="77777777" w:rsidR="009F7198" w:rsidRDefault="009F7198" w:rsidP="009F7198"/>
    <w:p w14:paraId="1D8A2741" w14:textId="77777777" w:rsidR="009F7198" w:rsidRDefault="009F7198" w:rsidP="009F7198"/>
    <w:p w14:paraId="14AA9D35" w14:textId="77777777" w:rsidR="009F7198" w:rsidRDefault="009F7198" w:rsidP="009F7198"/>
    <w:p w14:paraId="2AFEF067" w14:textId="77777777" w:rsidR="009F7198" w:rsidRPr="009F7198" w:rsidRDefault="009F7198" w:rsidP="009F7198"/>
    <w:p w14:paraId="6CB7F0CE" w14:textId="77777777" w:rsidR="009F7198" w:rsidRPr="009F7198" w:rsidRDefault="009F7198" w:rsidP="009F7198">
      <w:pPr>
        <w:numPr>
          <w:ilvl w:val="0"/>
          <w:numId w:val="47"/>
        </w:numPr>
      </w:pPr>
      <w:r w:rsidRPr="009F7198">
        <w:rPr>
          <w:b/>
          <w:bCs/>
        </w:rPr>
        <w:lastRenderedPageBreak/>
        <w:t>Organ-Specific Enzymatic Loading:</w:t>
      </w:r>
      <w:r w:rsidRPr="009F7198">
        <w:t xml:space="preserve"> The baseline physiological process where individual mammalian organs and lymph nodes fill native lipid capsules with unique enzyme profiles to manufacture the distinct bodily fluids required to survive.</w:t>
      </w:r>
    </w:p>
    <w:p w14:paraId="679E10D6" w14:textId="77777777" w:rsidR="009F7198" w:rsidRPr="009F7198" w:rsidRDefault="009F7198" w:rsidP="009F7198">
      <w:pPr>
        <w:numPr>
          <w:ilvl w:val="0"/>
          <w:numId w:val="47"/>
        </w:numPr>
      </w:pPr>
      <w:r w:rsidRPr="009F7198">
        <w:rPr>
          <w:b/>
          <w:bCs/>
        </w:rPr>
        <w:t>The Grand Unified Fluid Framework:</w:t>
      </w:r>
      <w:r w:rsidRPr="009F7198">
        <w:t xml:space="preserve"> The fully co-registered metabolic, neural, and hemodynamic network mapping how central vascular transit links all separate organ functions and bone matrices into a continuous cycle.</w:t>
      </w:r>
    </w:p>
    <w:p w14:paraId="35F8C147" w14:textId="77777777" w:rsidR="009F7198" w:rsidRPr="009F7198" w:rsidRDefault="009F7198" w:rsidP="009F7198">
      <w:pPr>
        <w:numPr>
          <w:ilvl w:val="0"/>
          <w:numId w:val="47"/>
        </w:numPr>
      </w:pPr>
      <w:r w:rsidRPr="009F7198">
        <w:rPr>
          <w:b/>
          <w:bCs/>
        </w:rPr>
        <w:t>Global Lymphatic Clearing Loop:</w:t>
      </w:r>
      <w:r w:rsidRPr="009F7198">
        <w:t xml:space="preserve"> The non-surgical decontamination and continuous flushing of major lymph basins using the </w:t>
      </w:r>
      <w:r w:rsidRPr="009F7198">
        <w:rPr>
          <w:b/>
          <w:bCs/>
        </w:rPr>
        <w:t>Lymph-Treatments</w:t>
      </w:r>
      <w:r w:rsidRPr="009F7198">
        <w:t xml:space="preserve"> engine to sweep loose viral complexes and micro-chitin fragments out of the body.</w:t>
      </w:r>
    </w:p>
    <w:p w14:paraId="231B8AF9" w14:textId="77777777" w:rsidR="009F7198" w:rsidRPr="009F7198" w:rsidRDefault="009F7198" w:rsidP="009F7198">
      <w:pPr>
        <w:numPr>
          <w:ilvl w:val="0"/>
          <w:numId w:val="47"/>
        </w:numPr>
      </w:pPr>
      <w:r w:rsidRPr="009F7198">
        <w:rPr>
          <w:b/>
          <w:bCs/>
        </w:rPr>
        <w:t>Lymph Node Basin Inundation:</w:t>
      </w:r>
      <w:r w:rsidRPr="009F7198">
        <w:t xml:space="preserve"> The targeted retrograde delivery of therapeutic fluid flushes directly into deep cervical, axillary, or inguinal lymph channels to dissolve stubborn lipid debris matrices.</w:t>
      </w:r>
    </w:p>
    <w:p w14:paraId="72AF458D" w14:textId="77777777" w:rsidR="009F7198" w:rsidRPr="009F7198" w:rsidRDefault="009F7198" w:rsidP="009F7198">
      <w:pPr>
        <w:numPr>
          <w:ilvl w:val="0"/>
          <w:numId w:val="47"/>
        </w:numPr>
      </w:pPr>
      <w:r w:rsidRPr="009F7198">
        <w:rPr>
          <w:b/>
          <w:bCs/>
        </w:rPr>
        <w:t>Banksy's Black Licorice Clearing Action:</w:t>
      </w:r>
      <w:r w:rsidRPr="009F7198">
        <w:t xml:space="preserve"> The clinical administration of a specialized, high-glycyrrhizin liquid extract that tracks straight through the global lymph vessels to scrub latent viral coatings off node filters.</w:t>
      </w:r>
    </w:p>
    <w:p w14:paraId="490C1CEC" w14:textId="77777777" w:rsidR="009F7198" w:rsidRPr="009F7198" w:rsidRDefault="009F7198" w:rsidP="009F7198">
      <w:pPr>
        <w:numPr>
          <w:ilvl w:val="0"/>
          <w:numId w:val="47"/>
        </w:numPr>
      </w:pPr>
      <w:proofErr w:type="spellStart"/>
      <w:r w:rsidRPr="009F7198">
        <w:rPr>
          <w:b/>
          <w:bCs/>
        </w:rPr>
        <w:t>Alhalba</w:t>
      </w:r>
      <w:proofErr w:type="spellEnd"/>
      <w:r w:rsidRPr="009F7198">
        <w:rPr>
          <w:b/>
          <w:bCs/>
        </w:rPr>
        <w:t xml:space="preserve"> Mediated Edema Reduction:</w:t>
      </w:r>
      <w:r w:rsidRPr="009F7198">
        <w:t xml:space="preserve"> Utilizing optimized </w:t>
      </w:r>
      <w:r w:rsidRPr="009F7198">
        <w:rPr>
          <w:b/>
          <w:bCs/>
        </w:rPr>
        <w:t>Fenugreek Extract (</w:t>
      </w:r>
      <w:proofErr w:type="spellStart"/>
      <w:r w:rsidRPr="009F7198">
        <w:rPr>
          <w:b/>
          <w:bCs/>
        </w:rPr>
        <w:t>Alhalba</w:t>
      </w:r>
      <w:proofErr w:type="spellEnd"/>
      <w:r w:rsidRPr="009F7198">
        <w:rPr>
          <w:b/>
          <w:bCs/>
        </w:rPr>
        <w:t>)</w:t>
      </w:r>
      <w:r w:rsidRPr="009F7198">
        <w:t xml:space="preserve"> saponin fractions to cross the blood-brain barrier and immediately reduce acute fluid swelling inside the brain ventricles and deep visceral tissues.</w:t>
      </w:r>
    </w:p>
    <w:p w14:paraId="70BE5662" w14:textId="77777777" w:rsidR="009F7198" w:rsidRPr="009F7198" w:rsidRDefault="009F7198" w:rsidP="009F7198">
      <w:pPr>
        <w:numPr>
          <w:ilvl w:val="0"/>
          <w:numId w:val="47"/>
        </w:numPr>
      </w:pPr>
      <w:proofErr w:type="spellStart"/>
      <w:r w:rsidRPr="009F7198">
        <w:rPr>
          <w:b/>
          <w:bCs/>
        </w:rPr>
        <w:t>Konupora</w:t>
      </w:r>
      <w:proofErr w:type="spellEnd"/>
      <w:r w:rsidRPr="009F7198">
        <w:rPr>
          <w:b/>
          <w:bCs/>
        </w:rPr>
        <w:t xml:space="preserve"> Structural Stabilization:</w:t>
      </w:r>
      <w:r w:rsidRPr="009F7198">
        <w:t xml:space="preserve"> The daily loading of optimized </w:t>
      </w:r>
      <w:proofErr w:type="spellStart"/>
      <w:r w:rsidRPr="009F7198">
        <w:rPr>
          <w:b/>
          <w:bCs/>
        </w:rPr>
        <w:t>Nutricost</w:t>
      </w:r>
      <w:proofErr w:type="spellEnd"/>
      <w:r w:rsidRPr="009F7198">
        <w:rPr>
          <w:b/>
          <w:bCs/>
        </w:rPr>
        <w:t xml:space="preserve"> Calcium, Magnesium, and Zinc</w:t>
      </w:r>
      <w:r w:rsidRPr="009F7198">
        <w:t xml:space="preserve"> mineral fractions to reinforce healthy cell walls, tighten endothelial seals, and lock out acute internal micro-hemorrhages during lymphatic clearing phases.</w:t>
      </w:r>
    </w:p>
    <w:p w14:paraId="5104E6D6" w14:textId="77777777" w:rsidR="009F7198" w:rsidRPr="009F7198" w:rsidRDefault="009F7198" w:rsidP="009F7198">
      <w:pPr>
        <w:numPr>
          <w:ilvl w:val="0"/>
          <w:numId w:val="47"/>
        </w:numPr>
      </w:pPr>
      <w:proofErr w:type="spellStart"/>
      <w:r w:rsidRPr="009F7198">
        <w:rPr>
          <w:b/>
          <w:bCs/>
        </w:rPr>
        <w:t>peptiKG</w:t>
      </w:r>
      <w:proofErr w:type="spellEnd"/>
      <w:r w:rsidRPr="009F7198">
        <w:rPr>
          <w:b/>
          <w:bCs/>
        </w:rPr>
        <w:t xml:space="preserve"> Extracellular Patching Matrix:</w:t>
      </w:r>
      <w:r w:rsidRPr="009F7198">
        <w:t xml:space="preserve"> The daily infusion of a highly bioavailable peptide wash designed to deliver clean structural components straight to raw organ walls, helping the body knit new cells over a vacated somatic tissue pocket.</w:t>
      </w:r>
    </w:p>
    <w:p w14:paraId="441875AF" w14:textId="77777777" w:rsidR="009F7198" w:rsidRPr="009F7198" w:rsidRDefault="009F7198" w:rsidP="009F7198">
      <w:pPr>
        <w:numPr>
          <w:ilvl w:val="0"/>
          <w:numId w:val="47"/>
        </w:numPr>
      </w:pPr>
      <w:r w:rsidRPr="009F7198">
        <w:rPr>
          <w:b/>
          <w:bCs/>
        </w:rPr>
        <w:t>Total-Field Alkaline Isolation Curtain:</w:t>
      </w:r>
      <w:r w:rsidRPr="009F7198">
        <w:t xml:space="preserve"> Pre-treating full-body surgical drapes, sheets, and active aspiration lines with basic agents to maintain a continuous pH 8.2–8.4 perimeter, forcing instant neutralization of traveling acidic matrices.</w:t>
      </w:r>
    </w:p>
    <w:p w14:paraId="7967A186" w14:textId="77777777" w:rsidR="009F7198" w:rsidRPr="009F7198" w:rsidRDefault="009F7198" w:rsidP="009F7198">
      <w:pPr>
        <w:numPr>
          <w:ilvl w:val="0"/>
          <w:numId w:val="47"/>
        </w:numPr>
      </w:pPr>
      <w:r w:rsidRPr="009F7198">
        <w:rPr>
          <w:b/>
          <w:bCs/>
        </w:rPr>
        <w:t>Section 10 Multi-Planar Gradient Modeling:</w:t>
      </w:r>
      <w:r w:rsidRPr="009F7198">
        <w:t xml:space="preserve"> Deploying automated central finite differences and 3D Laplacian equations within src/skeletal_dynamics.py to track longitudinal bone-density shifts and calcium flux vectors across all three coordinate axes simultaneously [</w:t>
      </w:r>
      <w:proofErr w:type="spellStart"/>
      <w:r w:rsidRPr="009F7198">
        <w:t>site:gov</w:t>
      </w:r>
      <w:proofErr w:type="spellEnd"/>
      <w:r w:rsidRPr="009F7198">
        <w:t>].</w:t>
      </w:r>
    </w:p>
    <w:p w14:paraId="17AC818D" w14:textId="11595D16" w:rsidR="009F7198" w:rsidRPr="009F7198" w:rsidRDefault="009F7198" w:rsidP="009F7198"/>
    <w:p w14:paraId="30E00502" w14:textId="77777777" w:rsidR="00FC37A5" w:rsidRPr="00FC37A5" w:rsidRDefault="00FC37A5" w:rsidP="00FC37A5">
      <w:pPr>
        <w:rPr>
          <w:b/>
          <w:bCs/>
        </w:rPr>
      </w:pPr>
      <w:r w:rsidRPr="00FC37A5">
        <w:rPr>
          <w:b/>
          <w:bCs/>
        </w:rPr>
        <w:lastRenderedPageBreak/>
        <w:t>Macro-Somatic Cross-Disciplinary Translation Matrix</w:t>
      </w:r>
    </w:p>
    <w:p w14:paraId="1D2CFA91" w14:textId="77777777" w:rsidR="00FC37A5" w:rsidRPr="00FC37A5" w:rsidRDefault="00FC37A5" w:rsidP="00FC37A5">
      <w:r w:rsidRPr="00FC37A5">
        <w:t>The structural data table below maps the cross-disciplinary relationships between marine biological vectors and human oncology/pathology metrics. This matrix provides the mathematical, biochemical, and pathophysiological conversion rules used by the ai_diagnostic_app.py script to parse live 3D voxel arrays and verify threshold compliance across all book volumes.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0"/>
        <w:gridCol w:w="1979"/>
        <w:gridCol w:w="2472"/>
        <w:gridCol w:w="2929"/>
      </w:tblGrid>
      <w:tr w:rsidR="00FC37A5" w:rsidRPr="00FC37A5" w14:paraId="4B541680" w14:textId="77777777">
        <w:trPr>
          <w:tblCellSpacing w:w="15" w:type="dxa"/>
        </w:trPr>
        <w:tc>
          <w:tcPr>
            <w:tcW w:w="0" w:type="auto"/>
            <w:tcBorders>
              <w:bottom w:val="single" w:sz="4" w:space="0" w:color="DCDFE5"/>
            </w:tcBorders>
            <w:vAlign w:val="center"/>
            <w:hideMark/>
          </w:tcPr>
          <w:p w14:paraId="6195422C" w14:textId="77777777" w:rsidR="00FC37A5" w:rsidRPr="00FC37A5" w:rsidRDefault="00FC37A5" w:rsidP="00FC37A5">
            <w:pPr>
              <w:rPr>
                <w:b/>
                <w:bCs/>
              </w:rPr>
            </w:pPr>
            <w:r w:rsidRPr="00FC37A5">
              <w:rPr>
                <w:b/>
                <w:bCs/>
              </w:rPr>
              <w:t>Marine Biological Term / Parameter</w:t>
            </w:r>
          </w:p>
        </w:tc>
        <w:tc>
          <w:tcPr>
            <w:tcW w:w="0" w:type="auto"/>
            <w:tcBorders>
              <w:bottom w:val="single" w:sz="4" w:space="0" w:color="DCDFE5"/>
            </w:tcBorders>
            <w:vAlign w:val="center"/>
            <w:hideMark/>
          </w:tcPr>
          <w:p w14:paraId="36188659" w14:textId="77777777" w:rsidR="00FC37A5" w:rsidRPr="00FC37A5" w:rsidRDefault="00FC37A5" w:rsidP="00FC37A5">
            <w:pPr>
              <w:rPr>
                <w:b/>
                <w:bCs/>
              </w:rPr>
            </w:pPr>
            <w:r w:rsidRPr="00FC37A5">
              <w:rPr>
                <w:b/>
                <w:bCs/>
              </w:rPr>
              <w:t>Oncological / Pathological Equivalent</w:t>
            </w:r>
          </w:p>
        </w:tc>
        <w:tc>
          <w:tcPr>
            <w:tcW w:w="0" w:type="auto"/>
            <w:tcBorders>
              <w:bottom w:val="single" w:sz="4" w:space="0" w:color="DCDFE5"/>
            </w:tcBorders>
            <w:vAlign w:val="center"/>
            <w:hideMark/>
          </w:tcPr>
          <w:p w14:paraId="65E6E18A" w14:textId="77777777" w:rsidR="00FC37A5" w:rsidRPr="00FC37A5" w:rsidRDefault="00FC37A5" w:rsidP="00FC37A5">
            <w:pPr>
              <w:rPr>
                <w:b/>
                <w:bCs/>
              </w:rPr>
            </w:pPr>
            <w:r w:rsidRPr="00FC37A5">
              <w:rPr>
                <w:b/>
                <w:bCs/>
              </w:rPr>
              <w:t>Biophysical / Radiologic Signature</w:t>
            </w:r>
          </w:p>
        </w:tc>
        <w:tc>
          <w:tcPr>
            <w:tcW w:w="0" w:type="auto"/>
            <w:tcBorders>
              <w:bottom w:val="single" w:sz="4" w:space="0" w:color="DCDFE5"/>
            </w:tcBorders>
            <w:vAlign w:val="center"/>
            <w:hideMark/>
          </w:tcPr>
          <w:p w14:paraId="656769D6" w14:textId="77777777" w:rsidR="00FC37A5" w:rsidRPr="00FC37A5" w:rsidRDefault="00FC37A5" w:rsidP="00FC37A5">
            <w:pPr>
              <w:rPr>
                <w:b/>
                <w:bCs/>
              </w:rPr>
            </w:pPr>
            <w:r w:rsidRPr="00FC37A5">
              <w:rPr>
                <w:b/>
                <w:bCs/>
              </w:rPr>
              <w:t>Pathophysiological Multi-System Interconnect</w:t>
            </w:r>
          </w:p>
        </w:tc>
      </w:tr>
      <w:tr w:rsidR="00FC37A5" w:rsidRPr="00FC37A5" w14:paraId="4831608E" w14:textId="77777777">
        <w:trPr>
          <w:tblCellSpacing w:w="15" w:type="dxa"/>
        </w:trPr>
        <w:tc>
          <w:tcPr>
            <w:tcW w:w="0" w:type="auto"/>
            <w:tcBorders>
              <w:bottom w:val="single" w:sz="4" w:space="0" w:color="DCDFE5"/>
            </w:tcBorders>
            <w:vAlign w:val="center"/>
            <w:hideMark/>
          </w:tcPr>
          <w:p w14:paraId="73F00B95" w14:textId="77777777" w:rsidR="00FC37A5" w:rsidRPr="00FC37A5" w:rsidRDefault="00FC37A5" w:rsidP="00FC37A5">
            <w:proofErr w:type="spellStart"/>
            <w:r w:rsidRPr="00FC37A5">
              <w:rPr>
                <w:b/>
                <w:bCs/>
              </w:rPr>
              <w:t>Cebidiomorphy</w:t>
            </w:r>
            <w:proofErr w:type="spellEnd"/>
          </w:p>
        </w:tc>
        <w:tc>
          <w:tcPr>
            <w:tcW w:w="0" w:type="auto"/>
            <w:tcBorders>
              <w:bottom w:val="single" w:sz="4" w:space="0" w:color="DCDFE5"/>
            </w:tcBorders>
            <w:vAlign w:val="center"/>
            <w:hideMark/>
          </w:tcPr>
          <w:p w14:paraId="5AF94039" w14:textId="77777777" w:rsidR="00FC37A5" w:rsidRPr="00FC37A5" w:rsidRDefault="00FC37A5" w:rsidP="00FC37A5">
            <w:r w:rsidRPr="00FC37A5">
              <w:t>Micro-Mass Structural Compaction</w:t>
            </w:r>
          </w:p>
        </w:tc>
        <w:tc>
          <w:tcPr>
            <w:tcW w:w="0" w:type="auto"/>
            <w:tcBorders>
              <w:bottom w:val="single" w:sz="4" w:space="0" w:color="DCDFE5"/>
            </w:tcBorders>
            <w:vAlign w:val="center"/>
            <w:hideMark/>
          </w:tcPr>
          <w:p w14:paraId="2721B688" w14:textId="77777777" w:rsidR="00FC37A5" w:rsidRPr="00FC37A5" w:rsidRDefault="00FC37A5" w:rsidP="00FC37A5">
            <w:r w:rsidRPr="00FC37A5">
              <w:t>Apparent Diffusion Coefficient suppression (</w:t>
            </w:r>
            <w:r w:rsidRPr="00FC37A5">
              <w:rPr>
                <w:b/>
                <w:bCs/>
              </w:rPr>
              <w:t>ADC &lt; 0.7 × 10</w:t>
            </w:r>
            <w:r w:rsidRPr="00FC37A5">
              <w:rPr>
                <w:rFonts w:ascii="Cambria Math" w:hAnsi="Cambria Math" w:cs="Cambria Math"/>
                <w:b/>
                <w:bCs/>
              </w:rPr>
              <w:t>⁻</w:t>
            </w:r>
            <w:r w:rsidRPr="00FC37A5">
              <w:rPr>
                <w:rFonts w:ascii="Aptos" w:hAnsi="Aptos" w:cs="Aptos"/>
                <w:b/>
                <w:bCs/>
              </w:rPr>
              <w:t>³</w:t>
            </w:r>
            <w:r w:rsidRPr="00FC37A5">
              <w:rPr>
                <w:b/>
                <w:bCs/>
              </w:rPr>
              <w:t xml:space="preserve"> mm</w:t>
            </w:r>
            <w:r w:rsidRPr="00FC37A5">
              <w:rPr>
                <w:rFonts w:ascii="Aptos" w:hAnsi="Aptos" w:cs="Aptos"/>
                <w:b/>
                <w:bCs/>
              </w:rPr>
              <w:t>²</w:t>
            </w:r>
            <w:r w:rsidRPr="00FC37A5">
              <w:rPr>
                <w:b/>
                <w:bCs/>
              </w:rPr>
              <w:t>/s</w:t>
            </w:r>
            <w:r w:rsidRPr="00FC37A5">
              <w:t>)</w:t>
            </w:r>
          </w:p>
        </w:tc>
        <w:tc>
          <w:tcPr>
            <w:tcW w:w="0" w:type="auto"/>
            <w:tcBorders>
              <w:bottom w:val="single" w:sz="4" w:space="0" w:color="DCDFE5"/>
            </w:tcBorders>
            <w:vAlign w:val="center"/>
            <w:hideMark/>
          </w:tcPr>
          <w:p w14:paraId="5364417E" w14:textId="77777777" w:rsidR="00FC37A5" w:rsidRPr="00FC37A5" w:rsidRDefault="00FC37A5" w:rsidP="00FC37A5">
            <w:r w:rsidRPr="00FC37A5">
              <w:t>Shifts core digestive and fluid networks into appendicular tracts to evade host white blood cells.</w:t>
            </w:r>
          </w:p>
        </w:tc>
      </w:tr>
      <w:tr w:rsidR="00FC37A5" w:rsidRPr="00FC37A5" w14:paraId="022BFE70" w14:textId="77777777">
        <w:trPr>
          <w:tblCellSpacing w:w="15" w:type="dxa"/>
        </w:trPr>
        <w:tc>
          <w:tcPr>
            <w:tcW w:w="0" w:type="auto"/>
            <w:tcBorders>
              <w:bottom w:val="single" w:sz="4" w:space="0" w:color="DCDFE5"/>
            </w:tcBorders>
            <w:vAlign w:val="center"/>
            <w:hideMark/>
          </w:tcPr>
          <w:p w14:paraId="29520300" w14:textId="77777777" w:rsidR="00FC37A5" w:rsidRPr="00FC37A5" w:rsidRDefault="00FC37A5" w:rsidP="00FC37A5">
            <w:r w:rsidRPr="00FC37A5">
              <w:rPr>
                <w:b/>
                <w:bCs/>
              </w:rPr>
              <w:t>Chitinous Cuticle</w:t>
            </w:r>
          </w:p>
        </w:tc>
        <w:tc>
          <w:tcPr>
            <w:tcW w:w="0" w:type="auto"/>
            <w:tcBorders>
              <w:bottom w:val="single" w:sz="4" w:space="0" w:color="DCDFE5"/>
            </w:tcBorders>
            <w:vAlign w:val="center"/>
            <w:hideMark/>
          </w:tcPr>
          <w:p w14:paraId="4A49E18E" w14:textId="77777777" w:rsidR="00FC37A5" w:rsidRPr="00FC37A5" w:rsidRDefault="00FC37A5" w:rsidP="00FC37A5">
            <w:r w:rsidRPr="00FC37A5">
              <w:t>Inert Nitrogenous Exoskeleton Layer</w:t>
            </w:r>
          </w:p>
        </w:tc>
        <w:tc>
          <w:tcPr>
            <w:tcW w:w="0" w:type="auto"/>
            <w:tcBorders>
              <w:bottom w:val="single" w:sz="4" w:space="0" w:color="DCDFE5"/>
            </w:tcBorders>
            <w:vAlign w:val="center"/>
            <w:hideMark/>
          </w:tcPr>
          <w:p w14:paraId="0F5ED42A" w14:textId="77777777" w:rsidR="00FC37A5" w:rsidRPr="00FC37A5" w:rsidRDefault="00FC37A5" w:rsidP="00FC37A5">
            <w:r w:rsidRPr="00FC37A5">
              <w:t>Strong signal suppression on T2-Weighted Dixon fat-saturation sequences</w:t>
            </w:r>
          </w:p>
        </w:tc>
        <w:tc>
          <w:tcPr>
            <w:tcW w:w="0" w:type="auto"/>
            <w:tcBorders>
              <w:bottom w:val="single" w:sz="4" w:space="0" w:color="DCDFE5"/>
            </w:tcBorders>
            <w:vAlign w:val="center"/>
            <w:hideMark/>
          </w:tcPr>
          <w:p w14:paraId="43FDFEFD" w14:textId="77777777" w:rsidR="00FC37A5" w:rsidRPr="00FC37A5" w:rsidRDefault="00FC37A5" w:rsidP="00FC37A5">
            <w:r w:rsidRPr="00FC37A5">
              <w:t>Forms a non-absorbable, rigid physical envelope that completely resists mammalian enzymatic lysis.</w:t>
            </w:r>
          </w:p>
        </w:tc>
      </w:tr>
      <w:tr w:rsidR="00FC37A5" w:rsidRPr="00FC37A5" w14:paraId="102FEB36" w14:textId="77777777">
        <w:trPr>
          <w:tblCellSpacing w:w="15" w:type="dxa"/>
        </w:trPr>
        <w:tc>
          <w:tcPr>
            <w:tcW w:w="0" w:type="auto"/>
            <w:tcBorders>
              <w:bottom w:val="single" w:sz="4" w:space="0" w:color="DCDFE5"/>
            </w:tcBorders>
            <w:vAlign w:val="center"/>
            <w:hideMark/>
          </w:tcPr>
          <w:p w14:paraId="6CCCCFF3" w14:textId="77777777" w:rsidR="00FC37A5" w:rsidRPr="00FC37A5" w:rsidRDefault="00FC37A5" w:rsidP="00FC37A5">
            <w:r w:rsidRPr="00FC37A5">
              <w:rPr>
                <w:b/>
                <w:bCs/>
              </w:rPr>
              <w:t>Zone III Core Matrix</w:t>
            </w:r>
          </w:p>
        </w:tc>
        <w:tc>
          <w:tcPr>
            <w:tcW w:w="0" w:type="auto"/>
            <w:tcBorders>
              <w:bottom w:val="single" w:sz="4" w:space="0" w:color="DCDFE5"/>
            </w:tcBorders>
            <w:vAlign w:val="center"/>
            <w:hideMark/>
          </w:tcPr>
          <w:p w14:paraId="08527F24" w14:textId="77777777" w:rsidR="00FC37A5" w:rsidRPr="00FC37A5" w:rsidRDefault="00FC37A5" w:rsidP="00FC37A5">
            <w:r w:rsidRPr="00FC37A5">
              <w:t>Acellular Hydrophobic Necrotic Center</w:t>
            </w:r>
          </w:p>
        </w:tc>
        <w:tc>
          <w:tcPr>
            <w:tcW w:w="0" w:type="auto"/>
            <w:tcBorders>
              <w:bottom w:val="single" w:sz="4" w:space="0" w:color="DCDFE5"/>
            </w:tcBorders>
            <w:vAlign w:val="center"/>
            <w:hideMark/>
          </w:tcPr>
          <w:p w14:paraId="5FE434CF" w14:textId="77777777" w:rsidR="00FC37A5" w:rsidRPr="00FC37A5" w:rsidRDefault="00FC37A5" w:rsidP="00FC37A5">
            <w:r w:rsidRPr="00FC37A5">
              <w:t>Iso- to Hyperintense on T1; heavily suppressed on STIR/SPAIR profiles</w:t>
            </w:r>
          </w:p>
        </w:tc>
        <w:tc>
          <w:tcPr>
            <w:tcW w:w="0" w:type="auto"/>
            <w:tcBorders>
              <w:bottom w:val="single" w:sz="4" w:space="0" w:color="DCDFE5"/>
            </w:tcBorders>
            <w:vAlign w:val="center"/>
            <w:hideMark/>
          </w:tcPr>
          <w:p w14:paraId="50CAD3E5" w14:textId="77777777" w:rsidR="00FC37A5" w:rsidRPr="00FC37A5" w:rsidRDefault="00FC37A5" w:rsidP="00FC37A5">
            <w:proofErr w:type="gramStart"/>
            <w:r w:rsidRPr="00FC37A5">
              <w:t>Creates</w:t>
            </w:r>
            <w:proofErr w:type="gramEnd"/>
            <w:r w:rsidRPr="00FC37A5">
              <w:t xml:space="preserve"> a dense leukocyte exclusion zone, preventing macrophage infiltration and immune access.</w:t>
            </w:r>
          </w:p>
        </w:tc>
      </w:tr>
      <w:tr w:rsidR="00FC37A5" w:rsidRPr="00FC37A5" w14:paraId="478716FA" w14:textId="77777777">
        <w:trPr>
          <w:tblCellSpacing w:w="15" w:type="dxa"/>
        </w:trPr>
        <w:tc>
          <w:tcPr>
            <w:tcW w:w="0" w:type="auto"/>
            <w:tcBorders>
              <w:bottom w:val="single" w:sz="4" w:space="0" w:color="DCDFE5"/>
            </w:tcBorders>
            <w:vAlign w:val="center"/>
            <w:hideMark/>
          </w:tcPr>
          <w:p w14:paraId="195F2321" w14:textId="77777777" w:rsidR="00FC37A5" w:rsidRPr="00FC37A5" w:rsidRDefault="00FC37A5" w:rsidP="00FC37A5">
            <w:r w:rsidRPr="00FC37A5">
              <w:rPr>
                <w:b/>
                <w:bCs/>
              </w:rPr>
              <w:t>Zone I External Rim</w:t>
            </w:r>
          </w:p>
        </w:tc>
        <w:tc>
          <w:tcPr>
            <w:tcW w:w="0" w:type="auto"/>
            <w:tcBorders>
              <w:bottom w:val="single" w:sz="4" w:space="0" w:color="DCDFE5"/>
            </w:tcBorders>
            <w:vAlign w:val="center"/>
            <w:hideMark/>
          </w:tcPr>
          <w:p w14:paraId="71D3586A" w14:textId="77777777" w:rsidR="00FC37A5" w:rsidRPr="00FC37A5" w:rsidRDefault="00FC37A5" w:rsidP="00FC37A5">
            <w:r w:rsidRPr="00FC37A5">
              <w:t>Reactive Desmoplastic Stroma</w:t>
            </w:r>
          </w:p>
        </w:tc>
        <w:tc>
          <w:tcPr>
            <w:tcW w:w="0" w:type="auto"/>
            <w:tcBorders>
              <w:bottom w:val="single" w:sz="4" w:space="0" w:color="DCDFE5"/>
            </w:tcBorders>
            <w:vAlign w:val="center"/>
            <w:hideMark/>
          </w:tcPr>
          <w:p w14:paraId="53F3D9E3" w14:textId="77777777" w:rsidR="00FC37A5" w:rsidRPr="00FC37A5" w:rsidRDefault="00FC37A5" w:rsidP="00FC37A5">
            <w:r w:rsidRPr="00FC37A5">
              <w:t>Dense hyperintense circumferential ring visible on contrast-enhanced T1 MRI</w:t>
            </w:r>
          </w:p>
        </w:tc>
        <w:tc>
          <w:tcPr>
            <w:tcW w:w="0" w:type="auto"/>
            <w:tcBorders>
              <w:bottom w:val="single" w:sz="4" w:space="0" w:color="DCDFE5"/>
            </w:tcBorders>
            <w:vAlign w:val="center"/>
            <w:hideMark/>
          </w:tcPr>
          <w:p w14:paraId="4CFAAB36" w14:textId="77777777" w:rsidR="00FC37A5" w:rsidRPr="00FC37A5" w:rsidRDefault="00FC37A5" w:rsidP="00FC37A5">
            <w:r w:rsidRPr="00FC37A5">
              <w:t>Triggers an aggressive proliferation of host-derived type I/III collagen fibers and myofibroblasts.</w:t>
            </w:r>
          </w:p>
        </w:tc>
      </w:tr>
      <w:tr w:rsidR="00FC37A5" w:rsidRPr="00FC37A5" w14:paraId="44C2DA55" w14:textId="77777777">
        <w:trPr>
          <w:tblCellSpacing w:w="15" w:type="dxa"/>
        </w:trPr>
        <w:tc>
          <w:tcPr>
            <w:tcW w:w="0" w:type="auto"/>
            <w:tcBorders>
              <w:bottom w:val="single" w:sz="4" w:space="0" w:color="DCDFE5"/>
            </w:tcBorders>
            <w:vAlign w:val="center"/>
            <w:hideMark/>
          </w:tcPr>
          <w:p w14:paraId="24893EED" w14:textId="77777777" w:rsidR="00FC37A5" w:rsidRPr="00FC37A5" w:rsidRDefault="00FC37A5" w:rsidP="00FC37A5">
            <w:r w:rsidRPr="00FC37A5">
              <w:rPr>
                <w:b/>
                <w:bCs/>
              </w:rPr>
              <w:t>Gonopore Venting</w:t>
            </w:r>
          </w:p>
        </w:tc>
        <w:tc>
          <w:tcPr>
            <w:tcW w:w="0" w:type="auto"/>
            <w:tcBorders>
              <w:bottom w:val="single" w:sz="4" w:space="0" w:color="DCDFE5"/>
            </w:tcBorders>
            <w:vAlign w:val="center"/>
            <w:hideMark/>
          </w:tcPr>
          <w:p w14:paraId="403FD63A" w14:textId="77777777" w:rsidR="00FC37A5" w:rsidRPr="00FC37A5" w:rsidRDefault="00FC37A5" w:rsidP="00FC37A5">
            <w:proofErr w:type="spellStart"/>
            <w:r w:rsidRPr="00FC37A5">
              <w:t>Micrometastatic</w:t>
            </w:r>
            <w:proofErr w:type="spellEnd"/>
            <w:r w:rsidRPr="00FC37A5">
              <w:t xml:space="preserve"> Cellular Shedding</w:t>
            </w:r>
          </w:p>
        </w:tc>
        <w:tc>
          <w:tcPr>
            <w:tcW w:w="0" w:type="auto"/>
            <w:tcBorders>
              <w:bottom w:val="single" w:sz="4" w:space="0" w:color="DCDFE5"/>
            </w:tcBorders>
            <w:vAlign w:val="center"/>
            <w:hideMark/>
          </w:tcPr>
          <w:p w14:paraId="6C0A3786" w14:textId="77777777" w:rsidR="00FC37A5" w:rsidRPr="00FC37A5" w:rsidRDefault="00FC37A5" w:rsidP="00FC37A5">
            <w:r w:rsidRPr="00FC37A5">
              <w:t>Dynamic voxel attenuation shifts inside adjacent micro-vessels</w:t>
            </w:r>
          </w:p>
        </w:tc>
        <w:tc>
          <w:tcPr>
            <w:tcW w:w="0" w:type="auto"/>
            <w:tcBorders>
              <w:bottom w:val="single" w:sz="4" w:space="0" w:color="DCDFE5"/>
            </w:tcBorders>
            <w:vAlign w:val="center"/>
            <w:hideMark/>
          </w:tcPr>
          <w:p w14:paraId="5F010252" w14:textId="77777777" w:rsidR="00FC37A5" w:rsidRPr="00FC37A5" w:rsidRDefault="00FC37A5" w:rsidP="00FC37A5">
            <w:r w:rsidRPr="00FC37A5">
              <w:t xml:space="preserve">Periodically releases reproductive micro-units, gametes, or </w:t>
            </w:r>
            <w:proofErr w:type="spellStart"/>
            <w:r w:rsidRPr="00FC37A5">
              <w:t>blastemas</w:t>
            </w:r>
            <w:proofErr w:type="spellEnd"/>
            <w:r w:rsidRPr="00FC37A5">
              <w:t xml:space="preserve"> directly into host lymphatic paths.</w:t>
            </w:r>
          </w:p>
        </w:tc>
      </w:tr>
      <w:tr w:rsidR="00FC37A5" w:rsidRPr="00FC37A5" w14:paraId="36D25778" w14:textId="77777777">
        <w:trPr>
          <w:tblCellSpacing w:w="15" w:type="dxa"/>
        </w:trPr>
        <w:tc>
          <w:tcPr>
            <w:tcW w:w="0" w:type="auto"/>
            <w:tcBorders>
              <w:bottom w:val="single" w:sz="4" w:space="0" w:color="DCDFE5"/>
            </w:tcBorders>
            <w:vAlign w:val="center"/>
            <w:hideMark/>
          </w:tcPr>
          <w:p w14:paraId="023EC0DB" w14:textId="77777777" w:rsidR="00FC37A5" w:rsidRPr="00FC37A5" w:rsidRDefault="00FC37A5" w:rsidP="00FC37A5">
            <w:r w:rsidRPr="00FC37A5">
              <w:rPr>
                <w:b/>
                <w:bCs/>
              </w:rPr>
              <w:lastRenderedPageBreak/>
              <w:t>Proboscis Insertion</w:t>
            </w:r>
          </w:p>
        </w:tc>
        <w:tc>
          <w:tcPr>
            <w:tcW w:w="0" w:type="auto"/>
            <w:tcBorders>
              <w:bottom w:val="single" w:sz="4" w:space="0" w:color="DCDFE5"/>
            </w:tcBorders>
            <w:vAlign w:val="center"/>
            <w:hideMark/>
          </w:tcPr>
          <w:p w14:paraId="3C793A18" w14:textId="77777777" w:rsidR="00FC37A5" w:rsidRPr="00FC37A5" w:rsidRDefault="00FC37A5" w:rsidP="00FC37A5">
            <w:r w:rsidRPr="00FC37A5">
              <w:t>Micro-invasive Visceral Cannulation</w:t>
            </w:r>
          </w:p>
        </w:tc>
        <w:tc>
          <w:tcPr>
            <w:tcW w:w="0" w:type="auto"/>
            <w:tcBorders>
              <w:bottom w:val="single" w:sz="4" w:space="0" w:color="DCDFE5"/>
            </w:tcBorders>
            <w:vAlign w:val="center"/>
            <w:hideMark/>
          </w:tcPr>
          <w:p w14:paraId="11B68ED4" w14:textId="77777777" w:rsidR="00FC37A5" w:rsidRPr="00FC37A5" w:rsidRDefault="00FC37A5" w:rsidP="00FC37A5">
            <w:r w:rsidRPr="00FC37A5">
              <w:t>Linear structural gaps crossing vascular endothelial boundaries</w:t>
            </w:r>
          </w:p>
        </w:tc>
        <w:tc>
          <w:tcPr>
            <w:tcW w:w="0" w:type="auto"/>
            <w:tcBorders>
              <w:bottom w:val="single" w:sz="4" w:space="0" w:color="DCDFE5"/>
            </w:tcBorders>
            <w:vAlign w:val="center"/>
            <w:hideMark/>
          </w:tcPr>
          <w:p w14:paraId="239218E9" w14:textId="77777777" w:rsidR="00FC37A5" w:rsidRPr="00FC37A5" w:rsidRDefault="00FC37A5" w:rsidP="00FC37A5">
            <w:r w:rsidRPr="00FC37A5">
              <w:t>Perforates vascular linings, extracting human intracellular and tissue fluids via fluid sucking mechanics.</w:t>
            </w:r>
          </w:p>
        </w:tc>
      </w:tr>
      <w:tr w:rsidR="00FC37A5" w:rsidRPr="00FC37A5" w14:paraId="14972806" w14:textId="77777777">
        <w:trPr>
          <w:tblCellSpacing w:w="15" w:type="dxa"/>
        </w:trPr>
        <w:tc>
          <w:tcPr>
            <w:tcW w:w="0" w:type="auto"/>
            <w:tcBorders>
              <w:bottom w:val="single" w:sz="4" w:space="0" w:color="DCDFE5"/>
            </w:tcBorders>
            <w:vAlign w:val="center"/>
            <w:hideMark/>
          </w:tcPr>
          <w:p w14:paraId="3E72729B" w14:textId="77777777" w:rsidR="00FC37A5" w:rsidRPr="00FC37A5" w:rsidRDefault="00FC37A5" w:rsidP="00FC37A5">
            <w:r w:rsidRPr="00FC37A5">
              <w:rPr>
                <w:b/>
                <w:bCs/>
              </w:rPr>
              <w:t>Tarsal Claws</w:t>
            </w:r>
          </w:p>
        </w:tc>
        <w:tc>
          <w:tcPr>
            <w:tcW w:w="0" w:type="auto"/>
            <w:tcBorders>
              <w:bottom w:val="single" w:sz="4" w:space="0" w:color="DCDFE5"/>
            </w:tcBorders>
            <w:vAlign w:val="center"/>
            <w:hideMark/>
          </w:tcPr>
          <w:p w14:paraId="47A3803F" w14:textId="77777777" w:rsidR="00FC37A5" w:rsidRPr="00FC37A5" w:rsidRDefault="00FC37A5" w:rsidP="00FC37A5">
            <w:r w:rsidRPr="00FC37A5">
              <w:t>Sharp Mechanical Anchoring Extremities</w:t>
            </w:r>
          </w:p>
        </w:tc>
        <w:tc>
          <w:tcPr>
            <w:tcW w:w="0" w:type="auto"/>
            <w:tcBorders>
              <w:bottom w:val="single" w:sz="4" w:space="0" w:color="DCDFE5"/>
            </w:tcBorders>
            <w:vAlign w:val="center"/>
            <w:hideMark/>
          </w:tcPr>
          <w:p w14:paraId="667BC5DA" w14:textId="77777777" w:rsidR="00FC37A5" w:rsidRPr="00FC37A5" w:rsidRDefault="00FC37A5" w:rsidP="00FC37A5">
            <w:r w:rsidRPr="00FC37A5">
              <w:t>Microscopic structural spikes embedded in deep fascial layers</w:t>
            </w:r>
          </w:p>
        </w:tc>
        <w:tc>
          <w:tcPr>
            <w:tcW w:w="0" w:type="auto"/>
            <w:tcBorders>
              <w:bottom w:val="single" w:sz="4" w:space="0" w:color="DCDFE5"/>
            </w:tcBorders>
            <w:vAlign w:val="center"/>
            <w:hideMark/>
          </w:tcPr>
          <w:p w14:paraId="35623BA6" w14:textId="77777777" w:rsidR="00FC37A5" w:rsidRPr="00FC37A5" w:rsidRDefault="00FC37A5" w:rsidP="00FC37A5">
            <w:r w:rsidRPr="00FC37A5">
              <w:t>Mechanically punctures and tears mucosal walls, locking the core mass into a stable position.</w:t>
            </w:r>
          </w:p>
        </w:tc>
      </w:tr>
      <w:tr w:rsidR="00FC37A5" w:rsidRPr="00FC37A5" w14:paraId="0DAC4CAA" w14:textId="77777777">
        <w:trPr>
          <w:tblCellSpacing w:w="15" w:type="dxa"/>
        </w:trPr>
        <w:tc>
          <w:tcPr>
            <w:tcW w:w="0" w:type="auto"/>
            <w:tcBorders>
              <w:bottom w:val="single" w:sz="4" w:space="0" w:color="DCDFE5"/>
            </w:tcBorders>
            <w:vAlign w:val="center"/>
            <w:hideMark/>
          </w:tcPr>
          <w:p w14:paraId="05E7240F" w14:textId="77777777" w:rsidR="00FC37A5" w:rsidRPr="00FC37A5" w:rsidRDefault="00FC37A5" w:rsidP="00FC37A5">
            <w:r w:rsidRPr="00FC37A5">
              <w:rPr>
                <w:b/>
                <w:bCs/>
              </w:rPr>
              <w:t>Midgut Diverticula</w:t>
            </w:r>
          </w:p>
        </w:tc>
        <w:tc>
          <w:tcPr>
            <w:tcW w:w="0" w:type="auto"/>
            <w:tcBorders>
              <w:bottom w:val="single" w:sz="4" w:space="0" w:color="DCDFE5"/>
            </w:tcBorders>
            <w:vAlign w:val="center"/>
            <w:hideMark/>
          </w:tcPr>
          <w:p w14:paraId="0F5EF791" w14:textId="77777777" w:rsidR="00FC37A5" w:rsidRPr="00FC37A5" w:rsidRDefault="00FC37A5" w:rsidP="00FC37A5">
            <w:r w:rsidRPr="00FC37A5">
              <w:t>Multi-Lobed Visceral Infiltration</w:t>
            </w:r>
          </w:p>
        </w:tc>
        <w:tc>
          <w:tcPr>
            <w:tcW w:w="0" w:type="auto"/>
            <w:tcBorders>
              <w:bottom w:val="single" w:sz="4" w:space="0" w:color="DCDFE5"/>
            </w:tcBorders>
            <w:vAlign w:val="center"/>
            <w:hideMark/>
          </w:tcPr>
          <w:p w14:paraId="494C3E48" w14:textId="77777777" w:rsidR="00FC37A5" w:rsidRPr="00FC37A5" w:rsidRDefault="00FC37A5" w:rsidP="00FC37A5">
            <w:r w:rsidRPr="00FC37A5">
              <w:t>Complex, chaotic branching structures on T2-weighted scans</w:t>
            </w:r>
          </w:p>
        </w:tc>
        <w:tc>
          <w:tcPr>
            <w:tcW w:w="0" w:type="auto"/>
            <w:tcBorders>
              <w:bottom w:val="single" w:sz="4" w:space="0" w:color="DCDFE5"/>
            </w:tcBorders>
            <w:vAlign w:val="center"/>
            <w:hideMark/>
          </w:tcPr>
          <w:p w14:paraId="0CFE2A60" w14:textId="77777777" w:rsidR="00FC37A5" w:rsidRPr="00FC37A5" w:rsidRDefault="00FC37A5" w:rsidP="00FC37A5">
            <w:r w:rsidRPr="00FC37A5">
              <w:t>Weaves finger-like extensions deep into parenchymal muscle layers, complicating clear margins.</w:t>
            </w:r>
          </w:p>
        </w:tc>
      </w:tr>
      <w:tr w:rsidR="00FC37A5" w:rsidRPr="00FC37A5" w14:paraId="5FA712EB" w14:textId="77777777">
        <w:trPr>
          <w:tblCellSpacing w:w="15" w:type="dxa"/>
        </w:trPr>
        <w:tc>
          <w:tcPr>
            <w:tcW w:w="0" w:type="auto"/>
            <w:tcBorders>
              <w:bottom w:val="single" w:sz="4" w:space="0" w:color="DCDFE5"/>
            </w:tcBorders>
            <w:vAlign w:val="center"/>
            <w:hideMark/>
          </w:tcPr>
          <w:p w14:paraId="2605DA8B" w14:textId="77777777" w:rsidR="00FC37A5" w:rsidRPr="00FC37A5" w:rsidRDefault="00FC37A5" w:rsidP="00FC37A5">
            <w:r w:rsidRPr="00FC37A5">
              <w:rPr>
                <w:b/>
                <w:bCs/>
              </w:rPr>
              <w:t>Exoskeletal Ecdysis</w:t>
            </w:r>
          </w:p>
        </w:tc>
        <w:tc>
          <w:tcPr>
            <w:tcW w:w="0" w:type="auto"/>
            <w:tcBorders>
              <w:bottom w:val="single" w:sz="4" w:space="0" w:color="DCDFE5"/>
            </w:tcBorders>
            <w:vAlign w:val="center"/>
            <w:hideMark/>
          </w:tcPr>
          <w:p w14:paraId="499DD698" w14:textId="77777777" w:rsidR="00FC37A5" w:rsidRPr="00FC37A5" w:rsidRDefault="00FC37A5" w:rsidP="00FC37A5">
            <w:r w:rsidRPr="00FC37A5">
              <w:t>Sheet-Like Desmoplastic Sloughing</w:t>
            </w:r>
          </w:p>
        </w:tc>
        <w:tc>
          <w:tcPr>
            <w:tcW w:w="0" w:type="auto"/>
            <w:tcBorders>
              <w:bottom w:val="single" w:sz="4" w:space="0" w:color="DCDFE5"/>
            </w:tcBorders>
            <w:vAlign w:val="center"/>
            <w:hideMark/>
          </w:tcPr>
          <w:p w14:paraId="473E65BA" w14:textId="77777777" w:rsidR="00FC37A5" w:rsidRPr="00FC37A5" w:rsidRDefault="00FC37A5" w:rsidP="00FC37A5">
            <w:r w:rsidRPr="00FC37A5">
              <w:t>Concentric laminar rings visible on Carestream projection radiographs</w:t>
            </w:r>
          </w:p>
        </w:tc>
        <w:tc>
          <w:tcPr>
            <w:tcW w:w="0" w:type="auto"/>
            <w:tcBorders>
              <w:bottom w:val="single" w:sz="4" w:space="0" w:color="DCDFE5"/>
            </w:tcBorders>
            <w:vAlign w:val="center"/>
            <w:hideMark/>
          </w:tcPr>
          <w:p w14:paraId="3FD1689D" w14:textId="77777777" w:rsidR="00FC37A5" w:rsidRPr="00FC37A5" w:rsidRDefault="00FC37A5" w:rsidP="00FC37A5">
            <w:r w:rsidRPr="00FC37A5">
              <w:t>Sheds outer protein coats inside the cavity, inducing chronic, recurring host inflammatory cycles.</w:t>
            </w:r>
          </w:p>
        </w:tc>
      </w:tr>
      <w:tr w:rsidR="00FC37A5" w:rsidRPr="00FC37A5" w14:paraId="7856CFCB" w14:textId="77777777">
        <w:trPr>
          <w:tblCellSpacing w:w="15" w:type="dxa"/>
        </w:trPr>
        <w:tc>
          <w:tcPr>
            <w:tcW w:w="0" w:type="auto"/>
            <w:tcBorders>
              <w:bottom w:val="single" w:sz="4" w:space="0" w:color="DCDFE5"/>
            </w:tcBorders>
            <w:vAlign w:val="center"/>
            <w:hideMark/>
          </w:tcPr>
          <w:p w14:paraId="278DB0F1" w14:textId="77777777" w:rsidR="00FC37A5" w:rsidRPr="00FC37A5" w:rsidRDefault="00FC37A5" w:rsidP="00FC37A5">
            <w:r w:rsidRPr="00FC37A5">
              <w:rPr>
                <w:b/>
                <w:bCs/>
              </w:rPr>
              <w:t>Salivary Hydrolases</w:t>
            </w:r>
          </w:p>
        </w:tc>
        <w:tc>
          <w:tcPr>
            <w:tcW w:w="0" w:type="auto"/>
            <w:tcBorders>
              <w:bottom w:val="single" w:sz="4" w:space="0" w:color="DCDFE5"/>
            </w:tcBorders>
            <w:vAlign w:val="center"/>
            <w:hideMark/>
          </w:tcPr>
          <w:p w14:paraId="01C9D2CA" w14:textId="77777777" w:rsidR="00FC37A5" w:rsidRPr="00FC37A5" w:rsidRDefault="00FC37A5" w:rsidP="00FC37A5">
            <w:r w:rsidRPr="00FC37A5">
              <w:t>Low-pH Cytolytic Proteases</w:t>
            </w:r>
          </w:p>
        </w:tc>
        <w:tc>
          <w:tcPr>
            <w:tcW w:w="0" w:type="auto"/>
            <w:tcBorders>
              <w:bottom w:val="single" w:sz="4" w:space="0" w:color="DCDFE5"/>
            </w:tcBorders>
            <w:vAlign w:val="center"/>
            <w:hideMark/>
          </w:tcPr>
          <w:p w14:paraId="36A83C91" w14:textId="77777777" w:rsidR="00FC37A5" w:rsidRPr="00FC37A5" w:rsidRDefault="00FC37A5" w:rsidP="00FC37A5">
            <w:r w:rsidRPr="00FC37A5">
              <w:t>Localized bony erosion, sphenoid/ethmoid haustral thinning</w:t>
            </w:r>
          </w:p>
        </w:tc>
        <w:tc>
          <w:tcPr>
            <w:tcW w:w="0" w:type="auto"/>
            <w:tcBorders>
              <w:bottom w:val="single" w:sz="4" w:space="0" w:color="DCDFE5"/>
            </w:tcBorders>
            <w:vAlign w:val="center"/>
            <w:hideMark/>
          </w:tcPr>
          <w:p w14:paraId="6F284E75" w14:textId="77777777" w:rsidR="00FC37A5" w:rsidRPr="00FC37A5" w:rsidRDefault="00FC37A5" w:rsidP="00FC37A5">
            <w:r w:rsidRPr="00FC37A5">
              <w:t>Drives cytolytic acidosis, dissolving surrounding structural mammalian tissue fields and tissue walls.</w:t>
            </w:r>
          </w:p>
        </w:tc>
      </w:tr>
      <w:tr w:rsidR="00FC37A5" w:rsidRPr="00FC37A5" w14:paraId="212F1C23" w14:textId="77777777">
        <w:trPr>
          <w:tblCellSpacing w:w="15" w:type="dxa"/>
        </w:trPr>
        <w:tc>
          <w:tcPr>
            <w:tcW w:w="0" w:type="auto"/>
            <w:tcBorders>
              <w:bottom w:val="single" w:sz="4" w:space="0" w:color="DCDFE5"/>
            </w:tcBorders>
            <w:vAlign w:val="center"/>
            <w:hideMark/>
          </w:tcPr>
          <w:p w14:paraId="356E912A" w14:textId="77777777" w:rsidR="00FC37A5" w:rsidRPr="00FC37A5" w:rsidRDefault="00FC37A5" w:rsidP="00FC37A5">
            <w:r w:rsidRPr="00FC37A5">
              <w:rPr>
                <w:b/>
                <w:bCs/>
              </w:rPr>
              <w:t>Acid-H₂O Interaction</w:t>
            </w:r>
          </w:p>
        </w:tc>
        <w:tc>
          <w:tcPr>
            <w:tcW w:w="0" w:type="auto"/>
            <w:tcBorders>
              <w:bottom w:val="single" w:sz="4" w:space="0" w:color="DCDFE5"/>
            </w:tcBorders>
            <w:vAlign w:val="center"/>
            <w:hideMark/>
          </w:tcPr>
          <w:p w14:paraId="6DC3B9D1" w14:textId="77777777" w:rsidR="00FC37A5" w:rsidRPr="00FC37A5" w:rsidRDefault="00FC37A5" w:rsidP="00FC37A5">
            <w:r w:rsidRPr="00FC37A5">
              <w:t>Isotopic Radiotoxic Mimicry</w:t>
            </w:r>
          </w:p>
        </w:tc>
        <w:tc>
          <w:tcPr>
            <w:tcW w:w="0" w:type="auto"/>
            <w:tcBorders>
              <w:bottom w:val="single" w:sz="4" w:space="0" w:color="DCDFE5"/>
            </w:tcBorders>
            <w:vAlign w:val="center"/>
            <w:hideMark/>
          </w:tcPr>
          <w:p w14:paraId="08BC84A9" w14:textId="77777777" w:rsidR="00FC37A5" w:rsidRPr="00FC37A5" w:rsidRDefault="00FC37A5" w:rsidP="00FC37A5">
            <w:r w:rsidRPr="00FC37A5">
              <w:t>Double-stranded DNA breaks mirroring ionizing gamma exposure</w:t>
            </w:r>
          </w:p>
        </w:tc>
        <w:tc>
          <w:tcPr>
            <w:tcW w:w="0" w:type="auto"/>
            <w:tcBorders>
              <w:bottom w:val="single" w:sz="4" w:space="0" w:color="DCDFE5"/>
            </w:tcBorders>
            <w:vAlign w:val="center"/>
            <w:hideMark/>
          </w:tcPr>
          <w:p w14:paraId="4339F314" w14:textId="77777777" w:rsidR="00FC37A5" w:rsidRPr="00FC37A5" w:rsidRDefault="00FC37A5" w:rsidP="00FC37A5">
            <w:r w:rsidRPr="00FC37A5">
              <w:t>Triggers a local chemical rearrangement that creates radiomimetic tissue stress independent of core fever.</w:t>
            </w:r>
          </w:p>
        </w:tc>
      </w:tr>
      <w:tr w:rsidR="00FC37A5" w:rsidRPr="00FC37A5" w14:paraId="61BEA7F5" w14:textId="77777777">
        <w:trPr>
          <w:tblCellSpacing w:w="15" w:type="dxa"/>
        </w:trPr>
        <w:tc>
          <w:tcPr>
            <w:tcW w:w="0" w:type="auto"/>
            <w:tcBorders>
              <w:bottom w:val="single" w:sz="4" w:space="0" w:color="DCDFE5"/>
            </w:tcBorders>
            <w:vAlign w:val="center"/>
            <w:hideMark/>
          </w:tcPr>
          <w:p w14:paraId="27572456" w14:textId="77777777" w:rsidR="00FC37A5" w:rsidRPr="00FC37A5" w:rsidRDefault="00FC37A5" w:rsidP="00FC37A5">
            <w:r w:rsidRPr="00FC37A5">
              <w:rPr>
                <w:b/>
                <w:bCs/>
              </w:rPr>
              <w:t>Vesicle Decompression</w:t>
            </w:r>
          </w:p>
        </w:tc>
        <w:tc>
          <w:tcPr>
            <w:tcW w:w="0" w:type="auto"/>
            <w:tcBorders>
              <w:bottom w:val="single" w:sz="4" w:space="0" w:color="DCDFE5"/>
            </w:tcBorders>
            <w:vAlign w:val="center"/>
            <w:hideMark/>
          </w:tcPr>
          <w:p w14:paraId="5519C4DE" w14:textId="77777777" w:rsidR="00FC37A5" w:rsidRPr="00FC37A5" w:rsidRDefault="00FC37A5" w:rsidP="00FC37A5">
            <w:r w:rsidRPr="00FC37A5">
              <w:t>Pressurized Fluid Capsular Rupture</w:t>
            </w:r>
          </w:p>
        </w:tc>
        <w:tc>
          <w:tcPr>
            <w:tcW w:w="0" w:type="auto"/>
            <w:tcBorders>
              <w:bottom w:val="single" w:sz="4" w:space="0" w:color="DCDFE5"/>
            </w:tcBorders>
            <w:vAlign w:val="center"/>
            <w:hideMark/>
          </w:tcPr>
          <w:p w14:paraId="58A25961" w14:textId="77777777" w:rsidR="00FC37A5" w:rsidRPr="00FC37A5" w:rsidRDefault="00FC37A5" w:rsidP="00FC37A5">
            <w:r w:rsidRPr="00FC37A5">
              <w:t>Sudden loss of boundary delineation paired with local fluid pooling</w:t>
            </w:r>
          </w:p>
        </w:tc>
        <w:tc>
          <w:tcPr>
            <w:tcW w:w="0" w:type="auto"/>
            <w:tcBorders>
              <w:bottom w:val="single" w:sz="4" w:space="0" w:color="DCDFE5"/>
            </w:tcBorders>
            <w:vAlign w:val="center"/>
            <w:hideMark/>
          </w:tcPr>
          <w:p w14:paraId="674BCB2F" w14:textId="77777777" w:rsidR="00FC37A5" w:rsidRPr="00FC37A5" w:rsidRDefault="00FC37A5" w:rsidP="00FC37A5">
            <w:r w:rsidRPr="00FC37A5">
              <w:t>Releases highly toxic, low-pH fluids into rich iliac vascular matrices, causing non-bacterial enzymatic sepsis.</w:t>
            </w:r>
          </w:p>
        </w:tc>
      </w:tr>
      <w:tr w:rsidR="00FC37A5" w:rsidRPr="00FC37A5" w14:paraId="73DD6966" w14:textId="77777777">
        <w:trPr>
          <w:tblCellSpacing w:w="15" w:type="dxa"/>
        </w:trPr>
        <w:tc>
          <w:tcPr>
            <w:tcW w:w="0" w:type="auto"/>
            <w:tcBorders>
              <w:bottom w:val="single" w:sz="4" w:space="0" w:color="DCDFE5"/>
            </w:tcBorders>
            <w:vAlign w:val="center"/>
            <w:hideMark/>
          </w:tcPr>
          <w:p w14:paraId="6A3E52B2" w14:textId="77777777" w:rsidR="00FC37A5" w:rsidRPr="00FC37A5" w:rsidRDefault="00FC37A5" w:rsidP="00FC37A5">
            <w:proofErr w:type="spellStart"/>
            <w:r w:rsidRPr="00FC37A5">
              <w:rPr>
                <w:b/>
                <w:bCs/>
              </w:rPr>
              <w:lastRenderedPageBreak/>
              <w:t>Ovigers</w:t>
            </w:r>
            <w:proofErr w:type="spellEnd"/>
          </w:p>
        </w:tc>
        <w:tc>
          <w:tcPr>
            <w:tcW w:w="0" w:type="auto"/>
            <w:tcBorders>
              <w:bottom w:val="single" w:sz="4" w:space="0" w:color="DCDFE5"/>
            </w:tcBorders>
            <w:vAlign w:val="center"/>
            <w:hideMark/>
          </w:tcPr>
          <w:p w14:paraId="73F757B1" w14:textId="77777777" w:rsidR="00FC37A5" w:rsidRPr="00FC37A5" w:rsidRDefault="00FC37A5" w:rsidP="00FC37A5">
            <w:r w:rsidRPr="00FC37A5">
              <w:t>Metastatic Transport Appendages</w:t>
            </w:r>
          </w:p>
        </w:tc>
        <w:tc>
          <w:tcPr>
            <w:tcW w:w="0" w:type="auto"/>
            <w:tcBorders>
              <w:bottom w:val="single" w:sz="4" w:space="0" w:color="DCDFE5"/>
            </w:tcBorders>
            <w:vAlign w:val="center"/>
            <w:hideMark/>
          </w:tcPr>
          <w:p w14:paraId="72EC2A1E" w14:textId="77777777" w:rsidR="00FC37A5" w:rsidRPr="00FC37A5" w:rsidRDefault="00FC37A5" w:rsidP="00FC37A5">
            <w:r w:rsidRPr="00FC37A5">
              <w:t>Distinct nodular densities tracking along adjacent fascial planes</w:t>
            </w:r>
          </w:p>
        </w:tc>
        <w:tc>
          <w:tcPr>
            <w:tcW w:w="0" w:type="auto"/>
            <w:tcBorders>
              <w:bottom w:val="single" w:sz="4" w:space="0" w:color="DCDFE5"/>
            </w:tcBorders>
            <w:vAlign w:val="center"/>
            <w:hideMark/>
          </w:tcPr>
          <w:p w14:paraId="6918B4CF" w14:textId="77777777" w:rsidR="00FC37A5" w:rsidRPr="00FC37A5" w:rsidRDefault="00FC37A5" w:rsidP="00FC37A5">
            <w:r w:rsidRPr="00FC37A5">
              <w:t>Mechanically secures and shields developing micro-larval clusters along maternal transport vectors.</w:t>
            </w:r>
          </w:p>
        </w:tc>
      </w:tr>
      <w:tr w:rsidR="00FC37A5" w:rsidRPr="00FC37A5" w14:paraId="0C5E8D83" w14:textId="77777777">
        <w:trPr>
          <w:tblCellSpacing w:w="15" w:type="dxa"/>
        </w:trPr>
        <w:tc>
          <w:tcPr>
            <w:tcW w:w="0" w:type="auto"/>
            <w:tcBorders>
              <w:bottom w:val="single" w:sz="4" w:space="0" w:color="DCDFE5"/>
            </w:tcBorders>
            <w:vAlign w:val="center"/>
            <w:hideMark/>
          </w:tcPr>
          <w:p w14:paraId="10216618" w14:textId="77777777" w:rsidR="00FC37A5" w:rsidRPr="00FC37A5" w:rsidRDefault="00FC37A5" w:rsidP="00FC37A5">
            <w:r w:rsidRPr="00FC37A5">
              <w:rPr>
                <w:b/>
                <w:bCs/>
              </w:rPr>
              <w:t>Lateral Processes</w:t>
            </w:r>
          </w:p>
        </w:tc>
        <w:tc>
          <w:tcPr>
            <w:tcW w:w="0" w:type="auto"/>
            <w:tcBorders>
              <w:bottom w:val="single" w:sz="4" w:space="0" w:color="DCDFE5"/>
            </w:tcBorders>
            <w:vAlign w:val="center"/>
            <w:hideMark/>
          </w:tcPr>
          <w:p w14:paraId="6C5659E4" w14:textId="77777777" w:rsidR="00FC37A5" w:rsidRPr="00FC37A5" w:rsidRDefault="00FC37A5" w:rsidP="00FC37A5">
            <w:r w:rsidRPr="00FC37A5">
              <w:t>Transverse Structural Node Extensions</w:t>
            </w:r>
          </w:p>
        </w:tc>
        <w:tc>
          <w:tcPr>
            <w:tcW w:w="0" w:type="auto"/>
            <w:tcBorders>
              <w:bottom w:val="single" w:sz="4" w:space="0" w:color="DCDFE5"/>
            </w:tcBorders>
            <w:vAlign w:val="center"/>
            <w:hideMark/>
          </w:tcPr>
          <w:p w14:paraId="47C3825A" w14:textId="77777777" w:rsidR="00FC37A5" w:rsidRPr="00FC37A5" w:rsidRDefault="00FC37A5" w:rsidP="00FC37A5">
            <w:r w:rsidRPr="00FC37A5">
              <w:t>Hypointense demarcated bands interlocking with host collagen grids</w:t>
            </w:r>
          </w:p>
        </w:tc>
        <w:tc>
          <w:tcPr>
            <w:tcW w:w="0" w:type="auto"/>
            <w:tcBorders>
              <w:bottom w:val="single" w:sz="4" w:space="0" w:color="DCDFE5"/>
            </w:tcBorders>
            <w:vAlign w:val="center"/>
            <w:hideMark/>
          </w:tcPr>
          <w:p w14:paraId="326CA0B8" w14:textId="77777777" w:rsidR="00FC37A5" w:rsidRPr="00FC37A5" w:rsidRDefault="00FC37A5" w:rsidP="00FC37A5">
            <w:r w:rsidRPr="00FC37A5">
              <w:t>Spreads the mechanical footprint of the mass, increasing resistance against physical traction.</w:t>
            </w:r>
          </w:p>
        </w:tc>
      </w:tr>
      <w:tr w:rsidR="00FC37A5" w:rsidRPr="00FC37A5" w14:paraId="6A8E76DB" w14:textId="77777777">
        <w:trPr>
          <w:tblCellSpacing w:w="15" w:type="dxa"/>
        </w:trPr>
        <w:tc>
          <w:tcPr>
            <w:tcW w:w="0" w:type="auto"/>
            <w:tcBorders>
              <w:bottom w:val="single" w:sz="4" w:space="0" w:color="DCDFE5"/>
            </w:tcBorders>
            <w:vAlign w:val="center"/>
            <w:hideMark/>
          </w:tcPr>
          <w:p w14:paraId="226785D3" w14:textId="77777777" w:rsidR="00FC37A5" w:rsidRPr="00FC37A5" w:rsidRDefault="00FC37A5" w:rsidP="00FC37A5">
            <w:r w:rsidRPr="00FC37A5">
              <w:rPr>
                <w:b/>
                <w:bCs/>
              </w:rPr>
              <w:t>Appendicular Flexion</w:t>
            </w:r>
          </w:p>
        </w:tc>
        <w:tc>
          <w:tcPr>
            <w:tcW w:w="0" w:type="auto"/>
            <w:tcBorders>
              <w:bottom w:val="single" w:sz="4" w:space="0" w:color="DCDFE5"/>
            </w:tcBorders>
            <w:vAlign w:val="center"/>
            <w:hideMark/>
          </w:tcPr>
          <w:p w14:paraId="7885C212" w14:textId="77777777" w:rsidR="00FC37A5" w:rsidRPr="00FC37A5" w:rsidRDefault="00FC37A5" w:rsidP="00FC37A5">
            <w:r w:rsidRPr="00FC37A5">
              <w:t>Segmented Neoplastic Contraction</w:t>
            </w:r>
          </w:p>
        </w:tc>
        <w:tc>
          <w:tcPr>
            <w:tcW w:w="0" w:type="auto"/>
            <w:tcBorders>
              <w:bottom w:val="single" w:sz="4" w:space="0" w:color="DCDFE5"/>
            </w:tcBorders>
            <w:vAlign w:val="center"/>
            <w:hideMark/>
          </w:tcPr>
          <w:p w14:paraId="3E732540" w14:textId="77777777" w:rsidR="00FC37A5" w:rsidRPr="00FC37A5" w:rsidRDefault="00FC37A5" w:rsidP="00FC37A5">
            <w:r w:rsidRPr="00FC37A5">
              <w:t>High-frequency acoustic vibrations recorded on color Doppler</w:t>
            </w:r>
          </w:p>
        </w:tc>
        <w:tc>
          <w:tcPr>
            <w:tcW w:w="0" w:type="auto"/>
            <w:tcBorders>
              <w:bottom w:val="single" w:sz="4" w:space="0" w:color="DCDFE5"/>
            </w:tcBorders>
            <w:vAlign w:val="center"/>
            <w:hideMark/>
          </w:tcPr>
          <w:p w14:paraId="6268D3B3" w14:textId="77777777" w:rsidR="00FC37A5" w:rsidRPr="00FC37A5" w:rsidRDefault="00FC37A5" w:rsidP="00FC37A5">
            <w:r w:rsidRPr="00FC37A5">
              <w:t>Forces rigid leg segments to scrape capillary walls, causing compartment micro-hemorrhages.</w:t>
            </w:r>
          </w:p>
        </w:tc>
      </w:tr>
      <w:tr w:rsidR="00FC37A5" w:rsidRPr="00FC37A5" w14:paraId="7A26AED5" w14:textId="77777777">
        <w:trPr>
          <w:tblCellSpacing w:w="15" w:type="dxa"/>
        </w:trPr>
        <w:tc>
          <w:tcPr>
            <w:tcW w:w="0" w:type="auto"/>
            <w:tcBorders>
              <w:bottom w:val="single" w:sz="4" w:space="0" w:color="DCDFE5"/>
            </w:tcBorders>
            <w:vAlign w:val="center"/>
            <w:hideMark/>
          </w:tcPr>
          <w:p w14:paraId="7672A0EC" w14:textId="77777777" w:rsidR="00FC37A5" w:rsidRPr="00FC37A5" w:rsidRDefault="00FC37A5" w:rsidP="00FC37A5">
            <w:r w:rsidRPr="00FC37A5">
              <w:rPr>
                <w:b/>
                <w:bCs/>
              </w:rPr>
              <w:t>TRPM8 Receptor Array</w:t>
            </w:r>
          </w:p>
        </w:tc>
        <w:tc>
          <w:tcPr>
            <w:tcW w:w="0" w:type="auto"/>
            <w:tcBorders>
              <w:bottom w:val="single" w:sz="4" w:space="0" w:color="DCDFE5"/>
            </w:tcBorders>
            <w:vAlign w:val="center"/>
            <w:hideMark/>
          </w:tcPr>
          <w:p w14:paraId="2694771F" w14:textId="77777777" w:rsidR="00FC37A5" w:rsidRPr="00FC37A5" w:rsidRDefault="00FC37A5" w:rsidP="00FC37A5">
            <w:r w:rsidRPr="00FC37A5">
              <w:t>Cold-Sensitive Thermal Sensing Array</w:t>
            </w:r>
          </w:p>
        </w:tc>
        <w:tc>
          <w:tcPr>
            <w:tcW w:w="0" w:type="auto"/>
            <w:tcBorders>
              <w:bottom w:val="single" w:sz="4" w:space="0" w:color="DCDFE5"/>
            </w:tcBorders>
            <w:vAlign w:val="center"/>
            <w:hideMark/>
          </w:tcPr>
          <w:p w14:paraId="28AA9DA1" w14:textId="77777777" w:rsidR="00FC37A5" w:rsidRPr="00FC37A5" w:rsidRDefault="00FC37A5" w:rsidP="00FC37A5">
            <w:r w:rsidRPr="00FC37A5">
              <w:t>Intense local warming response followed by mass disorientation</w:t>
            </w:r>
          </w:p>
        </w:tc>
        <w:tc>
          <w:tcPr>
            <w:tcW w:w="0" w:type="auto"/>
            <w:tcBorders>
              <w:bottom w:val="single" w:sz="4" w:space="0" w:color="DCDFE5"/>
            </w:tcBorders>
            <w:vAlign w:val="center"/>
            <w:hideMark/>
          </w:tcPr>
          <w:p w14:paraId="346DFA43" w14:textId="77777777" w:rsidR="00FC37A5" w:rsidRPr="00FC37A5" w:rsidRDefault="00FC37A5" w:rsidP="00FC37A5">
            <w:r w:rsidRPr="00FC37A5">
              <w:t xml:space="preserve">Hyper-activates when exposed to Vicks VapoRub </w:t>
            </w:r>
            <w:proofErr w:type="spellStart"/>
            <w:r w:rsidRPr="00FC37A5">
              <w:t>terpineols</w:t>
            </w:r>
            <w:proofErr w:type="spellEnd"/>
            <w:r w:rsidRPr="00FC37A5">
              <w:t>, forcing the mass to drop its hold.</w:t>
            </w:r>
          </w:p>
        </w:tc>
      </w:tr>
      <w:tr w:rsidR="00FC37A5" w:rsidRPr="00FC37A5" w14:paraId="2B208881" w14:textId="77777777">
        <w:trPr>
          <w:tblCellSpacing w:w="15" w:type="dxa"/>
        </w:trPr>
        <w:tc>
          <w:tcPr>
            <w:tcW w:w="0" w:type="auto"/>
            <w:tcBorders>
              <w:bottom w:val="single" w:sz="4" w:space="0" w:color="DCDFE5"/>
            </w:tcBorders>
            <w:vAlign w:val="center"/>
            <w:hideMark/>
          </w:tcPr>
          <w:p w14:paraId="390E210F" w14:textId="77777777" w:rsidR="00FC37A5" w:rsidRPr="00FC37A5" w:rsidRDefault="00FC37A5" w:rsidP="00FC37A5">
            <w:r w:rsidRPr="00FC37A5">
              <w:rPr>
                <w:b/>
                <w:bCs/>
              </w:rPr>
              <w:t>Exothermic Chemical Packets</w:t>
            </w:r>
          </w:p>
        </w:tc>
        <w:tc>
          <w:tcPr>
            <w:tcW w:w="0" w:type="auto"/>
            <w:tcBorders>
              <w:bottom w:val="single" w:sz="4" w:space="0" w:color="DCDFE5"/>
            </w:tcBorders>
            <w:vAlign w:val="center"/>
            <w:hideMark/>
          </w:tcPr>
          <w:p w14:paraId="6E1703B4" w14:textId="77777777" w:rsidR="00FC37A5" w:rsidRPr="00FC37A5" w:rsidRDefault="00FC37A5" w:rsidP="00FC37A5">
            <w:r w:rsidRPr="00FC37A5">
              <w:t>Microscopic Neural Thermal Release</w:t>
            </w:r>
          </w:p>
        </w:tc>
        <w:tc>
          <w:tcPr>
            <w:tcW w:w="0" w:type="auto"/>
            <w:tcBorders>
              <w:bottom w:val="single" w:sz="4" w:space="0" w:color="DCDFE5"/>
            </w:tcBorders>
            <w:vAlign w:val="center"/>
            <w:hideMark/>
          </w:tcPr>
          <w:p w14:paraId="03F606A2" w14:textId="77777777" w:rsidR="00FC37A5" w:rsidRPr="00FC37A5" w:rsidRDefault="00FC37A5" w:rsidP="00FC37A5">
            <w:r w:rsidRPr="00FC37A5">
              <w:t>Localized synaptic spike patterns on cardiac and cerebral trackers</w:t>
            </w:r>
          </w:p>
        </w:tc>
        <w:tc>
          <w:tcPr>
            <w:tcW w:w="0" w:type="auto"/>
            <w:tcBorders>
              <w:bottom w:val="single" w:sz="4" w:space="0" w:color="DCDFE5"/>
            </w:tcBorders>
            <w:vAlign w:val="center"/>
            <w:hideMark/>
          </w:tcPr>
          <w:p w14:paraId="10691A3E" w14:textId="77777777" w:rsidR="00FC37A5" w:rsidRPr="00FC37A5" w:rsidRDefault="00FC37A5" w:rsidP="00FC37A5">
            <w:r w:rsidRPr="00FC37A5">
              <w:t>Transmutes raw chemical energy into endothermic neural signals within stripped, uninsulated host axons.</w:t>
            </w:r>
          </w:p>
        </w:tc>
      </w:tr>
      <w:tr w:rsidR="00FC37A5" w:rsidRPr="00FC37A5" w14:paraId="37431B69" w14:textId="77777777">
        <w:trPr>
          <w:tblCellSpacing w:w="15" w:type="dxa"/>
        </w:trPr>
        <w:tc>
          <w:tcPr>
            <w:tcW w:w="0" w:type="auto"/>
            <w:tcBorders>
              <w:bottom w:val="single" w:sz="4" w:space="0" w:color="DCDFE5"/>
            </w:tcBorders>
            <w:vAlign w:val="center"/>
            <w:hideMark/>
          </w:tcPr>
          <w:p w14:paraId="1A217763" w14:textId="77777777" w:rsidR="00FC37A5" w:rsidRPr="00FC37A5" w:rsidRDefault="00FC37A5" w:rsidP="00FC37A5">
            <w:r w:rsidRPr="00FC37A5">
              <w:rPr>
                <w:b/>
                <w:bCs/>
              </w:rPr>
              <w:t>Chitin Synthesis Enzymes</w:t>
            </w:r>
          </w:p>
        </w:tc>
        <w:tc>
          <w:tcPr>
            <w:tcW w:w="0" w:type="auto"/>
            <w:tcBorders>
              <w:bottom w:val="single" w:sz="4" w:space="0" w:color="DCDFE5"/>
            </w:tcBorders>
            <w:vAlign w:val="center"/>
            <w:hideMark/>
          </w:tcPr>
          <w:p w14:paraId="10EDBF20" w14:textId="77777777" w:rsidR="00FC37A5" w:rsidRPr="00FC37A5" w:rsidRDefault="00FC37A5" w:rsidP="00FC37A5">
            <w:r w:rsidRPr="00FC37A5">
              <w:t>Foreign Matrix Polymerization Loops</w:t>
            </w:r>
          </w:p>
        </w:tc>
        <w:tc>
          <w:tcPr>
            <w:tcW w:w="0" w:type="auto"/>
            <w:tcBorders>
              <w:bottom w:val="single" w:sz="4" w:space="0" w:color="DCDFE5"/>
            </w:tcBorders>
            <w:vAlign w:val="center"/>
            <w:hideMark/>
          </w:tcPr>
          <w:p w14:paraId="0BC9DDE9" w14:textId="77777777" w:rsidR="00FC37A5" w:rsidRPr="00FC37A5" w:rsidRDefault="00FC37A5" w:rsidP="00FC37A5">
            <w:r w:rsidRPr="00FC37A5">
              <w:t xml:space="preserve">Serum chitotriosidase elevations spiking </w:t>
            </w:r>
            <w:r w:rsidRPr="00FC37A5">
              <w:rPr>
                <w:b/>
                <w:bCs/>
              </w:rPr>
              <w:t>&gt; 250 nmol/mL/h</w:t>
            </w:r>
          </w:p>
        </w:tc>
        <w:tc>
          <w:tcPr>
            <w:tcW w:w="0" w:type="auto"/>
            <w:tcBorders>
              <w:bottom w:val="single" w:sz="4" w:space="0" w:color="DCDFE5"/>
            </w:tcBorders>
            <w:vAlign w:val="center"/>
            <w:hideMark/>
          </w:tcPr>
          <w:p w14:paraId="5A52D85C" w14:textId="77777777" w:rsidR="00FC37A5" w:rsidRPr="00FC37A5" w:rsidRDefault="00FC37A5" w:rsidP="00FC37A5">
            <w:r w:rsidRPr="00FC37A5">
              <w:t>Continuously repairs the outer exoskeleton shell against host leukocyte attacks.</w:t>
            </w:r>
          </w:p>
        </w:tc>
      </w:tr>
      <w:tr w:rsidR="00FC37A5" w:rsidRPr="00FC37A5" w14:paraId="69D7EBEB" w14:textId="77777777">
        <w:trPr>
          <w:tblCellSpacing w:w="15" w:type="dxa"/>
        </w:trPr>
        <w:tc>
          <w:tcPr>
            <w:tcW w:w="0" w:type="auto"/>
            <w:tcBorders>
              <w:bottom w:val="single" w:sz="4" w:space="0" w:color="DCDFE5"/>
            </w:tcBorders>
            <w:vAlign w:val="center"/>
            <w:hideMark/>
          </w:tcPr>
          <w:p w14:paraId="247F6AC1" w14:textId="77777777" w:rsidR="00FC37A5" w:rsidRPr="00FC37A5" w:rsidRDefault="00FC37A5" w:rsidP="00FC37A5">
            <w:proofErr w:type="spellStart"/>
            <w:r w:rsidRPr="00FC37A5">
              <w:rPr>
                <w:b/>
                <w:bCs/>
              </w:rPr>
              <w:t>Chelifores</w:t>
            </w:r>
            <w:proofErr w:type="spellEnd"/>
          </w:p>
        </w:tc>
        <w:tc>
          <w:tcPr>
            <w:tcW w:w="0" w:type="auto"/>
            <w:tcBorders>
              <w:bottom w:val="single" w:sz="4" w:space="0" w:color="DCDFE5"/>
            </w:tcBorders>
            <w:vAlign w:val="center"/>
            <w:hideMark/>
          </w:tcPr>
          <w:p w14:paraId="472F3F43" w14:textId="77777777" w:rsidR="00FC37A5" w:rsidRPr="00FC37A5" w:rsidRDefault="00FC37A5" w:rsidP="00FC37A5">
            <w:r w:rsidRPr="00FC37A5">
              <w:t>Localized Micro-Debridement Mouthparts</w:t>
            </w:r>
          </w:p>
        </w:tc>
        <w:tc>
          <w:tcPr>
            <w:tcW w:w="0" w:type="auto"/>
            <w:tcBorders>
              <w:bottom w:val="single" w:sz="4" w:space="0" w:color="DCDFE5"/>
            </w:tcBorders>
            <w:vAlign w:val="center"/>
            <w:hideMark/>
          </w:tcPr>
          <w:p w14:paraId="7A9ABC50" w14:textId="77777777" w:rsidR="00FC37A5" w:rsidRPr="00FC37A5" w:rsidRDefault="00FC37A5" w:rsidP="00FC37A5">
            <w:r w:rsidRPr="00FC37A5">
              <w:t>Minute mechanical lacerations at the extraction site</w:t>
            </w:r>
          </w:p>
        </w:tc>
        <w:tc>
          <w:tcPr>
            <w:tcW w:w="0" w:type="auto"/>
            <w:tcBorders>
              <w:bottom w:val="single" w:sz="4" w:space="0" w:color="DCDFE5"/>
            </w:tcBorders>
            <w:vAlign w:val="center"/>
            <w:hideMark/>
          </w:tcPr>
          <w:p w14:paraId="1D373423" w14:textId="77777777" w:rsidR="00FC37A5" w:rsidRPr="00FC37A5" w:rsidRDefault="00FC37A5" w:rsidP="00FC37A5">
            <w:r w:rsidRPr="00FC37A5">
              <w:t>Cuts and breaks down mammalian cells immediately surrounding the vector's primary position.</w:t>
            </w:r>
          </w:p>
        </w:tc>
      </w:tr>
      <w:tr w:rsidR="00FC37A5" w:rsidRPr="00FC37A5" w14:paraId="65A4C6FA" w14:textId="77777777">
        <w:trPr>
          <w:tblCellSpacing w:w="15" w:type="dxa"/>
        </w:trPr>
        <w:tc>
          <w:tcPr>
            <w:tcW w:w="0" w:type="auto"/>
            <w:tcBorders>
              <w:bottom w:val="nil"/>
            </w:tcBorders>
            <w:vAlign w:val="center"/>
            <w:hideMark/>
          </w:tcPr>
          <w:p w14:paraId="1B8281F8" w14:textId="77777777" w:rsidR="00FC37A5" w:rsidRPr="00FC37A5" w:rsidRDefault="00FC37A5" w:rsidP="00FC37A5">
            <w:r w:rsidRPr="00FC37A5">
              <w:rPr>
                <w:b/>
                <w:bCs/>
              </w:rPr>
              <w:lastRenderedPageBreak/>
              <w:t>Glandular Secretions</w:t>
            </w:r>
          </w:p>
        </w:tc>
        <w:tc>
          <w:tcPr>
            <w:tcW w:w="0" w:type="auto"/>
            <w:tcBorders>
              <w:bottom w:val="nil"/>
            </w:tcBorders>
            <w:vAlign w:val="center"/>
            <w:hideMark/>
          </w:tcPr>
          <w:p w14:paraId="78C0DAA3" w14:textId="77777777" w:rsidR="00FC37A5" w:rsidRPr="00FC37A5" w:rsidRDefault="00FC37A5" w:rsidP="00FC37A5">
            <w:r w:rsidRPr="00FC37A5">
              <w:t>Cerebrospinal Fluid (CSF) Lipid Matrix</w:t>
            </w:r>
          </w:p>
        </w:tc>
        <w:tc>
          <w:tcPr>
            <w:tcW w:w="0" w:type="auto"/>
            <w:tcBorders>
              <w:bottom w:val="nil"/>
            </w:tcBorders>
            <w:vAlign w:val="center"/>
            <w:hideMark/>
          </w:tcPr>
          <w:p w14:paraId="19908D5D" w14:textId="77777777" w:rsidR="00FC37A5" w:rsidRPr="00FC37A5" w:rsidRDefault="00FC37A5" w:rsidP="00FC37A5">
            <w:r w:rsidRPr="00FC37A5">
              <w:t>Uniform hyperintensity of lipid meshes filling spinal channels</w:t>
            </w:r>
          </w:p>
        </w:tc>
        <w:tc>
          <w:tcPr>
            <w:tcW w:w="0" w:type="auto"/>
            <w:tcBorders>
              <w:bottom w:val="nil"/>
            </w:tcBorders>
            <w:vAlign w:val="center"/>
            <w:hideMark/>
          </w:tcPr>
          <w:p w14:paraId="598BDCDC" w14:textId="77777777" w:rsidR="00FC37A5" w:rsidRPr="00FC37A5" w:rsidRDefault="00FC37A5" w:rsidP="00FC37A5">
            <w:r w:rsidRPr="00FC37A5">
              <w:t>Synthesizes pure liquid lipid capsule matrices to insulate neural tracts and fuel skin regeneration.</w:t>
            </w:r>
          </w:p>
        </w:tc>
      </w:tr>
    </w:tbl>
    <w:p w14:paraId="7D72439A" w14:textId="77777777" w:rsidR="00FC37A5" w:rsidRPr="00FC37A5" w:rsidRDefault="00FC37A5" w:rsidP="00FC37A5">
      <w:r w:rsidRPr="00FC37A5">
        <w:pict w14:anchorId="0890AA40">
          <v:rect id="_x0000_i1264" style="width:0;height:1.5pt" o:hralign="center" o:hrstd="t" o:hr="t" fillcolor="#a0a0a0" stroked="f"/>
        </w:pict>
      </w:r>
    </w:p>
    <w:p w14:paraId="20459211" w14:textId="77777777" w:rsidR="009F7198" w:rsidRDefault="009F7198" w:rsidP="009F7198"/>
    <w:p w14:paraId="2B373DAD" w14:textId="77777777" w:rsidR="00FC37A5" w:rsidRDefault="00FC37A5" w:rsidP="009F7198"/>
    <w:p w14:paraId="70FDDC25" w14:textId="77777777" w:rsidR="00FC37A5" w:rsidRDefault="00FC37A5" w:rsidP="009F7198"/>
    <w:p w14:paraId="759B70BF" w14:textId="77777777" w:rsidR="00FC37A5" w:rsidRDefault="00FC37A5" w:rsidP="009F7198"/>
    <w:p w14:paraId="4CAEA706" w14:textId="77777777" w:rsidR="00FC37A5" w:rsidRDefault="00FC37A5" w:rsidP="009F7198"/>
    <w:p w14:paraId="37E19D09" w14:textId="77777777" w:rsidR="00FC37A5" w:rsidRDefault="00FC37A5" w:rsidP="009F7198"/>
    <w:p w14:paraId="1B71D708" w14:textId="77777777" w:rsidR="00FC37A5" w:rsidRDefault="00FC37A5" w:rsidP="009F7198"/>
    <w:p w14:paraId="037F5AB6" w14:textId="77777777" w:rsidR="00FC37A5" w:rsidRDefault="00FC37A5" w:rsidP="009F7198"/>
    <w:p w14:paraId="54A3DA25" w14:textId="77777777" w:rsidR="00FC37A5" w:rsidRDefault="00FC37A5" w:rsidP="009F7198"/>
    <w:p w14:paraId="3FFA6435" w14:textId="77777777" w:rsidR="00FC37A5" w:rsidRDefault="00FC37A5" w:rsidP="009F7198"/>
    <w:p w14:paraId="38698D35" w14:textId="77777777" w:rsidR="00FC37A5" w:rsidRDefault="00FC37A5" w:rsidP="009F7198"/>
    <w:p w14:paraId="6F5A8530" w14:textId="77777777" w:rsidR="00FC37A5" w:rsidRDefault="00FC37A5" w:rsidP="009F7198"/>
    <w:p w14:paraId="69811350" w14:textId="77777777" w:rsidR="00FC37A5" w:rsidRDefault="00FC37A5" w:rsidP="009F7198"/>
    <w:p w14:paraId="7363410D" w14:textId="77777777" w:rsidR="00FC37A5" w:rsidRDefault="00FC37A5" w:rsidP="009F7198"/>
    <w:p w14:paraId="03396E18" w14:textId="77777777" w:rsidR="00FC37A5" w:rsidRDefault="00FC37A5" w:rsidP="009F7198"/>
    <w:p w14:paraId="58365204" w14:textId="77777777" w:rsidR="009F7198" w:rsidRDefault="009F7198" w:rsidP="009F7198"/>
    <w:p w14:paraId="794017C9" w14:textId="77777777" w:rsidR="009F7198" w:rsidRDefault="009F7198" w:rsidP="009F7198"/>
    <w:p w14:paraId="0CF7566C" w14:textId="77777777" w:rsidR="009F7198" w:rsidRDefault="009F7198" w:rsidP="009F7198"/>
    <w:p w14:paraId="3055DE21" w14:textId="77777777" w:rsidR="009F7198" w:rsidRDefault="009F7198" w:rsidP="009F7198"/>
    <w:p w14:paraId="0AC9B539" w14:textId="77777777" w:rsidR="009F7198" w:rsidRDefault="009F7198" w:rsidP="009F7198"/>
    <w:p w14:paraId="07C01716" w14:textId="77777777" w:rsidR="009F7198" w:rsidRDefault="009F7198" w:rsidP="009F7198"/>
    <w:p w14:paraId="5E64CCF9" w14:textId="77777777" w:rsidR="009F7198" w:rsidRPr="009F7198" w:rsidRDefault="009F7198" w:rsidP="009F7198"/>
    <w:p w14:paraId="147D9BF3" w14:textId="2C758A74" w:rsidR="009F7198" w:rsidRPr="009F7198" w:rsidRDefault="009F7198" w:rsidP="009F7198">
      <w:pPr>
        <w:rPr>
          <w:b/>
          <w:bCs/>
        </w:rPr>
      </w:pPr>
      <w:r w:rsidRPr="009F7198">
        <w:rPr>
          <w:rFonts w:ascii="Segoe UI Emoji" w:hAnsi="Segoe UI Emoji" w:cs="Segoe UI Emoji"/>
          <w:b/>
          <w:bCs/>
        </w:rPr>
        <w:lastRenderedPageBreak/>
        <w:t>📚</w:t>
      </w:r>
      <w:r w:rsidRPr="009F7198">
        <w:rPr>
          <w:b/>
          <w:bCs/>
        </w:rPr>
        <w:t xml:space="preserve"> Trusted Official Resources</w:t>
      </w:r>
    </w:p>
    <w:p w14:paraId="13722205" w14:textId="77777777" w:rsidR="009F7198" w:rsidRDefault="009F7198" w:rsidP="009F7198"/>
    <w:p w14:paraId="53CF0766" w14:textId="77777777" w:rsidR="009F7198" w:rsidRDefault="009F7198" w:rsidP="009F7198"/>
    <w:p w14:paraId="036116E1" w14:textId="77777777" w:rsidR="009F7198" w:rsidRDefault="009F7198" w:rsidP="009F7198"/>
    <w:p w14:paraId="1ED32311" w14:textId="77777777" w:rsidR="009F7198" w:rsidRDefault="009F7198" w:rsidP="009F7198"/>
    <w:p w14:paraId="66D4DD40" w14:textId="77777777" w:rsidR="009F7198" w:rsidRDefault="009F7198" w:rsidP="009F7198"/>
    <w:p w14:paraId="0F224C34" w14:textId="77777777" w:rsidR="009F7198" w:rsidRDefault="009F7198" w:rsidP="009F7198"/>
    <w:p w14:paraId="6347A575" w14:textId="77777777" w:rsidR="009F7198" w:rsidRDefault="009F7198" w:rsidP="009F7198"/>
    <w:p w14:paraId="6E86FD2F" w14:textId="77777777" w:rsidR="009F7198" w:rsidRDefault="009F7198" w:rsidP="009F7198"/>
    <w:p w14:paraId="1E2BE087" w14:textId="77777777" w:rsidR="009F7198" w:rsidRDefault="009F7198" w:rsidP="009F7198"/>
    <w:p w14:paraId="0E12F7EE" w14:textId="77777777" w:rsidR="009F7198" w:rsidRDefault="009F7198" w:rsidP="009F7198"/>
    <w:p w14:paraId="0341F929" w14:textId="77777777" w:rsidR="009F7198" w:rsidRDefault="009F7198" w:rsidP="009F7198"/>
    <w:p w14:paraId="47B3668A" w14:textId="77777777" w:rsidR="009F7198" w:rsidRDefault="009F7198" w:rsidP="009F7198"/>
    <w:p w14:paraId="48DDFFC4" w14:textId="77777777" w:rsidR="009F7198" w:rsidRDefault="009F7198" w:rsidP="009F7198"/>
    <w:p w14:paraId="263F0183" w14:textId="77777777" w:rsidR="009F7198" w:rsidRDefault="009F7198" w:rsidP="009F7198"/>
    <w:p w14:paraId="10C2D842" w14:textId="77777777" w:rsidR="009F7198" w:rsidRDefault="009F7198" w:rsidP="009F7198"/>
    <w:p w14:paraId="79D1488C" w14:textId="77777777" w:rsidR="009F7198" w:rsidRDefault="009F7198" w:rsidP="009F7198"/>
    <w:p w14:paraId="60487863" w14:textId="77777777" w:rsidR="009F7198" w:rsidRDefault="009F7198" w:rsidP="009F7198"/>
    <w:p w14:paraId="08927581" w14:textId="77777777" w:rsidR="009F7198" w:rsidRDefault="009F7198" w:rsidP="009F7198"/>
    <w:p w14:paraId="72101DA8" w14:textId="77777777" w:rsidR="009F7198" w:rsidRDefault="009F7198" w:rsidP="009F7198"/>
    <w:p w14:paraId="6F4E9C61" w14:textId="77777777" w:rsidR="009F7198" w:rsidRPr="00B94D26" w:rsidRDefault="009F7198" w:rsidP="009F7198"/>
    <w:p w14:paraId="35D23A3D" w14:textId="77777777" w:rsidR="009F7198" w:rsidRPr="00600A03" w:rsidRDefault="009F7198" w:rsidP="009F7198">
      <w:pPr>
        <w:rPr>
          <w:b/>
          <w:bCs/>
        </w:rPr>
      </w:pPr>
      <w:r w:rsidRPr="00600A03">
        <w:rPr>
          <w:b/>
          <w:bCs/>
        </w:rPr>
        <w:t>Dr. Correo “Cory” Andrew Hofstad Med Sci. Educ, PO, ND, DO, PharmD, OEM, GPM, Psych, MD, JSD, JD, SEP, MPH, PhD, MBA/COGS, MLSCM, MDiv</w:t>
      </w:r>
      <w:r w:rsidRPr="00600A03">
        <w:rPr>
          <w:noProof/>
        </w:rPr>
        <w:drawing>
          <wp:anchor distT="0" distB="0" distL="114300" distR="114300" simplePos="0" relativeHeight="251659264" behindDoc="1" locked="0" layoutInCell="1" allowOverlap="1" wp14:anchorId="4E948ED8" wp14:editId="3438DBDF">
            <wp:simplePos x="0" y="0"/>
            <wp:positionH relativeFrom="margin">
              <wp:posOffset>3919220</wp:posOffset>
            </wp:positionH>
            <wp:positionV relativeFrom="paragraph">
              <wp:posOffset>5080</wp:posOffset>
            </wp:positionV>
            <wp:extent cx="2036445" cy="1146810"/>
            <wp:effectExtent l="0" t="0" r="1905" b="0"/>
            <wp:wrapNone/>
            <wp:docPr id="1366578592" name="Picture 2" descr="A black scribbl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ack scribble on a white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pic:spPr>
                </pic:pic>
              </a:graphicData>
            </a:graphic>
            <wp14:sizeRelH relativeFrom="page">
              <wp14:pctWidth>0</wp14:pctWidth>
            </wp14:sizeRelH>
            <wp14:sizeRelV relativeFrom="page">
              <wp14:pctHeight>0</wp14:pctHeight>
            </wp14:sizeRelV>
          </wp:anchor>
        </w:drawing>
      </w:r>
    </w:p>
    <w:p w14:paraId="5D10F985" w14:textId="77777777" w:rsidR="009F7198" w:rsidRPr="00600A03" w:rsidRDefault="009F7198" w:rsidP="009F7198"/>
    <w:p w14:paraId="6F414878" w14:textId="77777777" w:rsidR="009F7198" w:rsidRPr="00600A03" w:rsidRDefault="009F7198" w:rsidP="009F7198"/>
    <w:p w14:paraId="368605AD" w14:textId="77777777" w:rsidR="009F7198" w:rsidRPr="00600A03" w:rsidRDefault="009F7198" w:rsidP="009F7198">
      <w:pPr>
        <w:jc w:val="right"/>
      </w:pPr>
      <w:hyperlink r:id="rId8" w:history="1">
        <w:r w:rsidRPr="00600A03">
          <w:rPr>
            <w:rStyle w:val="Hyperlink"/>
          </w:rPr>
          <w:t>https://virustreatmentcenters.com</w:t>
        </w:r>
      </w:hyperlink>
    </w:p>
    <w:sectPr w:rsidR="009F7198" w:rsidRPr="00600A03" w:rsidSect="00B94D26">
      <w:footerReference w:type="even"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12DFE" w14:textId="77777777" w:rsidR="00874376" w:rsidRDefault="00874376" w:rsidP="00B94D26">
      <w:pPr>
        <w:spacing w:after="0" w:line="240" w:lineRule="auto"/>
      </w:pPr>
      <w:r>
        <w:separator/>
      </w:r>
    </w:p>
  </w:endnote>
  <w:endnote w:type="continuationSeparator" w:id="0">
    <w:p w14:paraId="047170A8" w14:textId="77777777" w:rsidR="00874376" w:rsidRDefault="00874376" w:rsidP="00B94D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72B50" w14:textId="3ACEF24D" w:rsidR="00600A03" w:rsidRDefault="00B74A53" w:rsidP="00B74A53">
    <w:pPr>
      <w:pStyle w:val="Footer"/>
      <w:tabs>
        <w:tab w:val="left" w:pos="8427"/>
      </w:tabs>
    </w:pPr>
    <w:r>
      <w:tab/>
    </w:r>
    <w:hyperlink r:id="rId1" w:history="1">
      <w:r w:rsidR="00600A03" w:rsidRPr="005E7E65">
        <w:rPr>
          <w:rStyle w:val="Hyperlink"/>
        </w:rPr>
        <w:t>https://healthcarelawmatters.foxrothschild.com/contact/</w:t>
      </w:r>
    </w:hyperlink>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A1F42" w14:textId="11EA4803" w:rsidR="00600A03" w:rsidRDefault="00B74A53" w:rsidP="00550340">
    <w:pPr>
      <w:pStyle w:val="Footer"/>
      <w:tabs>
        <w:tab w:val="left" w:pos="7080"/>
        <w:tab w:val="left" w:pos="7453"/>
      </w:tabs>
    </w:pPr>
    <w:r>
      <w:tab/>
    </w:r>
    <w:hyperlink r:id="rId1" w:history="1">
      <w:r w:rsidR="00600A03" w:rsidRPr="005E7E65">
        <w:rPr>
          <w:rStyle w:val="Hyperlink"/>
        </w:rPr>
        <w:t>https://www.foxrothschild.com/health-law</w:t>
      </w:r>
    </w:hyperlink>
    <w:r>
      <w:tab/>
    </w:r>
    <w:r w:rsidR="00550340">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85C83" w14:textId="338EC822" w:rsidR="00B94D26" w:rsidRDefault="00550340" w:rsidP="00550340">
    <w:pPr>
      <w:pStyle w:val="Footer"/>
      <w:tabs>
        <w:tab w:val="left" w:pos="6960"/>
      </w:tabs>
    </w:pPr>
    <w:r>
      <w:tab/>
    </w:r>
    <w:hyperlink r:id="rId1" w:history="1">
      <w:r w:rsidR="00B94D26" w:rsidRPr="00496268">
        <w:rPr>
          <w:rStyle w:val="Hyperlink"/>
        </w:rPr>
        <w:t>https://virustreatmentcenters.com</w:t>
      </w:r>
    </w:hyperlink>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CFF7D" w14:textId="77777777" w:rsidR="00874376" w:rsidRDefault="00874376" w:rsidP="00B94D26">
      <w:pPr>
        <w:spacing w:after="0" w:line="240" w:lineRule="auto"/>
      </w:pPr>
      <w:r>
        <w:separator/>
      </w:r>
    </w:p>
  </w:footnote>
  <w:footnote w:type="continuationSeparator" w:id="0">
    <w:p w14:paraId="594930E2" w14:textId="77777777" w:rsidR="00874376" w:rsidRDefault="00874376" w:rsidP="00B94D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1891C" w14:textId="61B232BB" w:rsidR="00B94D26" w:rsidRDefault="00B94D26" w:rsidP="00B94D26">
    <w:pPr>
      <w:pStyle w:val="Header"/>
      <w:jc w:val="right"/>
    </w:pPr>
    <w: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6EAF"/>
    <w:multiLevelType w:val="multilevel"/>
    <w:tmpl w:val="08CC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C7015"/>
    <w:multiLevelType w:val="multilevel"/>
    <w:tmpl w:val="3FB0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B1B83"/>
    <w:multiLevelType w:val="multilevel"/>
    <w:tmpl w:val="6818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57AA9"/>
    <w:multiLevelType w:val="multilevel"/>
    <w:tmpl w:val="0D78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B278D"/>
    <w:multiLevelType w:val="multilevel"/>
    <w:tmpl w:val="2E5C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63EBD"/>
    <w:multiLevelType w:val="multilevel"/>
    <w:tmpl w:val="48A2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01FCF"/>
    <w:multiLevelType w:val="multilevel"/>
    <w:tmpl w:val="E192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48274A"/>
    <w:multiLevelType w:val="multilevel"/>
    <w:tmpl w:val="FDE8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01CF7"/>
    <w:multiLevelType w:val="multilevel"/>
    <w:tmpl w:val="B044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59284C"/>
    <w:multiLevelType w:val="multilevel"/>
    <w:tmpl w:val="40E2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C194D"/>
    <w:multiLevelType w:val="multilevel"/>
    <w:tmpl w:val="A4BA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14469"/>
    <w:multiLevelType w:val="multilevel"/>
    <w:tmpl w:val="5402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C971E6"/>
    <w:multiLevelType w:val="multilevel"/>
    <w:tmpl w:val="B6300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7B2202"/>
    <w:multiLevelType w:val="multilevel"/>
    <w:tmpl w:val="D4D2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950A6F"/>
    <w:multiLevelType w:val="multilevel"/>
    <w:tmpl w:val="EF06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205F82"/>
    <w:multiLevelType w:val="multilevel"/>
    <w:tmpl w:val="B63C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6E1CC0"/>
    <w:multiLevelType w:val="multilevel"/>
    <w:tmpl w:val="571A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2A3D17"/>
    <w:multiLevelType w:val="multilevel"/>
    <w:tmpl w:val="B7BA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800C46"/>
    <w:multiLevelType w:val="multilevel"/>
    <w:tmpl w:val="3942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04155E"/>
    <w:multiLevelType w:val="multilevel"/>
    <w:tmpl w:val="BD24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D15DDD"/>
    <w:multiLevelType w:val="multilevel"/>
    <w:tmpl w:val="459A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5E65F3"/>
    <w:multiLevelType w:val="multilevel"/>
    <w:tmpl w:val="B4E8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597B1D"/>
    <w:multiLevelType w:val="multilevel"/>
    <w:tmpl w:val="C8D4E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D00699"/>
    <w:multiLevelType w:val="multilevel"/>
    <w:tmpl w:val="A8601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7E235E"/>
    <w:multiLevelType w:val="multilevel"/>
    <w:tmpl w:val="F842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C87E74"/>
    <w:multiLevelType w:val="multilevel"/>
    <w:tmpl w:val="148C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D47F69"/>
    <w:multiLevelType w:val="multilevel"/>
    <w:tmpl w:val="40F2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35749A"/>
    <w:multiLevelType w:val="multilevel"/>
    <w:tmpl w:val="EFBC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AC4DB8"/>
    <w:multiLevelType w:val="multilevel"/>
    <w:tmpl w:val="AF0E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6C21AA"/>
    <w:multiLevelType w:val="multilevel"/>
    <w:tmpl w:val="6660F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99E7209"/>
    <w:multiLevelType w:val="multilevel"/>
    <w:tmpl w:val="26F2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4F2B20"/>
    <w:multiLevelType w:val="multilevel"/>
    <w:tmpl w:val="26E6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D01BB5"/>
    <w:multiLevelType w:val="multilevel"/>
    <w:tmpl w:val="40A2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C4109C"/>
    <w:multiLevelType w:val="multilevel"/>
    <w:tmpl w:val="B49E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945B38"/>
    <w:multiLevelType w:val="multilevel"/>
    <w:tmpl w:val="6692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51035B"/>
    <w:multiLevelType w:val="multilevel"/>
    <w:tmpl w:val="F860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DA1A8A"/>
    <w:multiLevelType w:val="multilevel"/>
    <w:tmpl w:val="A6DC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736EDB"/>
    <w:multiLevelType w:val="multilevel"/>
    <w:tmpl w:val="4CBE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A612EA"/>
    <w:multiLevelType w:val="multilevel"/>
    <w:tmpl w:val="C142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FA4453"/>
    <w:multiLevelType w:val="multilevel"/>
    <w:tmpl w:val="B5A4E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9323F1"/>
    <w:multiLevelType w:val="multilevel"/>
    <w:tmpl w:val="2D04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516789"/>
    <w:multiLevelType w:val="multilevel"/>
    <w:tmpl w:val="7E92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7F3D61"/>
    <w:multiLevelType w:val="multilevel"/>
    <w:tmpl w:val="CE34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8F0C63"/>
    <w:multiLevelType w:val="multilevel"/>
    <w:tmpl w:val="D836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2352DA"/>
    <w:multiLevelType w:val="multilevel"/>
    <w:tmpl w:val="8F0A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5563C5"/>
    <w:multiLevelType w:val="multilevel"/>
    <w:tmpl w:val="A310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2A41C8"/>
    <w:multiLevelType w:val="multilevel"/>
    <w:tmpl w:val="9062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743703"/>
    <w:multiLevelType w:val="multilevel"/>
    <w:tmpl w:val="7B06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3352041">
    <w:abstractNumId w:val="44"/>
  </w:num>
  <w:num w:numId="2" w16cid:durableId="170804694">
    <w:abstractNumId w:val="30"/>
  </w:num>
  <w:num w:numId="3" w16cid:durableId="1216356060">
    <w:abstractNumId w:val="39"/>
  </w:num>
  <w:num w:numId="4" w16cid:durableId="1661695192">
    <w:abstractNumId w:val="2"/>
  </w:num>
  <w:num w:numId="5" w16cid:durableId="302465466">
    <w:abstractNumId w:val="24"/>
  </w:num>
  <w:num w:numId="6" w16cid:durableId="890380955">
    <w:abstractNumId w:val="9"/>
  </w:num>
  <w:num w:numId="7" w16cid:durableId="67576991">
    <w:abstractNumId w:val="29"/>
  </w:num>
  <w:num w:numId="8" w16cid:durableId="344209732">
    <w:abstractNumId w:val="11"/>
  </w:num>
  <w:num w:numId="9" w16cid:durableId="644312188">
    <w:abstractNumId w:val="10"/>
  </w:num>
  <w:num w:numId="10" w16cid:durableId="1801143110">
    <w:abstractNumId w:val="13"/>
  </w:num>
  <w:num w:numId="11" w16cid:durableId="304818817">
    <w:abstractNumId w:val="18"/>
  </w:num>
  <w:num w:numId="12" w16cid:durableId="1752001967">
    <w:abstractNumId w:val="26"/>
  </w:num>
  <w:num w:numId="13" w16cid:durableId="1282617271">
    <w:abstractNumId w:val="3"/>
  </w:num>
  <w:num w:numId="14" w16cid:durableId="1766926072">
    <w:abstractNumId w:val="27"/>
  </w:num>
  <w:num w:numId="15" w16cid:durableId="369109333">
    <w:abstractNumId w:val="23"/>
  </w:num>
  <w:num w:numId="16" w16cid:durableId="442266659">
    <w:abstractNumId w:val="43"/>
  </w:num>
  <w:num w:numId="17" w16cid:durableId="1566793045">
    <w:abstractNumId w:val="22"/>
  </w:num>
  <w:num w:numId="18" w16cid:durableId="459809222">
    <w:abstractNumId w:val="12"/>
  </w:num>
  <w:num w:numId="19" w16cid:durableId="503252360">
    <w:abstractNumId w:val="37"/>
  </w:num>
  <w:num w:numId="20" w16cid:durableId="1041900605">
    <w:abstractNumId w:val="34"/>
  </w:num>
  <w:num w:numId="21" w16cid:durableId="619605620">
    <w:abstractNumId w:val="36"/>
  </w:num>
  <w:num w:numId="22" w16cid:durableId="1813407792">
    <w:abstractNumId w:val="38"/>
  </w:num>
  <w:num w:numId="23" w16cid:durableId="254754220">
    <w:abstractNumId w:val="31"/>
  </w:num>
  <w:num w:numId="24" w16cid:durableId="1330329736">
    <w:abstractNumId w:val="14"/>
  </w:num>
  <w:num w:numId="25" w16cid:durableId="2114589536">
    <w:abstractNumId w:val="45"/>
  </w:num>
  <w:num w:numId="26" w16cid:durableId="1874995945">
    <w:abstractNumId w:val="8"/>
  </w:num>
  <w:num w:numId="27" w16cid:durableId="2077164120">
    <w:abstractNumId w:val="42"/>
  </w:num>
  <w:num w:numId="28" w16cid:durableId="916481956">
    <w:abstractNumId w:val="19"/>
  </w:num>
  <w:num w:numId="29" w16cid:durableId="1395662597">
    <w:abstractNumId w:val="20"/>
  </w:num>
  <w:num w:numId="30" w16cid:durableId="1388915424">
    <w:abstractNumId w:val="28"/>
  </w:num>
  <w:num w:numId="31" w16cid:durableId="815681907">
    <w:abstractNumId w:val="4"/>
  </w:num>
  <w:num w:numId="32" w16cid:durableId="1050768648">
    <w:abstractNumId w:val="41"/>
  </w:num>
  <w:num w:numId="33" w16cid:durableId="879322704">
    <w:abstractNumId w:val="5"/>
  </w:num>
  <w:num w:numId="34" w16cid:durableId="204800460">
    <w:abstractNumId w:val="35"/>
  </w:num>
  <w:num w:numId="35" w16cid:durableId="1807117949">
    <w:abstractNumId w:val="16"/>
  </w:num>
  <w:num w:numId="36" w16cid:durableId="37900130">
    <w:abstractNumId w:val="46"/>
  </w:num>
  <w:num w:numId="37" w16cid:durableId="742489643">
    <w:abstractNumId w:val="21"/>
  </w:num>
  <w:num w:numId="38" w16cid:durableId="403995512">
    <w:abstractNumId w:val="1"/>
  </w:num>
  <w:num w:numId="39" w16cid:durableId="1037202084">
    <w:abstractNumId w:val="40"/>
  </w:num>
  <w:num w:numId="40" w16cid:durableId="1068650054">
    <w:abstractNumId w:val="33"/>
  </w:num>
  <w:num w:numId="41" w16cid:durableId="27872767">
    <w:abstractNumId w:val="15"/>
  </w:num>
  <w:num w:numId="42" w16cid:durableId="398404554">
    <w:abstractNumId w:val="0"/>
  </w:num>
  <w:num w:numId="43" w16cid:durableId="1269848151">
    <w:abstractNumId w:val="6"/>
  </w:num>
  <w:num w:numId="44" w16cid:durableId="1341852398">
    <w:abstractNumId w:val="25"/>
  </w:num>
  <w:num w:numId="45" w16cid:durableId="1103577974">
    <w:abstractNumId w:val="47"/>
  </w:num>
  <w:num w:numId="46" w16cid:durableId="1141461618">
    <w:abstractNumId w:val="32"/>
  </w:num>
  <w:num w:numId="47" w16cid:durableId="555314921">
    <w:abstractNumId w:val="7"/>
  </w:num>
  <w:num w:numId="48" w16cid:durableId="162715150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D26"/>
    <w:rsid w:val="00036224"/>
    <w:rsid w:val="000D4610"/>
    <w:rsid w:val="000E4CCA"/>
    <w:rsid w:val="0022792D"/>
    <w:rsid w:val="002A6563"/>
    <w:rsid w:val="004C4E50"/>
    <w:rsid w:val="00550340"/>
    <w:rsid w:val="005A77ED"/>
    <w:rsid w:val="00600A03"/>
    <w:rsid w:val="006316DB"/>
    <w:rsid w:val="00680768"/>
    <w:rsid w:val="00743F56"/>
    <w:rsid w:val="00841EB3"/>
    <w:rsid w:val="00874376"/>
    <w:rsid w:val="008D2C92"/>
    <w:rsid w:val="00961A21"/>
    <w:rsid w:val="009F7198"/>
    <w:rsid w:val="00A16982"/>
    <w:rsid w:val="00B74A53"/>
    <w:rsid w:val="00B94D26"/>
    <w:rsid w:val="00CE384D"/>
    <w:rsid w:val="00D22467"/>
    <w:rsid w:val="00E47027"/>
    <w:rsid w:val="00E8070E"/>
    <w:rsid w:val="00FC3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55E0C"/>
  <w15:chartTrackingRefBased/>
  <w15:docId w15:val="{5595B351-A53F-4F27-8ACF-677A8247A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D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4D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4D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4D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4D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4D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D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D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D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D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4D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4D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4D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4D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4D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D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D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D26"/>
    <w:rPr>
      <w:rFonts w:eastAsiaTheme="majorEastAsia" w:cstheme="majorBidi"/>
      <w:color w:val="272727" w:themeColor="text1" w:themeTint="D8"/>
    </w:rPr>
  </w:style>
  <w:style w:type="paragraph" w:styleId="Title">
    <w:name w:val="Title"/>
    <w:basedOn w:val="Normal"/>
    <w:next w:val="Normal"/>
    <w:link w:val="TitleChar"/>
    <w:uiPriority w:val="10"/>
    <w:qFormat/>
    <w:rsid w:val="00B94D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D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D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D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D26"/>
    <w:pPr>
      <w:spacing w:before="160"/>
      <w:jc w:val="center"/>
    </w:pPr>
    <w:rPr>
      <w:i/>
      <w:iCs/>
      <w:color w:val="404040" w:themeColor="text1" w:themeTint="BF"/>
    </w:rPr>
  </w:style>
  <w:style w:type="character" w:customStyle="1" w:styleId="QuoteChar">
    <w:name w:val="Quote Char"/>
    <w:basedOn w:val="DefaultParagraphFont"/>
    <w:link w:val="Quote"/>
    <w:uiPriority w:val="29"/>
    <w:rsid w:val="00B94D26"/>
    <w:rPr>
      <w:i/>
      <w:iCs/>
      <w:color w:val="404040" w:themeColor="text1" w:themeTint="BF"/>
    </w:rPr>
  </w:style>
  <w:style w:type="paragraph" w:styleId="ListParagraph">
    <w:name w:val="List Paragraph"/>
    <w:basedOn w:val="Normal"/>
    <w:uiPriority w:val="34"/>
    <w:qFormat/>
    <w:rsid w:val="00B94D26"/>
    <w:pPr>
      <w:ind w:left="720"/>
      <w:contextualSpacing/>
    </w:pPr>
  </w:style>
  <w:style w:type="character" w:styleId="IntenseEmphasis">
    <w:name w:val="Intense Emphasis"/>
    <w:basedOn w:val="DefaultParagraphFont"/>
    <w:uiPriority w:val="21"/>
    <w:qFormat/>
    <w:rsid w:val="00B94D26"/>
    <w:rPr>
      <w:i/>
      <w:iCs/>
      <w:color w:val="0F4761" w:themeColor="accent1" w:themeShade="BF"/>
    </w:rPr>
  </w:style>
  <w:style w:type="paragraph" w:styleId="IntenseQuote">
    <w:name w:val="Intense Quote"/>
    <w:basedOn w:val="Normal"/>
    <w:next w:val="Normal"/>
    <w:link w:val="IntenseQuoteChar"/>
    <w:uiPriority w:val="30"/>
    <w:qFormat/>
    <w:rsid w:val="00B94D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D26"/>
    <w:rPr>
      <w:i/>
      <w:iCs/>
      <w:color w:val="0F4761" w:themeColor="accent1" w:themeShade="BF"/>
    </w:rPr>
  </w:style>
  <w:style w:type="character" w:styleId="IntenseReference">
    <w:name w:val="Intense Reference"/>
    <w:basedOn w:val="DefaultParagraphFont"/>
    <w:uiPriority w:val="32"/>
    <w:qFormat/>
    <w:rsid w:val="00B94D26"/>
    <w:rPr>
      <w:b/>
      <w:bCs/>
      <w:smallCaps/>
      <w:color w:val="0F4761" w:themeColor="accent1" w:themeShade="BF"/>
      <w:spacing w:val="5"/>
    </w:rPr>
  </w:style>
  <w:style w:type="character" w:styleId="Hyperlink">
    <w:name w:val="Hyperlink"/>
    <w:basedOn w:val="DefaultParagraphFont"/>
    <w:uiPriority w:val="99"/>
    <w:unhideWhenUsed/>
    <w:rsid w:val="00B94D26"/>
    <w:rPr>
      <w:color w:val="467886" w:themeColor="hyperlink"/>
      <w:u w:val="single"/>
    </w:rPr>
  </w:style>
  <w:style w:type="character" w:styleId="UnresolvedMention">
    <w:name w:val="Unresolved Mention"/>
    <w:basedOn w:val="DefaultParagraphFont"/>
    <w:uiPriority w:val="99"/>
    <w:semiHidden/>
    <w:unhideWhenUsed/>
    <w:rsid w:val="00B94D26"/>
    <w:rPr>
      <w:color w:val="605E5C"/>
      <w:shd w:val="clear" w:color="auto" w:fill="E1DFDD"/>
    </w:rPr>
  </w:style>
  <w:style w:type="paragraph" w:styleId="Header">
    <w:name w:val="header"/>
    <w:basedOn w:val="Normal"/>
    <w:link w:val="HeaderChar"/>
    <w:uiPriority w:val="99"/>
    <w:unhideWhenUsed/>
    <w:rsid w:val="00B94D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4D26"/>
  </w:style>
  <w:style w:type="paragraph" w:styleId="Footer">
    <w:name w:val="footer"/>
    <w:basedOn w:val="Normal"/>
    <w:link w:val="FooterChar"/>
    <w:uiPriority w:val="99"/>
    <w:unhideWhenUsed/>
    <w:rsid w:val="00B94D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4D26"/>
  </w:style>
  <w:style w:type="table" w:styleId="TableGrid">
    <w:name w:val="Table Grid"/>
    <w:basedOn w:val="TableNormal"/>
    <w:uiPriority w:val="39"/>
    <w:rsid w:val="005A77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rustreatmentcenters.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3808</Words>
  <Characters>25480</Characters>
  <Application>Microsoft Office Word</Application>
  <DocSecurity>0</DocSecurity>
  <Lines>1158</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Hofstad</dc:creator>
  <cp:keywords/>
  <dc:description/>
  <cp:lastModifiedBy>Cory Hofstad</cp:lastModifiedBy>
  <cp:revision>2</cp:revision>
  <cp:lastPrinted>2026-07-02T23:14:00Z</cp:lastPrinted>
  <dcterms:created xsi:type="dcterms:W3CDTF">2026-07-02T23:17:00Z</dcterms:created>
  <dcterms:modified xsi:type="dcterms:W3CDTF">2026-07-02T23:17:00Z</dcterms:modified>
</cp:coreProperties>
</file>