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768E1" w14:textId="3223BE86" w:rsidR="0016122A" w:rsidRDefault="0016122A" w:rsidP="00193F9F">
      <w:pPr>
        <w:pStyle w:val="Heading1"/>
      </w:pPr>
      <w:r>
        <w:t>DataServices (or DCDataServices) version information and Notes</w:t>
      </w:r>
    </w:p>
    <w:p w14:paraId="1CE4D089" w14:textId="0523FB96" w:rsidR="00B151A8" w:rsidRDefault="00B151A8">
      <w:r>
        <w:t>Notes file created in version 1.1.</w:t>
      </w:r>
      <w:r w:rsidR="00091D53">
        <w:t>1</w:t>
      </w:r>
      <w:r>
        <w:t xml:space="preserve"> of </w:t>
      </w:r>
      <w:r w:rsidR="00091D53">
        <w:t>DCDataServices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620"/>
        <w:gridCol w:w="1620"/>
        <w:gridCol w:w="1350"/>
        <w:gridCol w:w="3955"/>
      </w:tblGrid>
      <w:tr w:rsidR="001D50B8" w:rsidRPr="001D50B8" w14:paraId="6189AD44" w14:textId="77777777" w:rsidTr="001D50B8">
        <w:tc>
          <w:tcPr>
            <w:tcW w:w="805" w:type="dxa"/>
          </w:tcPr>
          <w:p w14:paraId="71A66B95" w14:textId="508D6A01" w:rsidR="001D50B8" w:rsidRPr="001D50B8" w:rsidRDefault="001D50B8" w:rsidP="001D50B8">
            <w:pPr>
              <w:jc w:val="center"/>
              <w:rPr>
                <w:b/>
                <w:bCs/>
                <w:sz w:val="24"/>
                <w:szCs w:val="24"/>
              </w:rPr>
            </w:pPr>
            <w:r w:rsidRPr="001D50B8">
              <w:rPr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1620" w:type="dxa"/>
          </w:tcPr>
          <w:p w14:paraId="187A37C1" w14:textId="61EE7C4F" w:rsidR="001D50B8" w:rsidRPr="001D50B8" w:rsidRDefault="001D50B8" w:rsidP="001D50B8">
            <w:pPr>
              <w:jc w:val="center"/>
              <w:rPr>
                <w:b/>
                <w:bCs/>
                <w:sz w:val="24"/>
                <w:szCs w:val="24"/>
              </w:rPr>
            </w:pPr>
            <w:r w:rsidRPr="001D50B8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620" w:type="dxa"/>
          </w:tcPr>
          <w:p w14:paraId="23B9AE13" w14:textId="2E3744F1" w:rsidR="001D50B8" w:rsidRPr="001D50B8" w:rsidRDefault="001D50B8" w:rsidP="001D50B8">
            <w:pPr>
              <w:jc w:val="center"/>
              <w:rPr>
                <w:b/>
                <w:bCs/>
                <w:sz w:val="24"/>
                <w:szCs w:val="24"/>
              </w:rPr>
            </w:pPr>
            <w:r w:rsidRPr="001D50B8">
              <w:rPr>
                <w:b/>
                <w:bCs/>
                <w:sz w:val="24"/>
                <w:szCs w:val="24"/>
              </w:rPr>
              <w:t>Author</w:t>
            </w:r>
          </w:p>
        </w:tc>
        <w:tc>
          <w:tcPr>
            <w:tcW w:w="1350" w:type="dxa"/>
          </w:tcPr>
          <w:p w14:paraId="2557C2E8" w14:textId="300405CB" w:rsidR="001D50B8" w:rsidRPr="001D50B8" w:rsidRDefault="001D50B8" w:rsidP="001D50B8">
            <w:pPr>
              <w:jc w:val="center"/>
              <w:rPr>
                <w:b/>
                <w:bCs/>
                <w:sz w:val="24"/>
                <w:szCs w:val="24"/>
              </w:rPr>
            </w:pPr>
            <w:r w:rsidRPr="001D50B8">
              <w:rPr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3955" w:type="dxa"/>
          </w:tcPr>
          <w:p w14:paraId="32DCF402" w14:textId="7DD0DFD7" w:rsidR="001D50B8" w:rsidRPr="001D50B8" w:rsidRDefault="001D50B8" w:rsidP="001D50B8">
            <w:pPr>
              <w:jc w:val="center"/>
              <w:rPr>
                <w:b/>
                <w:bCs/>
                <w:sz w:val="24"/>
                <w:szCs w:val="24"/>
              </w:rPr>
            </w:pPr>
            <w:r w:rsidRPr="001D50B8">
              <w:rPr>
                <w:b/>
                <w:bCs/>
                <w:sz w:val="24"/>
                <w:szCs w:val="24"/>
              </w:rPr>
              <w:t>Notes</w:t>
            </w:r>
          </w:p>
        </w:tc>
      </w:tr>
      <w:tr w:rsidR="001D50B8" w:rsidRPr="001D50B8" w14:paraId="7A19C46A" w14:textId="77777777" w:rsidTr="001D50B8">
        <w:tc>
          <w:tcPr>
            <w:tcW w:w="805" w:type="dxa"/>
          </w:tcPr>
          <w:p w14:paraId="79C900E9" w14:textId="6E4F4055" w:rsidR="001D50B8" w:rsidRPr="001D50B8" w:rsidRDefault="00B151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2F34EA79" w14:textId="46305E3B" w:rsidR="001D50B8" w:rsidRPr="001D50B8" w:rsidRDefault="00B151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8/3/2021</w:t>
            </w:r>
          </w:p>
        </w:tc>
        <w:tc>
          <w:tcPr>
            <w:tcW w:w="1620" w:type="dxa"/>
          </w:tcPr>
          <w:p w14:paraId="1C13F94E" w14:textId="3C909861" w:rsidR="001D50B8" w:rsidRPr="001D50B8" w:rsidRDefault="00B151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Viswanath</w:t>
            </w:r>
          </w:p>
        </w:tc>
        <w:tc>
          <w:tcPr>
            <w:tcW w:w="1350" w:type="dxa"/>
          </w:tcPr>
          <w:p w14:paraId="454FD48A" w14:textId="770B9C80" w:rsidR="001D50B8" w:rsidRPr="001D50B8" w:rsidRDefault="00B151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1.1.</w:t>
            </w:r>
            <w:r w:rsidR="00335DB3">
              <w:rPr>
                <w:sz w:val="24"/>
                <w:szCs w:val="24"/>
              </w:rPr>
              <w:t>1</w:t>
            </w:r>
          </w:p>
        </w:tc>
        <w:tc>
          <w:tcPr>
            <w:tcW w:w="3955" w:type="dxa"/>
          </w:tcPr>
          <w:p w14:paraId="6DA3802D" w14:textId="0B0190F1" w:rsidR="004E55E8" w:rsidRDefault="004E55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(1) Restart if get error in azure table invalid data. To achieve this, set a 1 in “RestartFileName” variable, and the cron job checking for “1” in the first line of this file will reboot the dc.</w:t>
            </w:r>
          </w:p>
          <w:p w14:paraId="741DD4F3" w14:textId="77777777" w:rsidR="001D50B8" w:rsidRDefault="004E55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(2) </w:t>
            </w:r>
            <w:r w:rsidR="00AA6C8C">
              <w:rPr>
                <w:sz w:val="24"/>
                <w:szCs w:val="24"/>
              </w:rPr>
              <w:t>updated deploy.bat to publish to custom directory CentralMaster\publishcustdir. Added variables to deploy.bat file</w:t>
            </w:r>
          </w:p>
          <w:p w14:paraId="22999C9C" w14:textId="5337E926" w:rsidR="004E55E8" w:rsidRPr="001D50B8" w:rsidRDefault="004E55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(3) partial implementation of “apidata” to support data serving through api commands</w:t>
            </w:r>
          </w:p>
        </w:tc>
      </w:tr>
      <w:tr w:rsidR="001D50B8" w:rsidRPr="001D50B8" w14:paraId="0E734C22" w14:textId="77777777" w:rsidTr="001D50B8">
        <w:tc>
          <w:tcPr>
            <w:tcW w:w="805" w:type="dxa"/>
          </w:tcPr>
          <w:p w14:paraId="49911C1B" w14:textId="08723AE9" w:rsidR="001D50B8" w:rsidRPr="001D50B8" w:rsidRDefault="006A2B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620" w:type="dxa"/>
          </w:tcPr>
          <w:p w14:paraId="5EF00C8D" w14:textId="07512836" w:rsidR="001D50B8" w:rsidRPr="001D50B8" w:rsidRDefault="006A2B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8/28/2021</w:t>
            </w:r>
          </w:p>
        </w:tc>
        <w:tc>
          <w:tcPr>
            <w:tcW w:w="1620" w:type="dxa"/>
          </w:tcPr>
          <w:p w14:paraId="3A1E67C5" w14:textId="02E00AAE" w:rsidR="001D50B8" w:rsidRPr="001D50B8" w:rsidRDefault="006A2B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Viswanath</w:t>
            </w:r>
          </w:p>
        </w:tc>
        <w:tc>
          <w:tcPr>
            <w:tcW w:w="1350" w:type="dxa"/>
          </w:tcPr>
          <w:p w14:paraId="3B7FD5A5" w14:textId="6696497B" w:rsidR="001D50B8" w:rsidRPr="001D50B8" w:rsidRDefault="006A2B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1.1.2</w:t>
            </w:r>
          </w:p>
        </w:tc>
        <w:tc>
          <w:tcPr>
            <w:tcW w:w="3955" w:type="dxa"/>
          </w:tcPr>
          <w:p w14:paraId="0E25F27A" w14:textId="60A352E8" w:rsidR="00C41EF3" w:rsidRDefault="00C41E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(1) Added time check for pool.ntp.org in Azure table service. If able to get time and set DC time, then perform uploads, else write to DB store</w:t>
            </w:r>
          </w:p>
          <w:p w14:paraId="3233F60E" w14:textId="6FAF997F" w:rsidR="001D50B8" w:rsidRPr="001D50B8" w:rsidRDefault="00C41E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(2) If there is any error in InitDB (media card not accessible), drop the data and display dropped data to LoggerUtils.DCLogger.</w:t>
            </w:r>
            <w:r w:rsidR="00F9396C">
              <w:rPr>
                <w:sz w:val="24"/>
                <w:szCs w:val="24"/>
              </w:rPr>
              <w:t xml:space="preserve"> Added script to generate zip file and store in “publish_release” directory in the deploy.bat file.</w:t>
            </w:r>
          </w:p>
        </w:tc>
      </w:tr>
      <w:tr w:rsidR="001D50B8" w:rsidRPr="001D50B8" w14:paraId="6C13C5C8" w14:textId="77777777" w:rsidTr="001D50B8">
        <w:tc>
          <w:tcPr>
            <w:tcW w:w="805" w:type="dxa"/>
          </w:tcPr>
          <w:p w14:paraId="783C6E0B" w14:textId="66C8F469" w:rsidR="001D50B8" w:rsidRPr="001D50B8" w:rsidRDefault="008B69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620" w:type="dxa"/>
          </w:tcPr>
          <w:p w14:paraId="415696F4" w14:textId="6405E6CF" w:rsidR="001D50B8" w:rsidRPr="001D50B8" w:rsidRDefault="008B69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10/5/2021</w:t>
            </w:r>
          </w:p>
        </w:tc>
        <w:tc>
          <w:tcPr>
            <w:tcW w:w="1620" w:type="dxa"/>
          </w:tcPr>
          <w:p w14:paraId="31E9EB54" w14:textId="35FF53E0" w:rsidR="001D50B8" w:rsidRPr="001D50B8" w:rsidRDefault="008B69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Viswanath</w:t>
            </w:r>
          </w:p>
        </w:tc>
        <w:tc>
          <w:tcPr>
            <w:tcW w:w="1350" w:type="dxa"/>
          </w:tcPr>
          <w:p w14:paraId="75F5C370" w14:textId="09DB36D0" w:rsidR="001D50B8" w:rsidRPr="001D50B8" w:rsidRDefault="008B69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1.1.3</w:t>
            </w:r>
          </w:p>
        </w:tc>
        <w:tc>
          <w:tcPr>
            <w:tcW w:w="3955" w:type="dxa"/>
          </w:tcPr>
          <w:p w14:paraId="35C94678" w14:textId="671E6085" w:rsidR="00DD2BFD" w:rsidRDefault="00E76A8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r w:rsidR="008B69CC">
              <w:rPr>
                <w:sz w:val="24"/>
                <w:szCs w:val="24"/>
              </w:rPr>
              <w:t xml:space="preserve">When more than one node exists and there is no internet connection, it is written to database. When connection comes up, the app reads 5 elements and pushes them using a single table batch operation. However, a table batch operation requires only a single partition key, and the 5 elements may not belong to the same partition key (node ser num), and gives an error. Instead, in this release each of the 5 elements are updated in 5 separate table batch update operations. </w:t>
            </w:r>
          </w:p>
          <w:p w14:paraId="0A0FD7EA" w14:textId="0BA289A2" w:rsidR="002038AD" w:rsidRDefault="00E76A8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b) </w:t>
            </w:r>
            <w:r w:rsidR="002038AD">
              <w:rPr>
                <w:sz w:val="24"/>
                <w:szCs w:val="24"/>
              </w:rPr>
              <w:t>All application parameters will by default go to directory /home/debain/config/dataservices.</w:t>
            </w:r>
          </w:p>
          <w:p w14:paraId="70579C4A" w14:textId="2F95375B" w:rsidR="001D50B8" w:rsidRPr="001D50B8" w:rsidRDefault="002038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If a command line option is specified it is the parameter directory that the application should use. </w:t>
            </w:r>
          </w:p>
        </w:tc>
      </w:tr>
      <w:tr w:rsidR="001D50B8" w:rsidRPr="001D50B8" w14:paraId="48A3153B" w14:textId="77777777" w:rsidTr="001D50B8">
        <w:tc>
          <w:tcPr>
            <w:tcW w:w="805" w:type="dxa"/>
          </w:tcPr>
          <w:p w14:paraId="4D977015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14:paraId="45B3BB28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14:paraId="1B1FCC18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2DE5710A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3955" w:type="dxa"/>
          </w:tcPr>
          <w:p w14:paraId="562E4893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</w:tr>
      <w:tr w:rsidR="001D50B8" w:rsidRPr="001D50B8" w14:paraId="5D6F6803" w14:textId="77777777" w:rsidTr="001D50B8">
        <w:tc>
          <w:tcPr>
            <w:tcW w:w="805" w:type="dxa"/>
          </w:tcPr>
          <w:p w14:paraId="33724C81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14:paraId="42EDC30F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14:paraId="3660FA41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416D675B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3955" w:type="dxa"/>
          </w:tcPr>
          <w:p w14:paraId="1D22DC70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</w:tr>
      <w:tr w:rsidR="001D50B8" w:rsidRPr="001D50B8" w14:paraId="7001B3E8" w14:textId="77777777" w:rsidTr="001D50B8">
        <w:tc>
          <w:tcPr>
            <w:tcW w:w="805" w:type="dxa"/>
          </w:tcPr>
          <w:p w14:paraId="15F62531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14:paraId="1EFD8412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14:paraId="7EC07403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382F9040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  <w:tc>
          <w:tcPr>
            <w:tcW w:w="3955" w:type="dxa"/>
          </w:tcPr>
          <w:p w14:paraId="13BDB627" w14:textId="77777777" w:rsidR="001D50B8" w:rsidRPr="001D50B8" w:rsidRDefault="001D50B8">
            <w:pPr>
              <w:rPr>
                <w:sz w:val="24"/>
                <w:szCs w:val="24"/>
              </w:rPr>
            </w:pPr>
          </w:p>
        </w:tc>
      </w:tr>
    </w:tbl>
    <w:p w14:paraId="45A96BB9" w14:textId="77777777" w:rsidR="003713A1" w:rsidRPr="001D50B8" w:rsidRDefault="003713A1">
      <w:pPr>
        <w:rPr>
          <w:sz w:val="24"/>
          <w:szCs w:val="24"/>
        </w:rPr>
      </w:pPr>
    </w:p>
    <w:sectPr w:rsidR="003713A1" w:rsidRPr="001D50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BE0"/>
    <w:rsid w:val="00091D53"/>
    <w:rsid w:val="0016122A"/>
    <w:rsid w:val="00193F9F"/>
    <w:rsid w:val="001D50B8"/>
    <w:rsid w:val="002038AD"/>
    <w:rsid w:val="00335DB3"/>
    <w:rsid w:val="003713A1"/>
    <w:rsid w:val="0049258B"/>
    <w:rsid w:val="004E55E8"/>
    <w:rsid w:val="006A2B92"/>
    <w:rsid w:val="008B69CC"/>
    <w:rsid w:val="00961BE0"/>
    <w:rsid w:val="00AA6C8C"/>
    <w:rsid w:val="00B151A8"/>
    <w:rsid w:val="00C41EF3"/>
    <w:rsid w:val="00DD2BFD"/>
    <w:rsid w:val="00E76A8E"/>
    <w:rsid w:val="00F9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67341"/>
  <w15:chartTrackingRefBased/>
  <w15:docId w15:val="{A28BB206-472C-406D-A7DC-6A07EE773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F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50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55E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93F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Viswanath Ananth</dc:creator>
  <cp:keywords/>
  <dc:description/>
  <cp:lastModifiedBy>Viswanath Ananth</cp:lastModifiedBy>
  <cp:revision>17</cp:revision>
  <dcterms:created xsi:type="dcterms:W3CDTF">2021-08-04T05:36:00Z</dcterms:created>
  <dcterms:modified xsi:type="dcterms:W3CDTF">2021-10-10T23:32:00Z</dcterms:modified>
</cp:coreProperties>
</file>