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2151D" w14:textId="790E97B5" w:rsidR="008A0BF1" w:rsidRPr="00EE2892" w:rsidRDefault="00591F9D" w:rsidP="00785046">
      <w:pPr>
        <w:spacing w:line="360" w:lineRule="auto"/>
        <w:jc w:val="both"/>
        <w:rPr>
          <w:b/>
          <w:bCs/>
          <w:sz w:val="32"/>
          <w:szCs w:val="32"/>
        </w:rPr>
      </w:pPr>
      <w:r>
        <w:rPr>
          <w:b/>
          <w:bCs/>
          <w:sz w:val="32"/>
          <w:szCs w:val="32"/>
        </w:rPr>
        <w:t xml:space="preserve"> </w:t>
      </w:r>
      <w:r w:rsidR="00EE2892" w:rsidRPr="00EE2892">
        <w:rPr>
          <w:b/>
          <w:bCs/>
          <w:sz w:val="32"/>
          <w:szCs w:val="32"/>
        </w:rPr>
        <w:t>Sales potential estimation</w:t>
      </w:r>
    </w:p>
    <w:p w14:paraId="0B8B0196" w14:textId="26C8CCE0" w:rsidR="00097BAE" w:rsidRDefault="00097BAE" w:rsidP="00857234">
      <w:pPr>
        <w:rPr>
          <w:b/>
          <w:bCs/>
          <w:sz w:val="32"/>
          <w:szCs w:val="32"/>
        </w:rPr>
      </w:pPr>
    </w:p>
    <w:p w14:paraId="006877EF" w14:textId="66F5E9C0" w:rsidR="00EE2892" w:rsidRPr="00CD09F8" w:rsidRDefault="005B24EF" w:rsidP="00CD09F8">
      <w:pPr>
        <w:spacing w:line="360" w:lineRule="auto"/>
        <w:jc w:val="both"/>
        <w:rPr>
          <w:sz w:val="26"/>
          <w:szCs w:val="26"/>
        </w:rPr>
      </w:pPr>
      <w:r w:rsidRPr="00CD09F8">
        <w:rPr>
          <w:sz w:val="26"/>
          <w:szCs w:val="26"/>
        </w:rPr>
        <w:t xml:space="preserve">The map below shows the northern part of the City of Toronto. This area is served by 4 regional shopping </w:t>
      </w:r>
      <w:r w:rsidR="00CD09F8" w:rsidRPr="00CD09F8">
        <w:rPr>
          <w:sz w:val="26"/>
          <w:szCs w:val="26"/>
        </w:rPr>
        <w:t>centers. (Figure 1.2.1)</w:t>
      </w:r>
      <w:r w:rsidRPr="00CD09F8">
        <w:rPr>
          <w:sz w:val="26"/>
          <w:szCs w:val="26"/>
        </w:rPr>
        <w:t xml:space="preserve"> </w:t>
      </w:r>
      <w:r w:rsidR="00FC1B71" w:rsidRPr="00CD09F8">
        <w:rPr>
          <w:sz w:val="26"/>
          <w:szCs w:val="26"/>
        </w:rPr>
        <w:t>In this section</w:t>
      </w:r>
      <w:r w:rsidR="001E5277">
        <w:rPr>
          <w:sz w:val="26"/>
          <w:szCs w:val="26"/>
        </w:rPr>
        <w:t>,</w:t>
      </w:r>
      <w:r w:rsidR="00FC1B71" w:rsidRPr="00CD09F8">
        <w:rPr>
          <w:sz w:val="26"/>
          <w:szCs w:val="26"/>
        </w:rPr>
        <w:t xml:space="preserve"> the sales potential in Census Tract 535,266 for Yorkdale Shopping Centre was calculated using </w:t>
      </w:r>
      <w:r w:rsidR="001E5277">
        <w:rPr>
          <w:sz w:val="26"/>
          <w:szCs w:val="26"/>
        </w:rPr>
        <w:t xml:space="preserve">the </w:t>
      </w:r>
      <w:r w:rsidR="00FC1B71" w:rsidRPr="00CD09F8">
        <w:rPr>
          <w:sz w:val="26"/>
          <w:szCs w:val="26"/>
        </w:rPr>
        <w:t>Huff model.</w:t>
      </w:r>
      <w:r w:rsidRPr="00CD09F8">
        <w:rPr>
          <w:sz w:val="26"/>
          <w:szCs w:val="26"/>
        </w:rPr>
        <w:t xml:space="preserve"> </w:t>
      </w:r>
    </w:p>
    <w:p w14:paraId="5A8DE7E2" w14:textId="1B2860F9" w:rsidR="00EE2892" w:rsidRDefault="00CD09F8" w:rsidP="00857234">
      <w:pPr>
        <w:rPr>
          <w:b/>
          <w:bCs/>
          <w:sz w:val="32"/>
          <w:szCs w:val="32"/>
        </w:rPr>
      </w:pPr>
      <w:r>
        <w:rPr>
          <w:noProof/>
        </w:rPr>
        <w:t xml:space="preserve">                          </w:t>
      </w:r>
      <w:r w:rsidR="00EE2892" w:rsidRPr="00291C92">
        <w:rPr>
          <w:noProof/>
        </w:rPr>
        <w:drawing>
          <wp:inline distT="0" distB="0" distL="0" distR="0" wp14:anchorId="096CE808" wp14:editId="54960819">
            <wp:extent cx="2697689" cy="4145915"/>
            <wp:effectExtent l="0" t="318" r="7303" b="7302"/>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182" t="-982" r="6389"/>
                    <a:stretch/>
                  </pic:blipFill>
                  <pic:spPr bwMode="auto">
                    <a:xfrm rot="5400000">
                      <a:off x="0" y="0"/>
                      <a:ext cx="2697895" cy="4146232"/>
                    </a:xfrm>
                    <a:prstGeom prst="rect">
                      <a:avLst/>
                    </a:prstGeom>
                    <a:noFill/>
                    <a:ln>
                      <a:noFill/>
                    </a:ln>
                    <a:extLst>
                      <a:ext uri="{53640926-AAD7-44D8-BBD7-CCE9431645EC}">
                        <a14:shadowObscured xmlns:a14="http://schemas.microsoft.com/office/drawing/2010/main"/>
                      </a:ext>
                    </a:extLst>
                  </pic:spPr>
                </pic:pic>
              </a:graphicData>
            </a:graphic>
          </wp:inline>
        </w:drawing>
      </w:r>
    </w:p>
    <w:p w14:paraId="0C15BB2B" w14:textId="6C267A67" w:rsidR="005B24EF" w:rsidRPr="00CD09F8" w:rsidRDefault="00CD09F8" w:rsidP="00CD09F8">
      <w:pPr>
        <w:jc w:val="center"/>
        <w:rPr>
          <w:sz w:val="22"/>
          <w:szCs w:val="22"/>
        </w:rPr>
      </w:pPr>
      <w:r w:rsidRPr="00CD09F8">
        <w:rPr>
          <w:sz w:val="22"/>
          <w:szCs w:val="22"/>
        </w:rPr>
        <w:t>Figure 1.2.2 Location of four shopping centers in the northern part of Toronto</w:t>
      </w:r>
    </w:p>
    <w:p w14:paraId="09983977" w14:textId="77777777" w:rsidR="00FC1B71" w:rsidRDefault="00FC1B71" w:rsidP="00857234">
      <w:pPr>
        <w:rPr>
          <w:b/>
          <w:bCs/>
          <w:sz w:val="28"/>
          <w:szCs w:val="28"/>
        </w:rPr>
      </w:pPr>
    </w:p>
    <w:p w14:paraId="205C57ED" w14:textId="5E7AAC76" w:rsidR="001E5277" w:rsidRDefault="001E5277" w:rsidP="001E5277">
      <w:r>
        <w:t>Probability can be calculated using the original Huff formula,</w:t>
      </w:r>
    </w:p>
    <w:p w14:paraId="137F859D" w14:textId="4AD2EE3D" w:rsidR="001E5277" w:rsidRDefault="001E5277" w:rsidP="001E5277">
      <w:r w:rsidRPr="003463AF">
        <w:rPr>
          <w:noProof/>
        </w:rPr>
        <w:drawing>
          <wp:inline distT="0" distB="0" distL="0" distR="0" wp14:anchorId="190A878F" wp14:editId="43FF33EB">
            <wp:extent cx="1531753" cy="1158340"/>
            <wp:effectExtent l="0" t="0" r="0" b="381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9"/>
                    <a:stretch>
                      <a:fillRect/>
                    </a:stretch>
                  </pic:blipFill>
                  <pic:spPr>
                    <a:xfrm>
                      <a:off x="0" y="0"/>
                      <a:ext cx="1531753" cy="1158340"/>
                    </a:xfrm>
                    <a:prstGeom prst="rect">
                      <a:avLst/>
                    </a:prstGeom>
                  </pic:spPr>
                </pic:pic>
              </a:graphicData>
            </a:graphic>
          </wp:inline>
        </w:drawing>
      </w:r>
    </w:p>
    <w:p w14:paraId="38EA2BC8" w14:textId="66827C94" w:rsidR="00C55D61" w:rsidRPr="00C55D61" w:rsidRDefault="00C55D61" w:rsidP="00C55D61">
      <w:pPr>
        <w:rPr>
          <w:sz w:val="28"/>
          <w:szCs w:val="28"/>
        </w:rPr>
      </w:pPr>
      <w:r w:rsidRPr="00C55D61">
        <w:rPr>
          <w:sz w:val="28"/>
          <w:szCs w:val="28"/>
        </w:rPr>
        <w:t>Initially, the probability was calculated for all the four malls (Table 1.</w:t>
      </w:r>
      <w:r w:rsidR="006C77C7">
        <w:rPr>
          <w:sz w:val="28"/>
          <w:szCs w:val="28"/>
        </w:rPr>
        <w:t>2.</w:t>
      </w:r>
      <w:r w:rsidRPr="00C55D61">
        <w:rPr>
          <w:sz w:val="28"/>
          <w:szCs w:val="28"/>
        </w:rPr>
        <w:t>1)</w:t>
      </w:r>
    </w:p>
    <w:p w14:paraId="4C4992B7" w14:textId="77777777" w:rsidR="00FC1B71" w:rsidRDefault="00FC1B71" w:rsidP="00857234">
      <w:pPr>
        <w:rPr>
          <w:b/>
          <w:bCs/>
          <w:sz w:val="28"/>
          <w:szCs w:val="28"/>
        </w:rPr>
      </w:pPr>
    </w:p>
    <w:p w14:paraId="42F95484" w14:textId="4B8DAD59" w:rsidR="002F1B7E" w:rsidRPr="002F1B7E" w:rsidRDefault="002F1B7E" w:rsidP="002F1B7E">
      <w:pPr>
        <w:rPr>
          <w:b/>
          <w:bCs/>
        </w:rPr>
      </w:pPr>
      <w:r w:rsidRPr="002F1B7E">
        <w:rPr>
          <w:b/>
          <w:bCs/>
        </w:rPr>
        <w:t>Table 1.2.1 Calculation of probabilities for the four Malls</w:t>
      </w:r>
    </w:p>
    <w:p w14:paraId="4D5B903E" w14:textId="77777777" w:rsidR="006C77C7" w:rsidRDefault="006C77C7" w:rsidP="005B24EF">
      <w:pPr>
        <w:rPr>
          <w:b/>
          <w:bCs/>
        </w:rPr>
      </w:pPr>
    </w:p>
    <w:p w14:paraId="65757FB5" w14:textId="4CB98213" w:rsidR="005B24EF" w:rsidRDefault="006C77C7" w:rsidP="005B24EF">
      <w:r>
        <w:rPr>
          <w:noProof/>
        </w:rPr>
        <w:drawing>
          <wp:inline distT="0" distB="0" distL="0" distR="0" wp14:anchorId="27C4AD52" wp14:editId="7CAC156D">
            <wp:extent cx="6313011" cy="563880"/>
            <wp:effectExtent l="19050" t="19050" r="12065"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a:extLst>
                        <a:ext uri="{28A0092B-C50C-407E-A947-70E740481C1C}">
                          <a14:useLocalDpi xmlns:a14="http://schemas.microsoft.com/office/drawing/2010/main" val="0"/>
                        </a:ext>
                      </a:extLst>
                    </a:blip>
                    <a:stretch>
                      <a:fillRect/>
                    </a:stretch>
                  </pic:blipFill>
                  <pic:spPr>
                    <a:xfrm>
                      <a:off x="0" y="0"/>
                      <a:ext cx="6436768" cy="574934"/>
                    </a:xfrm>
                    <a:prstGeom prst="rect">
                      <a:avLst/>
                    </a:prstGeom>
                    <a:ln>
                      <a:solidFill>
                        <a:schemeClr val="bg1">
                          <a:lumMod val="75000"/>
                        </a:schemeClr>
                      </a:solidFill>
                    </a:ln>
                  </pic:spPr>
                </pic:pic>
              </a:graphicData>
            </a:graphic>
          </wp:inline>
        </w:drawing>
      </w:r>
    </w:p>
    <w:p w14:paraId="2A3401A9" w14:textId="5598F3B6" w:rsidR="001E5277" w:rsidRDefault="001E5277" w:rsidP="005B24EF">
      <w:r>
        <w:t xml:space="preserve">   </w:t>
      </w:r>
    </w:p>
    <w:p w14:paraId="5957DB89" w14:textId="77777777" w:rsidR="002F1B7E" w:rsidRDefault="002F1B7E" w:rsidP="005B24EF"/>
    <w:p w14:paraId="03A4A103" w14:textId="77777777" w:rsidR="006974C9" w:rsidRDefault="006974C9" w:rsidP="005B24EF">
      <w:bookmarkStart w:id="0" w:name="_Hlk132562914"/>
    </w:p>
    <w:p w14:paraId="01BE5DC6" w14:textId="77777777" w:rsidR="006C77C7" w:rsidRDefault="006C77C7" w:rsidP="006974C9">
      <w:pPr>
        <w:rPr>
          <w:sz w:val="26"/>
          <w:szCs w:val="26"/>
        </w:rPr>
      </w:pPr>
    </w:p>
    <w:p w14:paraId="11DD16E3" w14:textId="77777777" w:rsidR="006C77C7" w:rsidRDefault="006C77C7" w:rsidP="006974C9">
      <w:pPr>
        <w:rPr>
          <w:sz w:val="26"/>
          <w:szCs w:val="26"/>
        </w:rPr>
      </w:pPr>
    </w:p>
    <w:p w14:paraId="15302454" w14:textId="77777777" w:rsidR="006C77C7" w:rsidRDefault="006C77C7" w:rsidP="006974C9">
      <w:pPr>
        <w:rPr>
          <w:sz w:val="26"/>
          <w:szCs w:val="26"/>
        </w:rPr>
      </w:pPr>
    </w:p>
    <w:p w14:paraId="3E33E3F6" w14:textId="77777777" w:rsidR="006C77C7" w:rsidRDefault="006C77C7" w:rsidP="006974C9">
      <w:pPr>
        <w:rPr>
          <w:sz w:val="26"/>
          <w:szCs w:val="26"/>
        </w:rPr>
      </w:pPr>
    </w:p>
    <w:p w14:paraId="735E3C07" w14:textId="67BD3566" w:rsidR="006974C9" w:rsidRPr="00B60293" w:rsidRDefault="006974C9" w:rsidP="006974C9">
      <w:pPr>
        <w:rPr>
          <w:sz w:val="26"/>
          <w:szCs w:val="26"/>
        </w:rPr>
      </w:pPr>
      <w:r w:rsidRPr="00B60293">
        <w:rPr>
          <w:sz w:val="26"/>
          <w:szCs w:val="26"/>
        </w:rPr>
        <w:lastRenderedPageBreak/>
        <w:t>Using Table 1.2.1 the Probability of the Yorkdale Mall =   9.13/32.34 =0.282</w:t>
      </w:r>
    </w:p>
    <w:p w14:paraId="6FC52F99" w14:textId="77777777" w:rsidR="006974C9" w:rsidRPr="00B60293" w:rsidRDefault="006974C9" w:rsidP="006974C9">
      <w:pPr>
        <w:rPr>
          <w:sz w:val="26"/>
          <w:szCs w:val="26"/>
        </w:rPr>
      </w:pPr>
    </w:p>
    <w:p w14:paraId="7ABFEF2D" w14:textId="77777777" w:rsidR="006974C9" w:rsidRDefault="006974C9" w:rsidP="006974C9">
      <w:pPr>
        <w:rPr>
          <w:sz w:val="26"/>
          <w:szCs w:val="26"/>
        </w:rPr>
      </w:pPr>
      <w:r w:rsidRPr="00B60293">
        <w:rPr>
          <w:sz w:val="26"/>
          <w:szCs w:val="26"/>
        </w:rPr>
        <w:t>Now the sales potential can be calculated as,</w:t>
      </w:r>
    </w:p>
    <w:p w14:paraId="30477AA0" w14:textId="77777777" w:rsidR="006974C9" w:rsidRPr="00B60293" w:rsidRDefault="006974C9" w:rsidP="006974C9">
      <w:pPr>
        <w:rPr>
          <w:sz w:val="26"/>
          <w:szCs w:val="26"/>
        </w:rPr>
      </w:pPr>
    </w:p>
    <w:p w14:paraId="4138078B" w14:textId="77777777" w:rsidR="006974C9" w:rsidRDefault="006974C9" w:rsidP="006974C9">
      <w:pPr>
        <w:widowControl/>
        <w:autoSpaceDE/>
        <w:autoSpaceDN/>
        <w:adjustRightInd/>
        <w:rPr>
          <w:rFonts w:eastAsia="Times New Roman"/>
          <w:sz w:val="26"/>
          <w:szCs w:val="26"/>
          <w:lang w:eastAsia="en-US"/>
        </w:rPr>
      </w:pPr>
      <w:r w:rsidRPr="00B60293">
        <w:rPr>
          <w:sz w:val="26"/>
          <w:szCs w:val="26"/>
        </w:rPr>
        <w:t xml:space="preserve">Sales Potential = </w:t>
      </w:r>
      <w:r w:rsidRPr="00B60293">
        <w:rPr>
          <w:rFonts w:eastAsia="Times New Roman"/>
          <w:sz w:val="26"/>
          <w:szCs w:val="26"/>
          <w:lang w:eastAsia="en-US"/>
        </w:rPr>
        <w:t>No. of HH * average HH income* % of income spent on consumer goods*Probability</w:t>
      </w:r>
    </w:p>
    <w:p w14:paraId="7EF5C03B" w14:textId="77777777" w:rsidR="006974C9" w:rsidRDefault="006974C9" w:rsidP="006974C9">
      <w:pPr>
        <w:widowControl/>
        <w:autoSpaceDE/>
        <w:autoSpaceDN/>
        <w:adjustRightInd/>
        <w:rPr>
          <w:rFonts w:eastAsia="Times New Roman"/>
          <w:sz w:val="26"/>
          <w:szCs w:val="26"/>
          <w:lang w:eastAsia="en-US"/>
        </w:rPr>
      </w:pPr>
    </w:p>
    <w:p w14:paraId="0E86D065" w14:textId="77777777" w:rsidR="006974C9" w:rsidRDefault="006974C9" w:rsidP="006974C9">
      <w:pPr>
        <w:widowControl/>
        <w:autoSpaceDE/>
        <w:autoSpaceDN/>
        <w:adjustRightInd/>
        <w:rPr>
          <w:rFonts w:eastAsia="Times New Roman"/>
          <w:sz w:val="26"/>
          <w:szCs w:val="26"/>
          <w:lang w:eastAsia="en-US"/>
        </w:rPr>
      </w:pPr>
    </w:p>
    <w:p w14:paraId="05194149" w14:textId="77777777" w:rsidR="006974C9" w:rsidRPr="006974C9" w:rsidRDefault="006974C9" w:rsidP="006974C9">
      <w:pPr>
        <w:spacing w:line="360" w:lineRule="auto"/>
        <w:rPr>
          <w:sz w:val="26"/>
          <w:szCs w:val="26"/>
        </w:rPr>
      </w:pPr>
      <w:r w:rsidRPr="006974C9">
        <w:rPr>
          <w:sz w:val="26"/>
          <w:szCs w:val="26"/>
        </w:rPr>
        <w:t>For the census tract 535,266</w:t>
      </w:r>
    </w:p>
    <w:p w14:paraId="34EA395B" w14:textId="58AF6DE6" w:rsidR="006974C9" w:rsidRPr="006974C9" w:rsidRDefault="006974C9" w:rsidP="006974C9">
      <w:pPr>
        <w:spacing w:line="360" w:lineRule="auto"/>
        <w:rPr>
          <w:sz w:val="26"/>
          <w:szCs w:val="26"/>
        </w:rPr>
      </w:pPr>
      <w:r w:rsidRPr="006974C9">
        <w:rPr>
          <w:sz w:val="26"/>
          <w:szCs w:val="26"/>
        </w:rPr>
        <w:t>No.</w:t>
      </w:r>
      <w:r>
        <w:rPr>
          <w:sz w:val="26"/>
          <w:szCs w:val="26"/>
        </w:rPr>
        <w:t xml:space="preserve"> </w:t>
      </w:r>
      <w:r w:rsidRPr="006974C9">
        <w:rPr>
          <w:sz w:val="26"/>
          <w:szCs w:val="26"/>
        </w:rPr>
        <w:t>of households= 945</w:t>
      </w:r>
    </w:p>
    <w:p w14:paraId="18A71581" w14:textId="77777777" w:rsidR="006974C9" w:rsidRPr="006974C9" w:rsidRDefault="006974C9" w:rsidP="006974C9">
      <w:pPr>
        <w:spacing w:line="360" w:lineRule="auto"/>
        <w:rPr>
          <w:sz w:val="26"/>
          <w:szCs w:val="26"/>
        </w:rPr>
      </w:pPr>
      <w:r w:rsidRPr="006974C9">
        <w:rPr>
          <w:sz w:val="26"/>
          <w:szCs w:val="26"/>
        </w:rPr>
        <w:t>Average household income =$188,855</w:t>
      </w:r>
    </w:p>
    <w:p w14:paraId="5CF0A73D" w14:textId="60B66C82" w:rsidR="006974C9" w:rsidRPr="006974C9" w:rsidRDefault="006974C9" w:rsidP="006974C9">
      <w:pPr>
        <w:spacing w:line="360" w:lineRule="auto"/>
        <w:rPr>
          <w:sz w:val="26"/>
          <w:szCs w:val="26"/>
        </w:rPr>
      </w:pPr>
      <w:r w:rsidRPr="006974C9">
        <w:rPr>
          <w:sz w:val="26"/>
          <w:szCs w:val="26"/>
        </w:rPr>
        <w:t>Percentage of income spent on household goods = 15%</w:t>
      </w:r>
      <w:r w:rsidR="006C77C7">
        <w:rPr>
          <w:sz w:val="26"/>
          <w:szCs w:val="26"/>
        </w:rPr>
        <w:t xml:space="preserve"> </w:t>
      </w:r>
      <w:r w:rsidRPr="006974C9">
        <w:rPr>
          <w:sz w:val="26"/>
          <w:szCs w:val="26"/>
        </w:rPr>
        <w:t>(based on a customer survey.</w:t>
      </w:r>
    </w:p>
    <w:p w14:paraId="7704283E" w14:textId="5D17EF56" w:rsidR="006974C9" w:rsidRPr="006974C9" w:rsidRDefault="006974C9" w:rsidP="006974C9">
      <w:pPr>
        <w:spacing w:line="360" w:lineRule="auto"/>
        <w:rPr>
          <w:sz w:val="26"/>
          <w:szCs w:val="26"/>
        </w:rPr>
      </w:pPr>
      <w:r w:rsidRPr="006974C9">
        <w:rPr>
          <w:sz w:val="26"/>
          <w:szCs w:val="26"/>
        </w:rPr>
        <w:t>The exponent to the distance, λ is assumed as 2</w:t>
      </w:r>
      <w:r>
        <w:rPr>
          <w:sz w:val="26"/>
          <w:szCs w:val="26"/>
        </w:rPr>
        <w:t>.</w:t>
      </w:r>
    </w:p>
    <w:p w14:paraId="7588BC9E" w14:textId="77777777" w:rsidR="006974C9" w:rsidRDefault="006974C9" w:rsidP="006974C9"/>
    <w:p w14:paraId="36A222AE" w14:textId="77777777" w:rsidR="006974C9" w:rsidRPr="00B60293" w:rsidRDefault="006974C9" w:rsidP="006974C9">
      <w:pPr>
        <w:widowControl/>
        <w:autoSpaceDE/>
        <w:autoSpaceDN/>
        <w:adjustRightInd/>
        <w:rPr>
          <w:rFonts w:eastAsia="Times New Roman"/>
          <w:sz w:val="26"/>
          <w:szCs w:val="26"/>
          <w:lang w:eastAsia="en-US"/>
        </w:rPr>
      </w:pPr>
    </w:p>
    <w:p w14:paraId="1D863AE9" w14:textId="77777777" w:rsidR="006974C9" w:rsidRPr="00B60293" w:rsidRDefault="006974C9" w:rsidP="006974C9">
      <w:pPr>
        <w:rPr>
          <w:sz w:val="26"/>
          <w:szCs w:val="26"/>
        </w:rPr>
      </w:pPr>
    </w:p>
    <w:p w14:paraId="418EC733" w14:textId="6A6D64BE" w:rsidR="006974C9" w:rsidRPr="006C77C7" w:rsidRDefault="005B4B72" w:rsidP="006974C9">
      <w:pPr>
        <w:rPr>
          <w:sz w:val="28"/>
          <w:szCs w:val="28"/>
        </w:rPr>
      </w:pPr>
      <w:r w:rsidRPr="006C77C7">
        <w:rPr>
          <w:sz w:val="28"/>
          <w:szCs w:val="28"/>
        </w:rPr>
        <w:t xml:space="preserve">So, </w:t>
      </w:r>
      <w:r w:rsidR="006C77C7">
        <w:rPr>
          <w:sz w:val="28"/>
          <w:szCs w:val="28"/>
        </w:rPr>
        <w:t xml:space="preserve">the </w:t>
      </w:r>
      <w:r w:rsidR="006974C9" w:rsidRPr="006C77C7">
        <w:rPr>
          <w:sz w:val="28"/>
          <w:szCs w:val="28"/>
        </w:rPr>
        <w:t xml:space="preserve">Sales potential </w:t>
      </w:r>
      <w:r w:rsidRPr="006C77C7">
        <w:rPr>
          <w:sz w:val="28"/>
          <w:szCs w:val="28"/>
        </w:rPr>
        <w:tab/>
        <w:t xml:space="preserve"> </w:t>
      </w:r>
      <w:r w:rsidR="006974C9" w:rsidRPr="006C77C7">
        <w:rPr>
          <w:sz w:val="28"/>
          <w:szCs w:val="28"/>
        </w:rPr>
        <w:t xml:space="preserve">= </w:t>
      </w:r>
      <w:r w:rsidR="006C77C7">
        <w:rPr>
          <w:sz w:val="28"/>
          <w:szCs w:val="28"/>
        </w:rPr>
        <w:t xml:space="preserve">  </w:t>
      </w:r>
      <w:r w:rsidR="006974C9" w:rsidRPr="006C77C7">
        <w:rPr>
          <w:sz w:val="28"/>
          <w:szCs w:val="28"/>
        </w:rPr>
        <w:t xml:space="preserve">945 * 188855* 0.15* 0.282 </w:t>
      </w:r>
    </w:p>
    <w:p w14:paraId="1D7CBF1B" w14:textId="0CD27C76" w:rsidR="006974C9" w:rsidRPr="006C77C7" w:rsidRDefault="006974C9" w:rsidP="006974C9">
      <w:pPr>
        <w:rPr>
          <w:sz w:val="28"/>
          <w:szCs w:val="28"/>
        </w:rPr>
      </w:pPr>
      <w:r w:rsidRPr="006C77C7">
        <w:rPr>
          <w:sz w:val="28"/>
          <w:szCs w:val="28"/>
        </w:rPr>
        <w:t xml:space="preserve">                       </w:t>
      </w:r>
      <w:r w:rsidR="005B4B72" w:rsidRPr="006C77C7">
        <w:rPr>
          <w:sz w:val="28"/>
          <w:szCs w:val="28"/>
        </w:rPr>
        <w:tab/>
      </w:r>
      <w:r w:rsidR="006C77C7">
        <w:rPr>
          <w:sz w:val="28"/>
          <w:szCs w:val="28"/>
        </w:rPr>
        <w:tab/>
        <w:t xml:space="preserve"> </w:t>
      </w:r>
      <w:r w:rsidRPr="006C77C7">
        <w:rPr>
          <w:sz w:val="28"/>
          <w:szCs w:val="28"/>
        </w:rPr>
        <w:t>=</w:t>
      </w:r>
      <w:r w:rsidR="006C77C7">
        <w:rPr>
          <w:sz w:val="28"/>
          <w:szCs w:val="28"/>
        </w:rPr>
        <w:t xml:space="preserve">  </w:t>
      </w:r>
      <w:r w:rsidRPr="006C77C7">
        <w:rPr>
          <w:sz w:val="28"/>
          <w:szCs w:val="28"/>
        </w:rPr>
        <w:t xml:space="preserve"> $7,562,108</w:t>
      </w:r>
    </w:p>
    <w:p w14:paraId="695E9543" w14:textId="77777777" w:rsidR="006C77C7" w:rsidRDefault="006974C9" w:rsidP="006974C9">
      <w:pPr>
        <w:rPr>
          <w:sz w:val="28"/>
          <w:szCs w:val="28"/>
        </w:rPr>
      </w:pPr>
      <w:r w:rsidRPr="006C77C7">
        <w:rPr>
          <w:sz w:val="28"/>
          <w:szCs w:val="28"/>
        </w:rPr>
        <w:t xml:space="preserve">                      </w:t>
      </w:r>
      <w:r w:rsidR="005B4B72" w:rsidRPr="006C77C7">
        <w:rPr>
          <w:sz w:val="28"/>
          <w:szCs w:val="28"/>
        </w:rPr>
        <w:tab/>
      </w:r>
    </w:p>
    <w:p w14:paraId="55BC1E89" w14:textId="35553A98" w:rsidR="006974C9" w:rsidRPr="006C77C7" w:rsidRDefault="006C77C7" w:rsidP="006974C9">
      <w:pPr>
        <w:rPr>
          <w:b/>
          <w:bCs/>
          <w:sz w:val="28"/>
          <w:szCs w:val="28"/>
        </w:rPr>
      </w:pPr>
      <w:r>
        <w:rPr>
          <w:sz w:val="28"/>
          <w:szCs w:val="28"/>
        </w:rPr>
        <w:t xml:space="preserve">                             </w:t>
      </w:r>
      <w:r>
        <w:rPr>
          <w:sz w:val="28"/>
          <w:szCs w:val="28"/>
        </w:rPr>
        <w:tab/>
      </w:r>
      <w:r>
        <w:rPr>
          <w:sz w:val="28"/>
          <w:szCs w:val="28"/>
        </w:rPr>
        <w:tab/>
        <w:t xml:space="preserve"> </w:t>
      </w:r>
      <w:r w:rsidR="006974C9" w:rsidRPr="006C77C7">
        <w:rPr>
          <w:sz w:val="28"/>
          <w:szCs w:val="28"/>
        </w:rPr>
        <w:t xml:space="preserve">= </w:t>
      </w:r>
      <w:r>
        <w:rPr>
          <w:sz w:val="28"/>
          <w:szCs w:val="28"/>
        </w:rPr>
        <w:t xml:space="preserve">  </w:t>
      </w:r>
      <w:r w:rsidR="006974C9" w:rsidRPr="006C77C7">
        <w:rPr>
          <w:b/>
          <w:bCs/>
          <w:sz w:val="28"/>
          <w:szCs w:val="28"/>
        </w:rPr>
        <w:t>7.56 $ million</w:t>
      </w:r>
    </w:p>
    <w:p w14:paraId="6ADD4A20" w14:textId="77777777" w:rsidR="006974C9" w:rsidRPr="006C77C7" w:rsidRDefault="006974C9" w:rsidP="005B24EF">
      <w:pPr>
        <w:rPr>
          <w:sz w:val="28"/>
          <w:szCs w:val="28"/>
        </w:rPr>
      </w:pPr>
    </w:p>
    <w:bookmarkEnd w:id="0"/>
    <w:p w14:paraId="1379FEA0" w14:textId="77777777" w:rsidR="005B4B72" w:rsidRDefault="005B4B72" w:rsidP="00A72A50">
      <w:pPr>
        <w:widowControl/>
        <w:autoSpaceDE/>
        <w:autoSpaceDN/>
        <w:adjustRightInd/>
        <w:rPr>
          <w:b/>
          <w:bCs/>
          <w:sz w:val="32"/>
          <w:szCs w:val="32"/>
        </w:rPr>
      </w:pPr>
    </w:p>
    <w:p w14:paraId="469B6ACE" w14:textId="77777777" w:rsidR="005B4B72" w:rsidRDefault="005B4B72" w:rsidP="00A72A50">
      <w:pPr>
        <w:widowControl/>
        <w:autoSpaceDE/>
        <w:autoSpaceDN/>
        <w:adjustRightInd/>
        <w:rPr>
          <w:b/>
          <w:bCs/>
          <w:sz w:val="32"/>
          <w:szCs w:val="32"/>
        </w:rPr>
      </w:pPr>
    </w:p>
    <w:p w14:paraId="3D69B072" w14:textId="77777777" w:rsidR="005B4B72" w:rsidRDefault="005B4B72" w:rsidP="00A72A50">
      <w:pPr>
        <w:widowControl/>
        <w:autoSpaceDE/>
        <w:autoSpaceDN/>
        <w:adjustRightInd/>
        <w:rPr>
          <w:b/>
          <w:bCs/>
          <w:sz w:val="32"/>
          <w:szCs w:val="32"/>
        </w:rPr>
      </w:pPr>
    </w:p>
    <w:p w14:paraId="775B3B43" w14:textId="77777777" w:rsidR="005B4B72" w:rsidRDefault="005B4B72" w:rsidP="00A72A50">
      <w:pPr>
        <w:widowControl/>
        <w:autoSpaceDE/>
        <w:autoSpaceDN/>
        <w:adjustRightInd/>
        <w:rPr>
          <w:b/>
          <w:bCs/>
          <w:sz w:val="32"/>
          <w:szCs w:val="32"/>
        </w:rPr>
      </w:pPr>
    </w:p>
    <w:p w14:paraId="73692409" w14:textId="77777777" w:rsidR="005B4B72" w:rsidRDefault="005B4B72" w:rsidP="00A72A50">
      <w:pPr>
        <w:widowControl/>
        <w:autoSpaceDE/>
        <w:autoSpaceDN/>
        <w:adjustRightInd/>
        <w:rPr>
          <w:b/>
          <w:bCs/>
          <w:sz w:val="32"/>
          <w:szCs w:val="32"/>
        </w:rPr>
      </w:pPr>
    </w:p>
    <w:p w14:paraId="26A7667F" w14:textId="77777777" w:rsidR="005B4B72" w:rsidRDefault="005B4B72" w:rsidP="00A72A50">
      <w:pPr>
        <w:widowControl/>
        <w:autoSpaceDE/>
        <w:autoSpaceDN/>
        <w:adjustRightInd/>
        <w:rPr>
          <w:b/>
          <w:bCs/>
          <w:sz w:val="32"/>
          <w:szCs w:val="32"/>
        </w:rPr>
      </w:pPr>
    </w:p>
    <w:p w14:paraId="39F006BF" w14:textId="77777777" w:rsidR="005B4B72" w:rsidRDefault="005B4B72" w:rsidP="00A72A50">
      <w:pPr>
        <w:widowControl/>
        <w:autoSpaceDE/>
        <w:autoSpaceDN/>
        <w:adjustRightInd/>
        <w:rPr>
          <w:b/>
          <w:bCs/>
          <w:sz w:val="32"/>
          <w:szCs w:val="32"/>
        </w:rPr>
      </w:pPr>
    </w:p>
    <w:p w14:paraId="492DD9B6" w14:textId="77777777" w:rsidR="005B4B72" w:rsidRDefault="005B4B72" w:rsidP="00A72A50">
      <w:pPr>
        <w:widowControl/>
        <w:autoSpaceDE/>
        <w:autoSpaceDN/>
        <w:adjustRightInd/>
        <w:rPr>
          <w:b/>
          <w:bCs/>
          <w:sz w:val="32"/>
          <w:szCs w:val="32"/>
        </w:rPr>
      </w:pPr>
    </w:p>
    <w:p w14:paraId="25844ACB" w14:textId="77777777" w:rsidR="005B4B72" w:rsidRDefault="005B4B72" w:rsidP="00A72A50">
      <w:pPr>
        <w:widowControl/>
        <w:autoSpaceDE/>
        <w:autoSpaceDN/>
        <w:adjustRightInd/>
        <w:rPr>
          <w:b/>
          <w:bCs/>
          <w:sz w:val="32"/>
          <w:szCs w:val="32"/>
        </w:rPr>
      </w:pPr>
    </w:p>
    <w:p w14:paraId="3AB38183" w14:textId="77777777" w:rsidR="005B4B72" w:rsidRDefault="005B4B72" w:rsidP="00A72A50">
      <w:pPr>
        <w:widowControl/>
        <w:autoSpaceDE/>
        <w:autoSpaceDN/>
        <w:adjustRightInd/>
        <w:rPr>
          <w:b/>
          <w:bCs/>
          <w:sz w:val="32"/>
          <w:szCs w:val="32"/>
        </w:rPr>
      </w:pPr>
    </w:p>
    <w:p w14:paraId="21F22150" w14:textId="77777777" w:rsidR="005B4B72" w:rsidRDefault="005B4B72" w:rsidP="00A72A50">
      <w:pPr>
        <w:widowControl/>
        <w:autoSpaceDE/>
        <w:autoSpaceDN/>
        <w:adjustRightInd/>
        <w:rPr>
          <w:b/>
          <w:bCs/>
          <w:sz w:val="32"/>
          <w:szCs w:val="32"/>
        </w:rPr>
      </w:pPr>
    </w:p>
    <w:p w14:paraId="258FDA5C" w14:textId="77777777" w:rsidR="005B4B72" w:rsidRDefault="005B4B72" w:rsidP="00A72A50">
      <w:pPr>
        <w:widowControl/>
        <w:autoSpaceDE/>
        <w:autoSpaceDN/>
        <w:adjustRightInd/>
        <w:rPr>
          <w:b/>
          <w:bCs/>
          <w:sz w:val="32"/>
          <w:szCs w:val="32"/>
        </w:rPr>
      </w:pPr>
    </w:p>
    <w:p w14:paraId="3BB2ACDD" w14:textId="77777777" w:rsidR="005B4B72" w:rsidRDefault="005B4B72" w:rsidP="00A72A50">
      <w:pPr>
        <w:widowControl/>
        <w:autoSpaceDE/>
        <w:autoSpaceDN/>
        <w:adjustRightInd/>
        <w:rPr>
          <w:b/>
          <w:bCs/>
          <w:sz w:val="32"/>
          <w:szCs w:val="32"/>
        </w:rPr>
      </w:pPr>
    </w:p>
    <w:p w14:paraId="6852D2E2" w14:textId="77777777" w:rsidR="005B4B72" w:rsidRDefault="005B4B72" w:rsidP="00A72A50">
      <w:pPr>
        <w:widowControl/>
        <w:autoSpaceDE/>
        <w:autoSpaceDN/>
        <w:adjustRightInd/>
        <w:rPr>
          <w:b/>
          <w:bCs/>
          <w:sz w:val="32"/>
          <w:szCs w:val="32"/>
        </w:rPr>
      </w:pPr>
    </w:p>
    <w:p w14:paraId="29D3E4A7" w14:textId="77777777" w:rsidR="005B4B72" w:rsidRDefault="005B4B72" w:rsidP="00A72A50">
      <w:pPr>
        <w:widowControl/>
        <w:autoSpaceDE/>
        <w:autoSpaceDN/>
        <w:adjustRightInd/>
        <w:rPr>
          <w:b/>
          <w:bCs/>
          <w:sz w:val="32"/>
          <w:szCs w:val="32"/>
        </w:rPr>
      </w:pPr>
    </w:p>
    <w:p w14:paraId="74C16B5A" w14:textId="77777777" w:rsidR="005B4B72" w:rsidRDefault="005B4B72" w:rsidP="00A72A50">
      <w:pPr>
        <w:widowControl/>
        <w:autoSpaceDE/>
        <w:autoSpaceDN/>
        <w:adjustRightInd/>
        <w:rPr>
          <w:b/>
          <w:bCs/>
          <w:sz w:val="32"/>
          <w:szCs w:val="32"/>
        </w:rPr>
      </w:pPr>
    </w:p>
    <w:p w14:paraId="18643C65" w14:textId="2B397B12" w:rsidR="00C90E11" w:rsidRDefault="00C90E11" w:rsidP="00C90E11">
      <w:pPr>
        <w:widowControl/>
        <w:autoSpaceDE/>
        <w:autoSpaceDN/>
        <w:adjustRightInd/>
        <w:rPr>
          <w:b/>
          <w:bCs/>
          <w:sz w:val="28"/>
          <w:szCs w:val="28"/>
        </w:rPr>
      </w:pPr>
      <w:r w:rsidRPr="00C90E11">
        <w:rPr>
          <w:b/>
          <w:bCs/>
          <w:sz w:val="28"/>
          <w:szCs w:val="28"/>
        </w:rPr>
        <w:lastRenderedPageBreak/>
        <w:t xml:space="preserve"> </w:t>
      </w:r>
      <w:r>
        <w:rPr>
          <w:b/>
          <w:bCs/>
          <w:sz w:val="28"/>
          <w:szCs w:val="28"/>
        </w:rPr>
        <w:t>Study</w:t>
      </w:r>
      <w:r w:rsidRPr="00C90E11">
        <w:rPr>
          <w:b/>
          <w:bCs/>
          <w:sz w:val="28"/>
          <w:szCs w:val="28"/>
        </w:rPr>
        <w:t xml:space="preserve"> on the impact of trade area of the malls due to the addition of Vaughan Mills Mall </w:t>
      </w:r>
    </w:p>
    <w:p w14:paraId="24F9D4E6" w14:textId="63733E9C" w:rsidR="00C90E11" w:rsidRDefault="00C90E11" w:rsidP="00C90E11">
      <w:pPr>
        <w:spacing w:line="360" w:lineRule="auto"/>
        <w:jc w:val="both"/>
        <w:rPr>
          <w:sz w:val="28"/>
          <w:szCs w:val="28"/>
        </w:rPr>
      </w:pPr>
      <w:r w:rsidRPr="00C90E11">
        <w:rPr>
          <w:sz w:val="28"/>
          <w:szCs w:val="28"/>
        </w:rPr>
        <w:t>This section examines how the introduction of another mall affects the retail environment in the Toronto Census Metropolitan Area. The study assesses how the inclusion of Vaughan Mills Mall influences the trading regions of established shopping centers such as Promenade, Yorkdale, and Square One. The Huff model was used to define the trading area</w:t>
      </w:r>
      <w:r w:rsidRPr="00C90E11">
        <w:rPr>
          <w:b/>
          <w:bCs/>
          <w:sz w:val="28"/>
          <w:szCs w:val="28"/>
        </w:rPr>
        <w:t>.</w:t>
      </w:r>
    </w:p>
    <w:p w14:paraId="569F9840" w14:textId="564B045A" w:rsidR="009B7748" w:rsidRDefault="00C90E11" w:rsidP="00C90E11">
      <w:pPr>
        <w:spacing w:line="360" w:lineRule="auto"/>
        <w:rPr>
          <w:sz w:val="28"/>
          <w:szCs w:val="28"/>
        </w:rPr>
      </w:pPr>
      <w:r>
        <w:rPr>
          <w:noProof/>
          <w:sz w:val="28"/>
          <w:szCs w:val="28"/>
        </w:rPr>
        <mc:AlternateContent>
          <mc:Choice Requires="wps">
            <w:drawing>
              <wp:anchor distT="0" distB="0" distL="114300" distR="114300" simplePos="0" relativeHeight="251659264" behindDoc="0" locked="0" layoutInCell="1" allowOverlap="1" wp14:anchorId="1519892C" wp14:editId="6E5312F8">
                <wp:simplePos x="0" y="0"/>
                <wp:positionH relativeFrom="column">
                  <wp:posOffset>2392680</wp:posOffset>
                </wp:positionH>
                <wp:positionV relativeFrom="paragraph">
                  <wp:posOffset>1527175</wp:posOffset>
                </wp:positionV>
                <wp:extent cx="129540" cy="152400"/>
                <wp:effectExtent l="0" t="0" r="22860" b="19050"/>
                <wp:wrapNone/>
                <wp:docPr id="17" name="Oval 17"/>
                <wp:cNvGraphicFramePr/>
                <a:graphic xmlns:a="http://schemas.openxmlformats.org/drawingml/2006/main">
                  <a:graphicData uri="http://schemas.microsoft.com/office/word/2010/wordprocessingShape">
                    <wps:wsp>
                      <wps:cNvSpPr/>
                      <wps:spPr>
                        <a:xfrm>
                          <a:off x="0" y="0"/>
                          <a:ext cx="129540" cy="1524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1717E" id="Oval 17" o:spid="_x0000_s1026" style="position:absolute;margin-left:188.4pt;margin-top:120.25pt;width:10.2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" filled="f" strokecolor="#243f60 [1604]" strokeweight="2pt"/>
            </w:pict>
          </mc:Fallback>
        </mc:AlternateContent>
      </w:r>
      <w:r>
        <w:rPr>
          <w:noProof/>
          <w:sz w:val="28"/>
          <w:szCs w:val="28"/>
        </w:rPr>
        <mc:AlternateContent>
          <mc:Choice Requires="wpi">
            <w:drawing>
              <wp:anchor distT="0" distB="0" distL="114300" distR="114300" simplePos="0" relativeHeight="251660288" behindDoc="0" locked="0" layoutInCell="1" allowOverlap="1" wp14:anchorId="79DFED0B" wp14:editId="771956F9">
                <wp:simplePos x="0" y="0"/>
                <wp:positionH relativeFrom="column">
                  <wp:posOffset>1905000</wp:posOffset>
                </wp:positionH>
                <wp:positionV relativeFrom="paragraph">
                  <wp:posOffset>3071495</wp:posOffset>
                </wp:positionV>
                <wp:extent cx="472320" cy="15840"/>
                <wp:effectExtent l="76200" t="133350" r="118745" b="175260"/>
                <wp:wrapNone/>
                <wp:docPr id="28" name="Ink 28"/>
                <wp:cNvGraphicFramePr/>
                <a:graphic xmlns:a="http://schemas.openxmlformats.org/drawingml/2006/main">
                  <a:graphicData uri="http://schemas.microsoft.com/office/word/2010/wordprocessingInk">
                    <w14:contentPart bwMode="auto" r:id="rId11">
                      <w14:nvContentPartPr>
                        <w14:cNvContentPartPr/>
                      </w14:nvContentPartPr>
                      <w14:xfrm>
                        <a:off x="0" y="0"/>
                        <a:ext cx="472320" cy="15840"/>
                      </w14:xfrm>
                    </w14:contentPart>
                  </a:graphicData>
                </a:graphic>
              </wp:anchor>
            </w:drawing>
          </mc:Choice>
          <mc:Fallback>
            <w:pict>
              <v:shapetype w14:anchorId="04163AC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145.75pt;margin-top:233.9pt;width:45.7pt;height:17.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">
                <v:imagedata r:id="rId16" o:title=""/>
              </v:shape>
            </w:pict>
          </mc:Fallback>
        </mc:AlternateContent>
      </w:r>
      <w:r>
        <w:rPr>
          <w:noProof/>
          <w:sz w:val="28"/>
          <w:szCs w:val="28"/>
        </w:rPr>
        <mc:AlternateContent>
          <mc:Choice Requires="wpi">
            <w:drawing>
              <wp:anchor distT="0" distB="0" distL="114300" distR="114300" simplePos="0" relativeHeight="251661312" behindDoc="0" locked="0" layoutInCell="1" allowOverlap="1" wp14:anchorId="1BA4EF72" wp14:editId="4C497C42">
                <wp:simplePos x="0" y="0"/>
                <wp:positionH relativeFrom="column">
                  <wp:posOffset>2696210</wp:posOffset>
                </wp:positionH>
                <wp:positionV relativeFrom="paragraph">
                  <wp:posOffset>2249170</wp:posOffset>
                </wp:positionV>
                <wp:extent cx="921240" cy="38880"/>
                <wp:effectExtent l="95250" t="152400" r="107950" b="151765"/>
                <wp:wrapNone/>
                <wp:docPr id="29" name="Ink 29"/>
                <wp:cNvGraphicFramePr/>
                <a:graphic xmlns:a="http://schemas.openxmlformats.org/drawingml/2006/main">
                  <a:graphicData uri="http://schemas.microsoft.com/office/word/2010/wordprocessingInk">
                    <w14:contentPart bwMode="auto" r:id="rId17">
                      <w14:nvContentPartPr>
                        <w14:cNvContentPartPr/>
                      </w14:nvContentPartPr>
                      <w14:xfrm>
                        <a:off x="0" y="0"/>
                        <a:ext cx="921240" cy="38880"/>
                      </w14:xfrm>
                    </w14:contentPart>
                  </a:graphicData>
                </a:graphic>
              </wp:anchor>
            </w:drawing>
          </mc:Choice>
          <mc:Fallback>
            <w:pict>
              <v:shape w14:anchorId="3E4756BB" id="Ink 29" o:spid="_x0000_s1026" type="#_x0000_t75" style="position:absolute;margin-left:208.05pt;margin-top:168.65pt;width:81.05pt;height:19.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">
                <v:imagedata r:id="rId18" o:title=""/>
              </v:shape>
            </w:pict>
          </mc:Fallback>
        </mc:AlternateContent>
      </w:r>
      <w:r>
        <w:rPr>
          <w:noProof/>
          <w:sz w:val="28"/>
          <w:szCs w:val="28"/>
        </w:rPr>
        <mc:AlternateContent>
          <mc:Choice Requires="wpi">
            <w:drawing>
              <wp:anchor distT="0" distB="0" distL="114300" distR="114300" simplePos="0" relativeHeight="251662336" behindDoc="0" locked="0" layoutInCell="1" allowOverlap="1" wp14:anchorId="0AD688B6" wp14:editId="32747033">
                <wp:simplePos x="0" y="0"/>
                <wp:positionH relativeFrom="column">
                  <wp:posOffset>2901950</wp:posOffset>
                </wp:positionH>
                <wp:positionV relativeFrom="paragraph">
                  <wp:posOffset>1691005</wp:posOffset>
                </wp:positionV>
                <wp:extent cx="410760" cy="24120"/>
                <wp:effectExtent l="95250" t="133350" r="104140" b="167005"/>
                <wp:wrapNone/>
                <wp:docPr id="32" name="Ink 32"/>
                <wp:cNvGraphicFramePr/>
                <a:graphic xmlns:a="http://schemas.openxmlformats.org/drawingml/2006/main">
                  <a:graphicData uri="http://schemas.microsoft.com/office/word/2010/wordprocessingInk">
                    <w14:contentPart bwMode="auto" r:id="rId19">
                      <w14:nvContentPartPr>
                        <w14:cNvContentPartPr/>
                      </w14:nvContentPartPr>
                      <w14:xfrm>
                        <a:off x="0" y="0"/>
                        <a:ext cx="410760" cy="24120"/>
                      </w14:xfrm>
                    </w14:contentPart>
                  </a:graphicData>
                </a:graphic>
              </wp:anchor>
            </w:drawing>
          </mc:Choice>
          <mc:Fallback>
            <w:pict>
              <v:shape w14:anchorId="01998E62" id="Ink 32" o:spid="_x0000_s1026" type="#_x0000_t75" style="position:absolute;margin-left:224.25pt;margin-top:125.15pt;width:40.85pt;height:1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">
                <v:imagedata r:id="rId20" o:title=""/>
              </v:shape>
            </w:pict>
          </mc:Fallback>
        </mc:AlternateContent>
      </w:r>
      <w:r>
        <w:rPr>
          <w:sz w:val="28"/>
          <w:szCs w:val="28"/>
        </w:rPr>
        <w:t xml:space="preserve">              </w:t>
      </w:r>
      <w:r w:rsidR="009B7748" w:rsidRPr="009B7748">
        <w:rPr>
          <w:noProof/>
          <w:sz w:val="28"/>
          <w:szCs w:val="28"/>
        </w:rPr>
        <w:drawing>
          <wp:inline distT="0" distB="0" distL="0" distR="0" wp14:anchorId="2F86273F" wp14:editId="737003A6">
            <wp:extent cx="4720590" cy="3508669"/>
            <wp:effectExtent l="19050" t="19050" r="22860" b="15875"/>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21"/>
                    <a:stretch>
                      <a:fillRect/>
                    </a:stretch>
                  </pic:blipFill>
                  <pic:spPr>
                    <a:xfrm>
                      <a:off x="0" y="0"/>
                      <a:ext cx="4735134" cy="3519479"/>
                    </a:xfrm>
                    <a:prstGeom prst="rect">
                      <a:avLst/>
                    </a:prstGeom>
                    <a:ln>
                      <a:solidFill>
                        <a:schemeClr val="tx1">
                          <a:lumMod val="75000"/>
                          <a:lumOff val="25000"/>
                        </a:schemeClr>
                      </a:solidFill>
                    </a:ln>
                  </pic:spPr>
                </pic:pic>
              </a:graphicData>
            </a:graphic>
          </wp:inline>
        </w:drawing>
      </w:r>
    </w:p>
    <w:p w14:paraId="093E2509" w14:textId="181E07EA" w:rsidR="009B7748" w:rsidRPr="009B7748" w:rsidRDefault="009B7748" w:rsidP="009B7748">
      <w:pPr>
        <w:spacing w:line="360" w:lineRule="auto"/>
        <w:jc w:val="center"/>
        <w:rPr>
          <w:b/>
          <w:bCs/>
          <w:sz w:val="22"/>
          <w:szCs w:val="22"/>
        </w:rPr>
      </w:pPr>
      <w:r w:rsidRPr="009B7748">
        <w:rPr>
          <w:b/>
          <w:bCs/>
          <w:sz w:val="22"/>
          <w:szCs w:val="22"/>
        </w:rPr>
        <w:t>Figure 1</w:t>
      </w:r>
      <w:r w:rsidR="00C90E11">
        <w:rPr>
          <w:b/>
          <w:bCs/>
          <w:sz w:val="22"/>
          <w:szCs w:val="22"/>
        </w:rPr>
        <w:t xml:space="preserve">.3.1 </w:t>
      </w:r>
      <w:r w:rsidRPr="009B7748">
        <w:rPr>
          <w:b/>
          <w:bCs/>
          <w:sz w:val="22"/>
          <w:szCs w:val="22"/>
        </w:rPr>
        <w:t xml:space="preserve">location of </w:t>
      </w:r>
      <w:r w:rsidR="00C90E11">
        <w:rPr>
          <w:b/>
          <w:bCs/>
          <w:sz w:val="22"/>
          <w:szCs w:val="22"/>
        </w:rPr>
        <w:t>T</w:t>
      </w:r>
      <w:r w:rsidRPr="009B7748">
        <w:rPr>
          <w:b/>
          <w:bCs/>
          <w:sz w:val="22"/>
          <w:szCs w:val="22"/>
        </w:rPr>
        <w:t xml:space="preserve">hirteen regional shopping centers in </w:t>
      </w:r>
      <w:r w:rsidR="00C90E11">
        <w:rPr>
          <w:b/>
          <w:bCs/>
          <w:sz w:val="22"/>
          <w:szCs w:val="22"/>
        </w:rPr>
        <w:t xml:space="preserve">the </w:t>
      </w:r>
      <w:r w:rsidRPr="009B7748">
        <w:rPr>
          <w:b/>
          <w:bCs/>
          <w:sz w:val="22"/>
          <w:szCs w:val="22"/>
        </w:rPr>
        <w:t>Toronto CMA</w:t>
      </w:r>
    </w:p>
    <w:p w14:paraId="4084DEB3" w14:textId="77777777" w:rsidR="00BA2C82" w:rsidRDefault="00BA2C82" w:rsidP="008C1969">
      <w:pPr>
        <w:spacing w:line="360" w:lineRule="auto"/>
        <w:jc w:val="both"/>
        <w:rPr>
          <w:sz w:val="28"/>
          <w:szCs w:val="28"/>
        </w:rPr>
      </w:pPr>
    </w:p>
    <w:p w14:paraId="003494FF" w14:textId="55D6AF78" w:rsidR="002330B1" w:rsidRDefault="009B7748" w:rsidP="008C1969">
      <w:pPr>
        <w:spacing w:line="360" w:lineRule="auto"/>
        <w:jc w:val="both"/>
        <w:rPr>
          <w:sz w:val="28"/>
          <w:szCs w:val="28"/>
        </w:rPr>
      </w:pPr>
      <w:r w:rsidRPr="008C1969">
        <w:rPr>
          <w:sz w:val="28"/>
          <w:szCs w:val="28"/>
        </w:rPr>
        <w:t xml:space="preserve">The trade area </w:t>
      </w:r>
      <w:r>
        <w:rPr>
          <w:sz w:val="28"/>
          <w:szCs w:val="28"/>
        </w:rPr>
        <w:t xml:space="preserve">of the said malls </w:t>
      </w:r>
      <w:r w:rsidRPr="008C1969">
        <w:rPr>
          <w:sz w:val="28"/>
          <w:szCs w:val="28"/>
        </w:rPr>
        <w:t xml:space="preserve">was delineated using the Huff model. </w:t>
      </w:r>
      <w:r w:rsidR="00D915C4">
        <w:rPr>
          <w:sz w:val="28"/>
          <w:szCs w:val="28"/>
        </w:rPr>
        <w:t xml:space="preserve">For this </w:t>
      </w:r>
      <w:r>
        <w:rPr>
          <w:sz w:val="28"/>
          <w:szCs w:val="28"/>
        </w:rPr>
        <w:t>purpose,</w:t>
      </w:r>
      <w:r w:rsidR="00D915C4">
        <w:rPr>
          <w:sz w:val="28"/>
          <w:szCs w:val="28"/>
        </w:rPr>
        <w:t xml:space="preserve"> an already created Huff model geoprocessing toolset was used in the ArcGIS environment.</w:t>
      </w:r>
      <w:r>
        <w:rPr>
          <w:sz w:val="28"/>
          <w:szCs w:val="28"/>
        </w:rPr>
        <w:t xml:space="preserve"> </w:t>
      </w:r>
    </w:p>
    <w:p w14:paraId="18C30012" w14:textId="728D0AC1" w:rsidR="00BA2C82" w:rsidRDefault="00F31D49" w:rsidP="00BA2C82">
      <w:pPr>
        <w:spacing w:line="360" w:lineRule="auto"/>
        <w:jc w:val="both"/>
        <w:rPr>
          <w:sz w:val="28"/>
          <w:szCs w:val="28"/>
        </w:rPr>
      </w:pPr>
      <w:r w:rsidRPr="00F31D49">
        <w:rPr>
          <w:sz w:val="28"/>
          <w:szCs w:val="28"/>
        </w:rPr>
        <w:t>A list of regional shopping centers with center attributes</w:t>
      </w:r>
      <w:r w:rsidR="00180FD1">
        <w:rPr>
          <w:sz w:val="28"/>
          <w:szCs w:val="28"/>
        </w:rPr>
        <w:t xml:space="preserve"> (Table 1.3.1)</w:t>
      </w:r>
      <w:r w:rsidRPr="00F31D49">
        <w:rPr>
          <w:sz w:val="28"/>
          <w:szCs w:val="28"/>
        </w:rPr>
        <w:t xml:space="preserve"> and the CT-level census data for the Toronto CMA was used to run the model. The tool calculated the distance between the centroid of each CT and each shopping center.</w:t>
      </w:r>
    </w:p>
    <w:p w14:paraId="01C3B74A" w14:textId="77777777" w:rsidR="00947F30" w:rsidRDefault="00947F30" w:rsidP="00F31D49">
      <w:pPr>
        <w:spacing w:line="360" w:lineRule="auto"/>
        <w:jc w:val="both"/>
        <w:rPr>
          <w:sz w:val="28"/>
          <w:szCs w:val="28"/>
        </w:rPr>
      </w:pPr>
    </w:p>
    <w:p w14:paraId="7B145D98" w14:textId="77777777" w:rsidR="00180FD1" w:rsidRDefault="00180FD1" w:rsidP="00F31D49">
      <w:pPr>
        <w:spacing w:line="360" w:lineRule="auto"/>
        <w:jc w:val="both"/>
        <w:rPr>
          <w:sz w:val="28"/>
          <w:szCs w:val="28"/>
        </w:rPr>
      </w:pPr>
    </w:p>
    <w:p w14:paraId="558B8E23" w14:textId="4E6ACED1" w:rsidR="00180FD1" w:rsidRPr="00180FD1" w:rsidRDefault="00180FD1" w:rsidP="00180FD1">
      <w:pPr>
        <w:spacing w:line="360" w:lineRule="auto"/>
        <w:rPr>
          <w:b/>
          <w:bCs/>
          <w:sz w:val="22"/>
          <w:szCs w:val="22"/>
        </w:rPr>
      </w:pPr>
      <w:r w:rsidRPr="00180FD1">
        <w:rPr>
          <w:b/>
          <w:bCs/>
          <w:sz w:val="22"/>
          <w:szCs w:val="22"/>
        </w:rPr>
        <w:lastRenderedPageBreak/>
        <w:t>Table 1.3.1 Thirteen regional shopping centers in the Toronto CMA</w:t>
      </w:r>
    </w:p>
    <w:p w14:paraId="3785E990" w14:textId="53BEB7AB" w:rsidR="00180FD1" w:rsidRDefault="00180FD1" w:rsidP="00F31D49">
      <w:pPr>
        <w:spacing w:line="360" w:lineRule="auto"/>
        <w:jc w:val="both"/>
        <w:rPr>
          <w:sz w:val="28"/>
          <w:szCs w:val="28"/>
        </w:rPr>
      </w:pPr>
      <w:r w:rsidRPr="00180FD1">
        <w:rPr>
          <w:noProof/>
        </w:rPr>
        <w:drawing>
          <wp:inline distT="0" distB="0" distL="0" distR="0" wp14:anchorId="4F4D7C9B" wp14:editId="7BF5254D">
            <wp:extent cx="5200650" cy="2792730"/>
            <wp:effectExtent l="19050" t="19050" r="1905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1650" b="10809"/>
                    <a:stretch/>
                  </pic:blipFill>
                  <pic:spPr bwMode="auto">
                    <a:xfrm>
                      <a:off x="0" y="0"/>
                      <a:ext cx="5200650" cy="27927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1667D6" w14:textId="57579212" w:rsidR="00F31D49" w:rsidRDefault="00F31D49" w:rsidP="00F31D49">
      <w:pPr>
        <w:spacing w:line="360" w:lineRule="auto"/>
        <w:jc w:val="both"/>
        <w:rPr>
          <w:sz w:val="28"/>
          <w:szCs w:val="28"/>
        </w:rPr>
      </w:pPr>
      <w:r w:rsidRPr="00D915C4">
        <w:rPr>
          <w:sz w:val="28"/>
          <w:szCs w:val="28"/>
        </w:rPr>
        <w:t xml:space="preserve">Initially, a composite "attractiveness" variable was generated by considering the floor space, number of stores, number of fashion stores, and number of department stores. </w:t>
      </w:r>
    </w:p>
    <w:p w14:paraId="6059EF56" w14:textId="0BE66352" w:rsidR="00BA2C82" w:rsidRPr="00BA2C82" w:rsidRDefault="00BA2C82" w:rsidP="00BA2C82">
      <w:pPr>
        <w:spacing w:line="360" w:lineRule="auto"/>
        <w:jc w:val="both"/>
        <w:rPr>
          <w:sz w:val="28"/>
          <w:szCs w:val="28"/>
        </w:rPr>
      </w:pPr>
      <w:r w:rsidRPr="00BA2C82">
        <w:rPr>
          <w:sz w:val="28"/>
          <w:szCs w:val="28"/>
        </w:rPr>
        <w:t>Each variable was standardized using the Min score method, and the new composite variable was calculated in the automated tool.</w:t>
      </w:r>
    </w:p>
    <w:p w14:paraId="753FA954" w14:textId="77777777" w:rsidR="00BA2C82" w:rsidRPr="00BA2C82" w:rsidRDefault="00BA2C82" w:rsidP="00BA2C82">
      <w:pPr>
        <w:spacing w:line="360" w:lineRule="auto"/>
        <w:jc w:val="both"/>
        <w:rPr>
          <w:b/>
          <w:bCs/>
          <w:sz w:val="28"/>
          <w:szCs w:val="28"/>
        </w:rPr>
      </w:pPr>
      <w:r w:rsidRPr="00BA2C82">
        <w:rPr>
          <w:b/>
          <w:bCs/>
          <w:sz w:val="28"/>
          <w:szCs w:val="28"/>
        </w:rPr>
        <w:t xml:space="preserve">Attractiveness = (floor space * weight) + (number of stores *weight) + (number of fashion stores *weight) + (Number of department stores *weight)  </w:t>
      </w:r>
    </w:p>
    <w:p w14:paraId="264FFBB8" w14:textId="5FF11261" w:rsidR="00BA2C82" w:rsidRPr="00BA2C82" w:rsidRDefault="00BA2C82" w:rsidP="00BA2C82">
      <w:pPr>
        <w:spacing w:line="360" w:lineRule="auto"/>
        <w:jc w:val="both"/>
        <w:rPr>
          <w:sz w:val="28"/>
          <w:szCs w:val="28"/>
        </w:rPr>
      </w:pPr>
      <w:r w:rsidRPr="00BA2C82">
        <w:rPr>
          <w:sz w:val="28"/>
          <w:szCs w:val="28"/>
        </w:rPr>
        <w:t>The specified weights are used to input the variables to compute the composite attractiveness index.</w:t>
      </w:r>
    </w:p>
    <w:p w14:paraId="65789397" w14:textId="7E242FE6" w:rsidR="00BA2C82" w:rsidRPr="00BA2C82" w:rsidRDefault="00BA2C82" w:rsidP="00BA2C82">
      <w:pPr>
        <w:spacing w:line="360" w:lineRule="auto"/>
        <w:jc w:val="both"/>
        <w:rPr>
          <w:sz w:val="28"/>
          <w:szCs w:val="28"/>
        </w:rPr>
      </w:pPr>
      <w:r w:rsidRPr="00BA2C82">
        <w:rPr>
          <w:sz w:val="28"/>
          <w:szCs w:val="28"/>
        </w:rPr>
        <w:t xml:space="preserve">Floor space -2 </w:t>
      </w:r>
      <w:r w:rsidR="00F31D49" w:rsidRPr="00BA2C82">
        <w:rPr>
          <w:sz w:val="28"/>
          <w:szCs w:val="28"/>
        </w:rPr>
        <w:t>(medium</w:t>
      </w:r>
      <w:r w:rsidRPr="00BA2C82">
        <w:rPr>
          <w:sz w:val="28"/>
          <w:szCs w:val="28"/>
        </w:rPr>
        <w:t xml:space="preserve"> value, as it decides the number of stores)</w:t>
      </w:r>
    </w:p>
    <w:p w14:paraId="5DC2E836" w14:textId="77777777" w:rsidR="00BA2C82" w:rsidRPr="00BA2C82" w:rsidRDefault="00BA2C82" w:rsidP="00BA2C82">
      <w:pPr>
        <w:spacing w:line="360" w:lineRule="auto"/>
        <w:jc w:val="both"/>
        <w:rPr>
          <w:sz w:val="28"/>
          <w:szCs w:val="28"/>
        </w:rPr>
      </w:pPr>
      <w:r w:rsidRPr="00BA2C82">
        <w:rPr>
          <w:sz w:val="28"/>
          <w:szCs w:val="28"/>
        </w:rPr>
        <w:t>Number of stores - 3 (higher value, as this attracts more shoppers)</w:t>
      </w:r>
    </w:p>
    <w:p w14:paraId="19535016" w14:textId="77777777" w:rsidR="00BA2C82" w:rsidRPr="00BA2C82" w:rsidRDefault="00BA2C82" w:rsidP="00BA2C82">
      <w:pPr>
        <w:spacing w:line="360" w:lineRule="auto"/>
        <w:jc w:val="both"/>
        <w:rPr>
          <w:sz w:val="28"/>
          <w:szCs w:val="28"/>
        </w:rPr>
      </w:pPr>
      <w:r w:rsidRPr="00BA2C82">
        <w:rPr>
          <w:sz w:val="28"/>
          <w:szCs w:val="28"/>
        </w:rPr>
        <w:t>Number of fashion stores -2.5 (Fashion retailers occupy most of the Malls, and it is one of the main reasons people visit Malls to shop at these stores)</w:t>
      </w:r>
    </w:p>
    <w:p w14:paraId="3985B564" w14:textId="2C34281F" w:rsidR="00BA2C82" w:rsidRDefault="00BA2C82" w:rsidP="00BA2C82">
      <w:pPr>
        <w:spacing w:line="360" w:lineRule="auto"/>
        <w:jc w:val="both"/>
        <w:rPr>
          <w:sz w:val="28"/>
          <w:szCs w:val="28"/>
        </w:rPr>
      </w:pPr>
      <w:r w:rsidRPr="00BA2C82">
        <w:rPr>
          <w:sz w:val="28"/>
          <w:szCs w:val="28"/>
        </w:rPr>
        <w:t>Department stores -1 (Low value, as people may tend to shop at their nearby mainstream supermarkets rather than visiting a mall. Only people who plan a multipurpose visit shop in the Mall Department stores)</w:t>
      </w:r>
    </w:p>
    <w:p w14:paraId="03036C84" w14:textId="77777777" w:rsidR="002330B1" w:rsidRDefault="002330B1" w:rsidP="008C1969">
      <w:pPr>
        <w:spacing w:line="360" w:lineRule="auto"/>
        <w:jc w:val="both"/>
        <w:rPr>
          <w:sz w:val="28"/>
          <w:szCs w:val="28"/>
        </w:rPr>
      </w:pPr>
    </w:p>
    <w:p w14:paraId="05F02DF1" w14:textId="77777777" w:rsidR="000714D3" w:rsidRDefault="000714D3" w:rsidP="008C1969">
      <w:pPr>
        <w:spacing w:line="360" w:lineRule="auto"/>
        <w:jc w:val="both"/>
        <w:rPr>
          <w:sz w:val="28"/>
          <w:szCs w:val="28"/>
        </w:rPr>
      </w:pPr>
    </w:p>
    <w:p w14:paraId="35B7ECC9" w14:textId="3FE9B846" w:rsidR="00D915C4" w:rsidRDefault="00D915C4" w:rsidP="008C1969">
      <w:pPr>
        <w:spacing w:line="360" w:lineRule="auto"/>
        <w:jc w:val="both"/>
        <w:rPr>
          <w:sz w:val="28"/>
          <w:szCs w:val="28"/>
        </w:rPr>
      </w:pPr>
      <w:r w:rsidRPr="00D915C4">
        <w:rPr>
          <w:sz w:val="28"/>
          <w:szCs w:val="28"/>
        </w:rPr>
        <w:lastRenderedPageBreak/>
        <w:t>Subsequently, the Huff model was employed</w:t>
      </w:r>
      <w:r w:rsidR="00F06604">
        <w:rPr>
          <w:sz w:val="28"/>
          <w:szCs w:val="28"/>
        </w:rPr>
        <w:t xml:space="preserve"> </w:t>
      </w:r>
      <w:r w:rsidR="00BA2C82">
        <w:rPr>
          <w:sz w:val="28"/>
          <w:szCs w:val="28"/>
        </w:rPr>
        <w:t xml:space="preserve">using the automated tool </w:t>
      </w:r>
      <w:r w:rsidR="00F06604">
        <w:rPr>
          <w:sz w:val="28"/>
          <w:szCs w:val="28"/>
        </w:rPr>
        <w:t>and t</w:t>
      </w:r>
      <w:r>
        <w:rPr>
          <w:sz w:val="28"/>
          <w:szCs w:val="28"/>
        </w:rPr>
        <w:t>he probab</w:t>
      </w:r>
      <w:r w:rsidR="008C1969" w:rsidRPr="008C1969">
        <w:rPr>
          <w:sz w:val="28"/>
          <w:szCs w:val="28"/>
        </w:rPr>
        <w:t>ilities for all</w:t>
      </w:r>
      <w:r w:rsidR="00C90E11">
        <w:rPr>
          <w:sz w:val="28"/>
          <w:szCs w:val="28"/>
        </w:rPr>
        <w:t xml:space="preserve"> </w:t>
      </w:r>
      <w:r w:rsidR="008C1969" w:rsidRPr="008C1969">
        <w:rPr>
          <w:sz w:val="28"/>
          <w:szCs w:val="28"/>
        </w:rPr>
        <w:t xml:space="preserve">three malls before and after the addition of the Vaughan Mills mall </w:t>
      </w:r>
      <w:r w:rsidRPr="008C1969">
        <w:rPr>
          <w:sz w:val="28"/>
          <w:szCs w:val="28"/>
        </w:rPr>
        <w:t>were</w:t>
      </w:r>
      <w:r w:rsidR="008C1969" w:rsidRPr="008C1969">
        <w:rPr>
          <w:sz w:val="28"/>
          <w:szCs w:val="28"/>
        </w:rPr>
        <w:t xml:space="preserve"> </w:t>
      </w:r>
      <w:r>
        <w:rPr>
          <w:sz w:val="28"/>
          <w:szCs w:val="28"/>
        </w:rPr>
        <w:t xml:space="preserve">recorded. </w:t>
      </w:r>
      <w:r w:rsidR="008C1969" w:rsidRPr="008C1969">
        <w:rPr>
          <w:sz w:val="28"/>
          <w:szCs w:val="28"/>
        </w:rPr>
        <w:t xml:space="preserve">The trade areas were classified into primary and secondary based on their probabilities, with census tracts having a probability greater than 0.6 considered primary trade areas and those with a probability between 0.4 and 0.6 classified as secondary trade </w:t>
      </w:r>
      <w:r w:rsidR="00F06604" w:rsidRPr="008C1969">
        <w:rPr>
          <w:sz w:val="28"/>
          <w:szCs w:val="28"/>
        </w:rPr>
        <w:t>areas</w:t>
      </w:r>
      <w:r w:rsidR="00F06604">
        <w:rPr>
          <w:sz w:val="28"/>
          <w:szCs w:val="28"/>
        </w:rPr>
        <w:t xml:space="preserve"> (</w:t>
      </w:r>
      <w:r w:rsidR="009B7748">
        <w:rPr>
          <w:sz w:val="28"/>
          <w:szCs w:val="28"/>
        </w:rPr>
        <w:t xml:space="preserve">Figure </w:t>
      </w:r>
      <w:r w:rsidR="00C90E11">
        <w:rPr>
          <w:sz w:val="28"/>
          <w:szCs w:val="28"/>
        </w:rPr>
        <w:t>1.3.</w:t>
      </w:r>
      <w:r w:rsidR="009B7748">
        <w:rPr>
          <w:sz w:val="28"/>
          <w:szCs w:val="28"/>
        </w:rPr>
        <w:t xml:space="preserve">2, </w:t>
      </w:r>
      <w:r w:rsidR="00C90E11">
        <w:rPr>
          <w:sz w:val="28"/>
          <w:szCs w:val="28"/>
        </w:rPr>
        <w:t>1.3.3</w:t>
      </w:r>
      <w:r w:rsidR="009B7748">
        <w:rPr>
          <w:sz w:val="28"/>
          <w:szCs w:val="28"/>
        </w:rPr>
        <w:t xml:space="preserve"> and </w:t>
      </w:r>
      <w:r w:rsidR="00C90E11">
        <w:rPr>
          <w:sz w:val="28"/>
          <w:szCs w:val="28"/>
        </w:rPr>
        <w:t>1.3.4</w:t>
      </w:r>
      <w:r w:rsidR="009B7748">
        <w:rPr>
          <w:sz w:val="28"/>
          <w:szCs w:val="28"/>
        </w:rPr>
        <w:t>)</w:t>
      </w:r>
    </w:p>
    <w:p w14:paraId="63290EA1" w14:textId="54A7EE2D" w:rsidR="009B7748" w:rsidRDefault="009B7748" w:rsidP="008C1969">
      <w:pPr>
        <w:spacing w:line="360" w:lineRule="auto"/>
        <w:jc w:val="both"/>
        <w:rPr>
          <w:sz w:val="28"/>
          <w:szCs w:val="28"/>
        </w:rPr>
      </w:pPr>
      <w:r>
        <w:rPr>
          <w:noProof/>
          <w:sz w:val="28"/>
          <w:szCs w:val="28"/>
        </w:rPr>
        <w:drawing>
          <wp:inline distT="0" distB="0" distL="0" distR="0" wp14:anchorId="1BA021C9" wp14:editId="1B0CEA9A">
            <wp:extent cx="5638800" cy="3130859"/>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50663" cy="3137446"/>
                    </a:xfrm>
                    <a:prstGeom prst="rect">
                      <a:avLst/>
                    </a:prstGeom>
                  </pic:spPr>
                </pic:pic>
              </a:graphicData>
            </a:graphic>
          </wp:inline>
        </w:drawing>
      </w:r>
    </w:p>
    <w:p w14:paraId="49691860" w14:textId="16A43E37" w:rsidR="009B7748" w:rsidRDefault="0028193A" w:rsidP="0028193A">
      <w:pPr>
        <w:spacing w:line="360" w:lineRule="auto"/>
        <w:jc w:val="center"/>
        <w:rPr>
          <w:b/>
          <w:bCs/>
          <w:sz w:val="22"/>
          <w:szCs w:val="22"/>
        </w:rPr>
      </w:pPr>
      <w:r w:rsidRPr="0028193A">
        <w:rPr>
          <w:b/>
          <w:bCs/>
          <w:sz w:val="22"/>
          <w:szCs w:val="22"/>
        </w:rPr>
        <w:t xml:space="preserve">Figure </w:t>
      </w:r>
      <w:r w:rsidR="00FB25E2">
        <w:rPr>
          <w:b/>
          <w:bCs/>
          <w:sz w:val="22"/>
          <w:szCs w:val="22"/>
        </w:rPr>
        <w:t>1.3.</w:t>
      </w:r>
      <w:r w:rsidRPr="0028193A">
        <w:rPr>
          <w:b/>
          <w:bCs/>
          <w:sz w:val="22"/>
          <w:szCs w:val="22"/>
        </w:rPr>
        <w:t>2 Primary and Secondary Trade Area of Yorkdale Shopping Centre</w:t>
      </w:r>
    </w:p>
    <w:p w14:paraId="3DE2D75B" w14:textId="426C8F81" w:rsidR="0028193A" w:rsidRDefault="0028193A" w:rsidP="0028193A">
      <w:pPr>
        <w:spacing w:line="360" w:lineRule="auto"/>
        <w:jc w:val="center"/>
        <w:rPr>
          <w:b/>
          <w:bCs/>
          <w:sz w:val="22"/>
          <w:szCs w:val="22"/>
        </w:rPr>
      </w:pPr>
    </w:p>
    <w:p w14:paraId="3426B4AB" w14:textId="77777777" w:rsidR="00F06604" w:rsidRDefault="00F06604" w:rsidP="0028193A">
      <w:pPr>
        <w:spacing w:line="360" w:lineRule="auto"/>
        <w:jc w:val="center"/>
        <w:rPr>
          <w:b/>
          <w:bCs/>
          <w:sz w:val="22"/>
          <w:szCs w:val="22"/>
        </w:rPr>
      </w:pPr>
    </w:p>
    <w:p w14:paraId="59CA32B6" w14:textId="0226CC63" w:rsidR="0028193A" w:rsidRPr="0028193A" w:rsidRDefault="0028193A" w:rsidP="0028193A">
      <w:pPr>
        <w:spacing w:line="360" w:lineRule="auto"/>
        <w:jc w:val="center"/>
        <w:rPr>
          <w:b/>
          <w:bCs/>
          <w:sz w:val="22"/>
          <w:szCs w:val="22"/>
        </w:rPr>
      </w:pPr>
      <w:r>
        <w:rPr>
          <w:b/>
          <w:bCs/>
          <w:noProof/>
          <w:sz w:val="22"/>
          <w:szCs w:val="22"/>
        </w:rPr>
        <w:lastRenderedPageBreak/>
        <w:drawing>
          <wp:inline distT="0" distB="0" distL="0" distR="0" wp14:anchorId="257BA225" wp14:editId="4DF72F30">
            <wp:extent cx="5448300" cy="3062340"/>
            <wp:effectExtent l="0" t="0" r="0" b="508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62398" cy="3070264"/>
                    </a:xfrm>
                    <a:prstGeom prst="rect">
                      <a:avLst/>
                    </a:prstGeom>
                  </pic:spPr>
                </pic:pic>
              </a:graphicData>
            </a:graphic>
          </wp:inline>
        </w:drawing>
      </w:r>
    </w:p>
    <w:p w14:paraId="66356278" w14:textId="780D416C" w:rsidR="00D915C4" w:rsidRDefault="0028193A" w:rsidP="0028193A">
      <w:pPr>
        <w:spacing w:line="360" w:lineRule="auto"/>
        <w:jc w:val="center"/>
        <w:rPr>
          <w:b/>
          <w:bCs/>
          <w:sz w:val="22"/>
          <w:szCs w:val="22"/>
        </w:rPr>
      </w:pPr>
      <w:r w:rsidRPr="0028193A">
        <w:rPr>
          <w:b/>
          <w:bCs/>
          <w:sz w:val="22"/>
          <w:szCs w:val="22"/>
        </w:rPr>
        <w:t xml:space="preserve">Figure </w:t>
      </w:r>
      <w:r w:rsidR="00FB25E2">
        <w:rPr>
          <w:b/>
          <w:bCs/>
          <w:sz w:val="22"/>
          <w:szCs w:val="22"/>
        </w:rPr>
        <w:t>1.3.3</w:t>
      </w:r>
      <w:r w:rsidRPr="0028193A">
        <w:rPr>
          <w:b/>
          <w:bCs/>
          <w:sz w:val="22"/>
          <w:szCs w:val="22"/>
        </w:rPr>
        <w:t xml:space="preserve"> Primary and Secondary Trade Area of Promenade Mall</w:t>
      </w:r>
    </w:p>
    <w:p w14:paraId="491F1484" w14:textId="4862E485" w:rsidR="0028193A" w:rsidRDefault="0028193A" w:rsidP="0028193A">
      <w:pPr>
        <w:spacing w:line="360" w:lineRule="auto"/>
        <w:jc w:val="center"/>
        <w:rPr>
          <w:b/>
          <w:bCs/>
          <w:sz w:val="22"/>
          <w:szCs w:val="22"/>
        </w:rPr>
      </w:pPr>
    </w:p>
    <w:p w14:paraId="14E5909F" w14:textId="1CE6C44D" w:rsidR="0028193A" w:rsidRDefault="0028193A" w:rsidP="0028193A">
      <w:pPr>
        <w:spacing w:line="360" w:lineRule="auto"/>
        <w:jc w:val="center"/>
        <w:rPr>
          <w:b/>
          <w:bCs/>
          <w:sz w:val="22"/>
          <w:szCs w:val="22"/>
        </w:rPr>
      </w:pPr>
      <w:r>
        <w:rPr>
          <w:b/>
          <w:bCs/>
          <w:noProof/>
          <w:sz w:val="22"/>
          <w:szCs w:val="22"/>
        </w:rPr>
        <w:drawing>
          <wp:inline distT="0" distB="0" distL="0" distR="0" wp14:anchorId="39B84928" wp14:editId="607252FE">
            <wp:extent cx="5943600" cy="3333115"/>
            <wp:effectExtent l="0" t="0" r="0" b="635"/>
            <wp:docPr id="40" name="Picture 4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5C057245" w14:textId="01484537" w:rsidR="0028193A" w:rsidRPr="0028193A" w:rsidRDefault="0028193A" w:rsidP="0028193A">
      <w:pPr>
        <w:spacing w:line="360" w:lineRule="auto"/>
        <w:jc w:val="center"/>
        <w:rPr>
          <w:b/>
          <w:bCs/>
          <w:sz w:val="22"/>
          <w:szCs w:val="22"/>
        </w:rPr>
      </w:pPr>
      <w:r>
        <w:rPr>
          <w:b/>
          <w:bCs/>
          <w:sz w:val="22"/>
          <w:szCs w:val="22"/>
        </w:rPr>
        <w:t xml:space="preserve">Figure </w:t>
      </w:r>
      <w:r w:rsidR="00FB25E2">
        <w:rPr>
          <w:b/>
          <w:bCs/>
          <w:sz w:val="22"/>
          <w:szCs w:val="22"/>
        </w:rPr>
        <w:t>1.3.4</w:t>
      </w:r>
      <w:r>
        <w:rPr>
          <w:b/>
          <w:bCs/>
          <w:sz w:val="22"/>
          <w:szCs w:val="22"/>
        </w:rPr>
        <w:t xml:space="preserve"> Primary and Secondary Trade Area of Square One Shopping Centre</w:t>
      </w:r>
    </w:p>
    <w:p w14:paraId="196AE6C4" w14:textId="550D7E6C" w:rsidR="00D915C4" w:rsidRDefault="00947F30" w:rsidP="00947F30">
      <w:pPr>
        <w:spacing w:line="276" w:lineRule="auto"/>
        <w:jc w:val="both"/>
        <w:rPr>
          <w:sz w:val="28"/>
          <w:szCs w:val="28"/>
        </w:rPr>
      </w:pPr>
      <w:r>
        <w:rPr>
          <w:sz w:val="28"/>
          <w:szCs w:val="28"/>
        </w:rPr>
        <w:t>T</w:t>
      </w:r>
      <w:r w:rsidR="00D915C4">
        <w:rPr>
          <w:sz w:val="28"/>
          <w:szCs w:val="28"/>
        </w:rPr>
        <w:t xml:space="preserve">he sales </w:t>
      </w:r>
      <w:r w:rsidR="00D915C4" w:rsidRPr="00D915C4">
        <w:rPr>
          <w:sz w:val="28"/>
          <w:szCs w:val="28"/>
        </w:rPr>
        <w:t>potential in each trade area is calculated</w:t>
      </w:r>
      <w:r w:rsidR="00F06604">
        <w:rPr>
          <w:sz w:val="28"/>
          <w:szCs w:val="28"/>
        </w:rPr>
        <w:t xml:space="preserve"> (Table 1.3.1)</w:t>
      </w:r>
      <w:r w:rsidR="00D915C4" w:rsidRPr="00D915C4">
        <w:rPr>
          <w:sz w:val="28"/>
          <w:szCs w:val="28"/>
        </w:rPr>
        <w:t xml:space="preserve"> using the following formula:</w:t>
      </w:r>
    </w:p>
    <w:p w14:paraId="0CB0080C" w14:textId="77777777" w:rsidR="00947F30" w:rsidRPr="00D915C4" w:rsidRDefault="00947F30" w:rsidP="00947F30">
      <w:pPr>
        <w:spacing w:line="276" w:lineRule="auto"/>
        <w:jc w:val="both"/>
        <w:rPr>
          <w:sz w:val="28"/>
          <w:szCs w:val="28"/>
        </w:rPr>
      </w:pPr>
    </w:p>
    <w:p w14:paraId="369259F3" w14:textId="77777777" w:rsidR="00D915C4" w:rsidRPr="00D915C4" w:rsidRDefault="00D915C4" w:rsidP="00D915C4">
      <w:pPr>
        <w:rPr>
          <w:sz w:val="28"/>
          <w:szCs w:val="28"/>
        </w:rPr>
      </w:pPr>
      <w:r w:rsidRPr="00D915C4">
        <w:rPr>
          <w:sz w:val="28"/>
          <w:szCs w:val="28"/>
        </w:rPr>
        <w:t>Sales Potential = (number of census families * average family income * percent of family income spent on goods-services purchased in the mall * probability)</w:t>
      </w:r>
    </w:p>
    <w:p w14:paraId="13D6258A" w14:textId="77777777" w:rsidR="00D915C4" w:rsidRPr="00947F30" w:rsidRDefault="00D915C4" w:rsidP="008C1969">
      <w:pPr>
        <w:spacing w:line="360" w:lineRule="auto"/>
        <w:jc w:val="both"/>
        <w:rPr>
          <w:sz w:val="16"/>
          <w:szCs w:val="16"/>
        </w:rPr>
      </w:pPr>
    </w:p>
    <w:p w14:paraId="0D19C84C" w14:textId="2DA1F6A9" w:rsidR="005B24EF" w:rsidRPr="00371A0B" w:rsidRDefault="006C16EC" w:rsidP="00857234">
      <w:pPr>
        <w:rPr>
          <w:sz w:val="28"/>
          <w:szCs w:val="28"/>
        </w:rPr>
      </w:pPr>
      <w:r w:rsidRPr="00371A0B">
        <w:rPr>
          <w:sz w:val="28"/>
          <w:szCs w:val="28"/>
        </w:rPr>
        <w:lastRenderedPageBreak/>
        <w:t xml:space="preserve">The </w:t>
      </w:r>
      <w:r w:rsidR="00371A0B" w:rsidRPr="00371A0B">
        <w:rPr>
          <w:sz w:val="28"/>
          <w:szCs w:val="28"/>
        </w:rPr>
        <w:t>percentage</w:t>
      </w:r>
      <w:r w:rsidRPr="00371A0B">
        <w:rPr>
          <w:sz w:val="28"/>
          <w:szCs w:val="28"/>
        </w:rPr>
        <w:t xml:space="preserve"> of family income spent on goods-services purchased in the mall is assumed as 20%.</w:t>
      </w:r>
    </w:p>
    <w:p w14:paraId="3008782B" w14:textId="77777777" w:rsidR="00371A0B" w:rsidRDefault="00371A0B" w:rsidP="00857234">
      <w:r>
        <w:t xml:space="preserve">                 </w:t>
      </w:r>
    </w:p>
    <w:p w14:paraId="21F9B6C9" w14:textId="77777777" w:rsidR="00947F30" w:rsidRDefault="00947F30" w:rsidP="00947F30">
      <w:pPr>
        <w:jc w:val="center"/>
        <w:rPr>
          <w:b/>
          <w:bCs/>
          <w:sz w:val="22"/>
          <w:szCs w:val="22"/>
        </w:rPr>
      </w:pPr>
      <w:r w:rsidRPr="00371A0B">
        <w:rPr>
          <w:b/>
          <w:bCs/>
          <w:sz w:val="22"/>
          <w:szCs w:val="22"/>
        </w:rPr>
        <w:t xml:space="preserve">Table </w:t>
      </w:r>
      <w:r>
        <w:rPr>
          <w:b/>
          <w:bCs/>
          <w:sz w:val="22"/>
          <w:szCs w:val="22"/>
        </w:rPr>
        <w:t>1.3.1</w:t>
      </w:r>
      <w:r w:rsidRPr="00371A0B">
        <w:rPr>
          <w:b/>
          <w:bCs/>
          <w:sz w:val="22"/>
          <w:szCs w:val="22"/>
        </w:rPr>
        <w:t xml:space="preserve"> Impact of Vaughan Mills Mall on Yorkdale, Promenade and Square One shopping malls.</w:t>
      </w:r>
    </w:p>
    <w:p w14:paraId="695BBECA" w14:textId="0D6FEB20" w:rsidR="00371A0B" w:rsidRDefault="00371A0B" w:rsidP="00857234">
      <w:r>
        <w:t xml:space="preserve">            </w:t>
      </w:r>
      <w:r w:rsidRPr="00371A0B">
        <w:rPr>
          <w:noProof/>
        </w:rPr>
        <w:drawing>
          <wp:inline distT="0" distB="0" distL="0" distR="0" wp14:anchorId="09B65163" wp14:editId="73B93DBD">
            <wp:extent cx="4884420" cy="2247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4420" cy="2247900"/>
                    </a:xfrm>
                    <a:prstGeom prst="rect">
                      <a:avLst/>
                    </a:prstGeom>
                    <a:noFill/>
                    <a:ln>
                      <a:noFill/>
                    </a:ln>
                  </pic:spPr>
                </pic:pic>
              </a:graphicData>
            </a:graphic>
          </wp:inline>
        </w:drawing>
      </w:r>
    </w:p>
    <w:p w14:paraId="199BEE83" w14:textId="0E19E0CC" w:rsidR="00371A0B" w:rsidRDefault="00371A0B" w:rsidP="00857234"/>
    <w:p w14:paraId="400C2D6E" w14:textId="77777777" w:rsidR="009239AA" w:rsidRDefault="009239AA" w:rsidP="009239AA">
      <w:pPr>
        <w:rPr>
          <w:b/>
          <w:bCs/>
          <w:sz w:val="22"/>
          <w:szCs w:val="22"/>
        </w:rPr>
      </w:pPr>
    </w:p>
    <w:p w14:paraId="3D61B50A" w14:textId="686B0DCF" w:rsidR="00E1262F" w:rsidRDefault="00E1262F" w:rsidP="00E1262F">
      <w:pPr>
        <w:rPr>
          <w:b/>
          <w:bCs/>
          <w:sz w:val="22"/>
          <w:szCs w:val="22"/>
        </w:rPr>
      </w:pPr>
    </w:p>
    <w:p w14:paraId="6DFD9B7C" w14:textId="3542C35B" w:rsidR="00E1262F" w:rsidRDefault="00E1262F" w:rsidP="00E1262F">
      <w:pPr>
        <w:rPr>
          <w:b/>
          <w:bCs/>
          <w:sz w:val="22"/>
          <w:szCs w:val="22"/>
        </w:rPr>
      </w:pPr>
    </w:p>
    <w:p w14:paraId="77463FE8" w14:textId="2434EEE6" w:rsidR="009239AA" w:rsidRDefault="0098665A" w:rsidP="00E1262F">
      <w:pPr>
        <w:spacing w:line="360" w:lineRule="auto"/>
        <w:jc w:val="both"/>
        <w:rPr>
          <w:sz w:val="28"/>
          <w:szCs w:val="28"/>
        </w:rPr>
      </w:pPr>
      <w:r w:rsidRPr="0098665A">
        <w:rPr>
          <w:sz w:val="28"/>
          <w:szCs w:val="28"/>
        </w:rPr>
        <w:t>The sales potential of the Promenade Mall has experienced the most significant impact compared to the other two malls. This decrease may be due to its proximity to the Vaughan Mills Mall.</w:t>
      </w:r>
    </w:p>
    <w:p w14:paraId="5D4D55B2" w14:textId="1769E424" w:rsidR="00E1262F" w:rsidRPr="00E1262F" w:rsidRDefault="00E1262F" w:rsidP="00E1262F">
      <w:pPr>
        <w:spacing w:line="360" w:lineRule="auto"/>
        <w:jc w:val="both"/>
        <w:rPr>
          <w:sz w:val="28"/>
          <w:szCs w:val="28"/>
        </w:rPr>
      </w:pPr>
      <w:r w:rsidRPr="00E1262F">
        <w:rPr>
          <w:sz w:val="28"/>
          <w:szCs w:val="28"/>
        </w:rPr>
        <w:t>In this scenario, the "Attractiveness</w:t>
      </w:r>
      <w:r w:rsidR="009239AA" w:rsidRPr="00E1262F">
        <w:rPr>
          <w:sz w:val="28"/>
          <w:szCs w:val="28"/>
        </w:rPr>
        <w:t>” of</w:t>
      </w:r>
      <w:r w:rsidRPr="00E1262F">
        <w:rPr>
          <w:sz w:val="28"/>
          <w:szCs w:val="28"/>
        </w:rPr>
        <w:t xml:space="preserve"> a mall was determined by evaluating its floor area, number of stores, number of fashion outlets, and number of department stores. To enhance the model, additional factors such as the number of available parking spots and the mall's transit score could be considered. More parking spaces may attract shoppers from further away, and if the mall is accessible by public transportation, it may also draw in customers who don't have a vehicle.</w:t>
      </w:r>
    </w:p>
    <w:p w14:paraId="2E5695DD" w14:textId="77777777" w:rsidR="006C16EC" w:rsidRDefault="006C16EC" w:rsidP="00E1262F">
      <w:pPr>
        <w:spacing w:line="360" w:lineRule="auto"/>
        <w:jc w:val="both"/>
        <w:rPr>
          <w:sz w:val="28"/>
          <w:szCs w:val="28"/>
        </w:rPr>
      </w:pPr>
    </w:p>
    <w:p w14:paraId="38D11133" w14:textId="77777777" w:rsidR="00F06604" w:rsidRDefault="00F06604" w:rsidP="00E1262F">
      <w:pPr>
        <w:spacing w:line="360" w:lineRule="auto"/>
        <w:jc w:val="both"/>
        <w:rPr>
          <w:sz w:val="28"/>
          <w:szCs w:val="28"/>
        </w:rPr>
      </w:pPr>
    </w:p>
    <w:p w14:paraId="20A94A2F" w14:textId="77777777" w:rsidR="00F06604" w:rsidRDefault="00F06604" w:rsidP="00E1262F">
      <w:pPr>
        <w:spacing w:line="360" w:lineRule="auto"/>
        <w:jc w:val="both"/>
        <w:rPr>
          <w:sz w:val="28"/>
          <w:szCs w:val="28"/>
        </w:rPr>
      </w:pPr>
    </w:p>
    <w:p w14:paraId="3A8CDF2A" w14:textId="77777777" w:rsidR="00F06604" w:rsidRDefault="00F06604" w:rsidP="00E1262F">
      <w:pPr>
        <w:spacing w:line="360" w:lineRule="auto"/>
        <w:jc w:val="both"/>
        <w:rPr>
          <w:sz w:val="28"/>
          <w:szCs w:val="28"/>
        </w:rPr>
      </w:pPr>
    </w:p>
    <w:p w14:paraId="144F6299" w14:textId="77777777" w:rsidR="0098665A" w:rsidRDefault="0098665A" w:rsidP="00E1262F">
      <w:pPr>
        <w:spacing w:line="360" w:lineRule="auto"/>
        <w:jc w:val="both"/>
        <w:rPr>
          <w:sz w:val="28"/>
          <w:szCs w:val="28"/>
        </w:rPr>
      </w:pPr>
    </w:p>
    <w:p w14:paraId="70743380" w14:textId="77777777" w:rsidR="0098665A" w:rsidRDefault="0098665A" w:rsidP="00E1262F">
      <w:pPr>
        <w:spacing w:line="360" w:lineRule="auto"/>
        <w:jc w:val="both"/>
        <w:rPr>
          <w:sz w:val="28"/>
          <w:szCs w:val="28"/>
        </w:rPr>
      </w:pPr>
    </w:p>
    <w:p w14:paraId="22DDD776" w14:textId="77777777" w:rsidR="00F06604" w:rsidRDefault="00F06604" w:rsidP="00E1262F">
      <w:pPr>
        <w:spacing w:line="360" w:lineRule="auto"/>
        <w:jc w:val="both"/>
        <w:rPr>
          <w:sz w:val="28"/>
          <w:szCs w:val="28"/>
        </w:rPr>
      </w:pPr>
    </w:p>
    <w:p w14:paraId="12E02A24" w14:textId="77777777" w:rsidR="008C4235" w:rsidRDefault="008C4235" w:rsidP="008C4235">
      <w:pPr>
        <w:rPr>
          <w:b/>
          <w:bCs/>
          <w:sz w:val="32"/>
          <w:szCs w:val="32"/>
        </w:rPr>
      </w:pPr>
      <w:r w:rsidRPr="002D31D2">
        <w:rPr>
          <w:b/>
          <w:bCs/>
          <w:sz w:val="32"/>
          <w:szCs w:val="32"/>
        </w:rPr>
        <w:lastRenderedPageBreak/>
        <w:t>Site Selection and Trade Area Analysis Using Location-Allocation Modeling</w:t>
      </w:r>
    </w:p>
    <w:p w14:paraId="48C05A51" w14:textId="4E014F5C" w:rsidR="008C4235" w:rsidRPr="008C4235" w:rsidRDefault="008C4235" w:rsidP="008C4235">
      <w:pPr>
        <w:spacing w:line="360" w:lineRule="auto"/>
        <w:jc w:val="both"/>
        <w:rPr>
          <w:rFonts w:eastAsia="Times New Roman"/>
          <w:color w:val="0E101A"/>
          <w:sz w:val="28"/>
          <w:szCs w:val="28"/>
          <w:lang w:eastAsia="en-US"/>
        </w:rPr>
      </w:pPr>
      <w:r w:rsidRPr="008C4235">
        <w:rPr>
          <w:rFonts w:eastAsia="Times New Roman"/>
          <w:color w:val="0E101A"/>
          <w:sz w:val="28"/>
          <w:szCs w:val="28"/>
          <w:lang w:eastAsia="en-US"/>
        </w:rPr>
        <w:t>The presented study is a hypothetical case wherein a retail company plans to establish five (5) supermarkets within the city of Brampton. The Location-Allocation method is employed to aid in selecting suitable sites, to maximize service to the local populace or minimize the total weighted travel distance. To achieve this objective, two models, namely Max Cover and Min Distance, are utilized. The Max Cover model is designed to identify sites that can serve the maximum demand with a pre-defined number of potential sites, while the Min Distance model is used to determine locations that minimize the total weighted distance travelled from the demand points to the proposed supermarket sites.</w:t>
      </w:r>
    </w:p>
    <w:p w14:paraId="342F1887" w14:textId="5E77FD27" w:rsidR="008C4235" w:rsidRDefault="008C4235" w:rsidP="00DF0F71">
      <w:pPr>
        <w:widowControl/>
        <w:spacing w:line="276" w:lineRule="auto"/>
        <w:jc w:val="both"/>
        <w:rPr>
          <w:rFonts w:eastAsia="Times New Roman"/>
          <w:color w:val="0E101A"/>
          <w:sz w:val="28"/>
          <w:szCs w:val="28"/>
          <w:lang w:eastAsia="en-US"/>
        </w:rPr>
      </w:pPr>
    </w:p>
    <w:p w14:paraId="309AB62C" w14:textId="77777777" w:rsidR="00127251" w:rsidRPr="00127251" w:rsidRDefault="00127251" w:rsidP="00127251">
      <w:pPr>
        <w:widowControl/>
        <w:spacing w:line="276" w:lineRule="auto"/>
        <w:jc w:val="both"/>
        <w:rPr>
          <w:rFonts w:eastAsia="Times New Roman"/>
          <w:color w:val="0E101A"/>
          <w:sz w:val="28"/>
          <w:szCs w:val="28"/>
          <w:lang w:eastAsia="en-US"/>
        </w:rPr>
      </w:pPr>
      <w:r w:rsidRPr="00127251">
        <w:rPr>
          <w:rFonts w:eastAsia="Times New Roman"/>
          <w:color w:val="0E101A"/>
          <w:sz w:val="28"/>
          <w:szCs w:val="28"/>
          <w:lang w:eastAsia="en-US"/>
        </w:rPr>
        <w:t>The ArcGIS Network Analyst extension was employed to create and evaluate the two models using the data provided.</w:t>
      </w:r>
    </w:p>
    <w:p w14:paraId="3A4B8CD4" w14:textId="77777777" w:rsidR="00127251" w:rsidRPr="00127251" w:rsidRDefault="00127251" w:rsidP="00127251">
      <w:pPr>
        <w:widowControl/>
        <w:spacing w:line="276" w:lineRule="auto"/>
        <w:jc w:val="both"/>
        <w:rPr>
          <w:rFonts w:eastAsia="Times New Roman"/>
          <w:color w:val="0E101A"/>
          <w:sz w:val="28"/>
          <w:szCs w:val="28"/>
          <w:lang w:eastAsia="en-US"/>
        </w:rPr>
      </w:pPr>
      <w:r w:rsidRPr="00127251">
        <w:rPr>
          <w:rFonts w:eastAsia="Times New Roman"/>
          <w:color w:val="0E101A"/>
          <w:sz w:val="28"/>
          <w:szCs w:val="28"/>
          <w:lang w:eastAsia="en-US"/>
        </w:rPr>
        <w:t>1.   2016 census: centroids of 2006 census tract (points of demand)</w:t>
      </w:r>
    </w:p>
    <w:p w14:paraId="7F66687E" w14:textId="117BEB22" w:rsidR="00127251" w:rsidRPr="00127251" w:rsidRDefault="00127251" w:rsidP="00127251">
      <w:pPr>
        <w:widowControl/>
        <w:spacing w:line="276" w:lineRule="auto"/>
        <w:jc w:val="both"/>
        <w:rPr>
          <w:rFonts w:eastAsia="Times New Roman"/>
          <w:color w:val="0E101A"/>
          <w:sz w:val="28"/>
          <w:szCs w:val="28"/>
          <w:lang w:eastAsia="en-US"/>
        </w:rPr>
      </w:pPr>
      <w:r w:rsidRPr="00127251">
        <w:rPr>
          <w:rFonts w:eastAsia="Times New Roman"/>
          <w:color w:val="0E101A"/>
          <w:sz w:val="28"/>
          <w:szCs w:val="28"/>
          <w:lang w:eastAsia="en-US"/>
        </w:rPr>
        <w:t>2.   land use information: centroids of commercial land use (points of supply), and size of the land use candidates (site screening)</w:t>
      </w:r>
    </w:p>
    <w:p w14:paraId="16C3B4EB" w14:textId="77777777" w:rsidR="00127251" w:rsidRPr="00127251" w:rsidRDefault="00127251" w:rsidP="00127251">
      <w:pPr>
        <w:widowControl/>
        <w:spacing w:line="276" w:lineRule="auto"/>
        <w:jc w:val="both"/>
        <w:rPr>
          <w:rFonts w:eastAsia="Times New Roman"/>
          <w:color w:val="0E101A"/>
          <w:sz w:val="28"/>
          <w:szCs w:val="28"/>
          <w:lang w:eastAsia="en-US"/>
        </w:rPr>
      </w:pPr>
      <w:r w:rsidRPr="00127251">
        <w:rPr>
          <w:rFonts w:eastAsia="Times New Roman"/>
          <w:color w:val="0E101A"/>
          <w:sz w:val="28"/>
          <w:szCs w:val="28"/>
          <w:lang w:eastAsia="en-US"/>
        </w:rPr>
        <w:t xml:space="preserve">3.   Brampton Road network </w:t>
      </w:r>
    </w:p>
    <w:p w14:paraId="6D005AAF" w14:textId="77777777" w:rsidR="00127251" w:rsidRPr="00127251" w:rsidRDefault="00127251" w:rsidP="00127251">
      <w:pPr>
        <w:widowControl/>
        <w:spacing w:line="276" w:lineRule="auto"/>
        <w:jc w:val="both"/>
        <w:rPr>
          <w:rFonts w:eastAsia="Times New Roman"/>
          <w:color w:val="0E101A"/>
          <w:sz w:val="28"/>
          <w:szCs w:val="28"/>
          <w:lang w:eastAsia="en-US"/>
        </w:rPr>
      </w:pPr>
      <w:r w:rsidRPr="00127251">
        <w:rPr>
          <w:rFonts w:eastAsia="Times New Roman"/>
          <w:color w:val="0E101A"/>
          <w:sz w:val="28"/>
          <w:szCs w:val="28"/>
          <w:lang w:eastAsia="en-US"/>
        </w:rPr>
        <w:t>4.   2016 Census tract boundaries with census data.</w:t>
      </w:r>
    </w:p>
    <w:p w14:paraId="41A3D812" w14:textId="77777777" w:rsidR="00127251" w:rsidRPr="00127251" w:rsidRDefault="00127251" w:rsidP="00127251">
      <w:pPr>
        <w:widowControl/>
        <w:spacing w:line="276" w:lineRule="auto"/>
        <w:jc w:val="both"/>
        <w:rPr>
          <w:rFonts w:eastAsia="Times New Roman"/>
          <w:color w:val="0E101A"/>
          <w:sz w:val="28"/>
          <w:szCs w:val="28"/>
          <w:lang w:eastAsia="en-US"/>
        </w:rPr>
      </w:pPr>
    </w:p>
    <w:p w14:paraId="4BE49861" w14:textId="74357346" w:rsidR="00C340F4" w:rsidRDefault="00127251" w:rsidP="00127251">
      <w:pPr>
        <w:widowControl/>
        <w:spacing w:line="276" w:lineRule="auto"/>
        <w:jc w:val="both"/>
        <w:rPr>
          <w:rFonts w:eastAsia="Times New Roman"/>
          <w:color w:val="0E101A"/>
          <w:sz w:val="28"/>
          <w:szCs w:val="28"/>
          <w:lang w:eastAsia="en-US"/>
        </w:rPr>
      </w:pPr>
      <w:r w:rsidRPr="00127251">
        <w:rPr>
          <w:rFonts w:eastAsia="Times New Roman"/>
          <w:color w:val="0E101A"/>
          <w:sz w:val="28"/>
          <w:szCs w:val="28"/>
          <w:lang w:eastAsia="en-US"/>
        </w:rPr>
        <w:t xml:space="preserve">The first step involved creating a network environment using the </w:t>
      </w:r>
      <w:r w:rsidR="00EF0392" w:rsidRPr="00127251">
        <w:rPr>
          <w:rFonts w:eastAsia="Times New Roman"/>
          <w:color w:val="0E101A"/>
          <w:sz w:val="28"/>
          <w:szCs w:val="28"/>
          <w:lang w:eastAsia="en-US"/>
        </w:rPr>
        <w:t>Brampton Road</w:t>
      </w:r>
      <w:r w:rsidRPr="00127251">
        <w:rPr>
          <w:rFonts w:eastAsia="Times New Roman"/>
          <w:color w:val="0E101A"/>
          <w:sz w:val="28"/>
          <w:szCs w:val="28"/>
          <w:lang w:eastAsia="en-US"/>
        </w:rPr>
        <w:t xml:space="preserve"> network shapefile, followed by configuring the parameters and allocating the demand points. </w:t>
      </w:r>
    </w:p>
    <w:p w14:paraId="6174DD07" w14:textId="5A04361C" w:rsidR="00B8660E" w:rsidRDefault="00B8660E" w:rsidP="00B8660E">
      <w:pPr>
        <w:widowControl/>
        <w:spacing w:line="276" w:lineRule="auto"/>
        <w:jc w:val="both"/>
        <w:rPr>
          <w:b/>
        </w:rPr>
      </w:pPr>
      <w:r w:rsidRPr="00B8660E">
        <w:rPr>
          <w:color w:val="0E101A"/>
          <w:sz w:val="28"/>
          <w:szCs w:val="28"/>
        </w:rPr>
        <w:t>First, a maximum coverage model was created with commercial land parcels greater than 100,000 sq. ft as the facilities and the centroid of the Census tracts in Brampton as demand points. (</w:t>
      </w:r>
      <w:r w:rsidRPr="00B8660E">
        <w:rPr>
          <w:i/>
          <w:iCs/>
          <w:color w:val="0E101A"/>
          <w:sz w:val="28"/>
          <w:szCs w:val="28"/>
        </w:rPr>
        <w:t>It is </w:t>
      </w:r>
      <w:r w:rsidRPr="00B8660E">
        <w:rPr>
          <w:i/>
          <w:iCs/>
          <w:sz w:val="28"/>
          <w:szCs w:val="28"/>
        </w:rPr>
        <w:t>assumed that demand or population in the census tract is concentrated at that one location</w:t>
      </w:r>
      <w:r w:rsidRPr="00B8660E">
        <w:rPr>
          <w:b/>
          <w:bCs/>
          <w:sz w:val="28"/>
          <w:szCs w:val="28"/>
        </w:rPr>
        <w:t xml:space="preserve">) </w:t>
      </w:r>
      <w:r w:rsidRPr="00B8660E">
        <w:rPr>
          <w:sz w:val="28"/>
          <w:szCs w:val="28"/>
        </w:rPr>
        <w:t>with the number of households in each census tract as w</w:t>
      </w:r>
      <w:r w:rsidRPr="00B8660E">
        <w:rPr>
          <w:color w:val="0E101A"/>
          <w:sz w:val="28"/>
          <w:szCs w:val="28"/>
        </w:rPr>
        <w:t xml:space="preserve">eight. Subsequently, a minimum impedance model was run to select five locations with a maximum distance a customer to travel </w:t>
      </w:r>
      <w:r w:rsidR="00344F7E" w:rsidRPr="00B8660E">
        <w:rPr>
          <w:color w:val="0E101A"/>
          <w:sz w:val="28"/>
          <w:szCs w:val="28"/>
        </w:rPr>
        <w:t>in</w:t>
      </w:r>
      <w:r w:rsidRPr="00B8660E">
        <w:rPr>
          <w:color w:val="0E101A"/>
          <w:sz w:val="28"/>
          <w:szCs w:val="28"/>
        </w:rPr>
        <w:t xml:space="preserve"> 10 minutes. </w:t>
      </w:r>
      <w:r w:rsidRPr="00127251">
        <w:rPr>
          <w:rFonts w:eastAsia="Times New Roman"/>
          <w:color w:val="0E101A"/>
          <w:sz w:val="28"/>
          <w:szCs w:val="28"/>
          <w:lang w:eastAsia="en-US"/>
        </w:rPr>
        <w:t>The Max Cover and Min Distance models selected the same five sites with the same trade area, as depicted in Figure 8.</w:t>
      </w:r>
    </w:p>
    <w:p w14:paraId="71D55489" w14:textId="5B5048DB" w:rsidR="00B8660E" w:rsidRPr="00B8660E" w:rsidRDefault="00B8660E" w:rsidP="00B8660E">
      <w:pPr>
        <w:pStyle w:val="NormalWeb"/>
        <w:spacing w:before="0" w:beforeAutospacing="0" w:after="0" w:afterAutospacing="0" w:line="360" w:lineRule="auto"/>
        <w:jc w:val="both"/>
        <w:rPr>
          <w:color w:val="0E101A"/>
          <w:sz w:val="28"/>
          <w:szCs w:val="28"/>
        </w:rPr>
      </w:pPr>
    </w:p>
    <w:p w14:paraId="20190A67" w14:textId="77777777" w:rsidR="00B8660E" w:rsidRPr="00B8660E" w:rsidRDefault="00B8660E" w:rsidP="00B8660E">
      <w:pPr>
        <w:pStyle w:val="NormalWeb"/>
        <w:spacing w:before="0" w:beforeAutospacing="0" w:after="0" w:afterAutospacing="0" w:line="360" w:lineRule="auto"/>
        <w:jc w:val="both"/>
        <w:rPr>
          <w:color w:val="0E101A"/>
          <w:sz w:val="28"/>
          <w:szCs w:val="28"/>
        </w:rPr>
      </w:pPr>
    </w:p>
    <w:p w14:paraId="4194271C" w14:textId="77777777" w:rsidR="00B8660E" w:rsidRDefault="00B8660E" w:rsidP="00127251">
      <w:pPr>
        <w:widowControl/>
        <w:spacing w:line="276" w:lineRule="auto"/>
        <w:jc w:val="both"/>
        <w:rPr>
          <w:rFonts w:eastAsia="Times New Roman"/>
          <w:color w:val="0E101A"/>
          <w:sz w:val="28"/>
          <w:szCs w:val="28"/>
          <w:lang w:eastAsia="en-US"/>
        </w:rPr>
      </w:pPr>
    </w:p>
    <w:p w14:paraId="1D9C5963" w14:textId="1B800E34" w:rsidR="00BF120C" w:rsidRDefault="00BF120C" w:rsidP="00DF0F71">
      <w:pPr>
        <w:widowControl/>
        <w:spacing w:line="276" w:lineRule="auto"/>
        <w:jc w:val="both"/>
        <w:rPr>
          <w:rFonts w:eastAsia="Times New Roman"/>
          <w:color w:val="0E101A"/>
          <w:sz w:val="28"/>
          <w:szCs w:val="28"/>
          <w:lang w:eastAsia="en-US"/>
        </w:rPr>
      </w:pPr>
      <w:r>
        <w:rPr>
          <w:rFonts w:eastAsia="Times New Roman"/>
          <w:color w:val="0E101A"/>
          <w:sz w:val="28"/>
          <w:szCs w:val="28"/>
          <w:lang w:eastAsia="en-US"/>
        </w:rPr>
        <w:t xml:space="preserve">       </w:t>
      </w:r>
      <w:r w:rsidR="00330B93">
        <w:rPr>
          <w:rFonts w:eastAsia="Times New Roman"/>
          <w:noProof/>
          <w:color w:val="0E101A"/>
          <w:sz w:val="28"/>
          <w:szCs w:val="28"/>
          <w:lang w:eastAsia="en-US"/>
        </w:rPr>
        <w:drawing>
          <wp:inline distT="0" distB="0" distL="0" distR="0" wp14:anchorId="22B7FFB2" wp14:editId="5D684015">
            <wp:extent cx="2758105" cy="3615940"/>
            <wp:effectExtent l="19050" t="19050" r="23495" b="2286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79168" cy="3643554"/>
                    </a:xfrm>
                    <a:prstGeom prst="rect">
                      <a:avLst/>
                    </a:prstGeom>
                    <a:ln>
                      <a:solidFill>
                        <a:schemeClr val="bg1">
                          <a:lumMod val="85000"/>
                        </a:schemeClr>
                      </a:solidFill>
                    </a:ln>
                  </pic:spPr>
                </pic:pic>
              </a:graphicData>
            </a:graphic>
          </wp:inline>
        </w:drawing>
      </w:r>
      <w:r w:rsidR="00330B93">
        <w:rPr>
          <w:rFonts w:eastAsia="Times New Roman"/>
          <w:color w:val="0E101A"/>
          <w:sz w:val="28"/>
          <w:szCs w:val="28"/>
          <w:lang w:eastAsia="en-US"/>
        </w:rPr>
        <w:t xml:space="preserve">   </w:t>
      </w:r>
      <w:r w:rsidR="00330B93">
        <w:rPr>
          <w:rFonts w:eastAsia="Times New Roman"/>
          <w:noProof/>
          <w:color w:val="0E101A"/>
          <w:sz w:val="28"/>
          <w:szCs w:val="28"/>
          <w:lang w:eastAsia="en-US"/>
        </w:rPr>
        <w:drawing>
          <wp:inline distT="0" distB="0" distL="0" distR="0" wp14:anchorId="6AD62754" wp14:editId="411C63B2">
            <wp:extent cx="2586832" cy="3616988"/>
            <wp:effectExtent l="19050" t="19050" r="23495" b="215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97948" cy="3632531"/>
                    </a:xfrm>
                    <a:prstGeom prst="rect">
                      <a:avLst/>
                    </a:prstGeom>
                    <a:ln>
                      <a:solidFill>
                        <a:schemeClr val="bg1">
                          <a:lumMod val="85000"/>
                        </a:schemeClr>
                      </a:solidFill>
                    </a:ln>
                  </pic:spPr>
                </pic:pic>
              </a:graphicData>
            </a:graphic>
          </wp:inline>
        </w:drawing>
      </w:r>
    </w:p>
    <w:p w14:paraId="5A738FD4" w14:textId="7034FD4D" w:rsidR="00BF120C" w:rsidRPr="00330B93" w:rsidRDefault="00330B93" w:rsidP="00330B93">
      <w:pPr>
        <w:widowControl/>
        <w:spacing w:line="276" w:lineRule="auto"/>
        <w:jc w:val="center"/>
        <w:rPr>
          <w:rFonts w:eastAsia="Times New Roman"/>
          <w:b/>
          <w:bCs/>
          <w:color w:val="0E101A"/>
          <w:sz w:val="20"/>
          <w:szCs w:val="20"/>
          <w:lang w:eastAsia="en-US"/>
        </w:rPr>
      </w:pPr>
      <w:r w:rsidRPr="00330B93">
        <w:rPr>
          <w:rFonts w:eastAsia="Times New Roman"/>
          <w:b/>
          <w:bCs/>
          <w:color w:val="0E101A"/>
          <w:sz w:val="20"/>
          <w:szCs w:val="20"/>
          <w:lang w:eastAsia="en-US"/>
        </w:rPr>
        <w:t xml:space="preserve">Figure </w:t>
      </w:r>
      <w:r w:rsidR="005D7B2D">
        <w:rPr>
          <w:rFonts w:eastAsia="Times New Roman"/>
          <w:b/>
          <w:bCs/>
          <w:color w:val="0E101A"/>
          <w:sz w:val="20"/>
          <w:szCs w:val="20"/>
          <w:lang w:eastAsia="en-US"/>
        </w:rPr>
        <w:t>2.</w:t>
      </w:r>
      <w:r w:rsidRPr="00330B93">
        <w:rPr>
          <w:rFonts w:eastAsia="Times New Roman"/>
          <w:b/>
          <w:bCs/>
          <w:color w:val="0E101A"/>
          <w:sz w:val="20"/>
          <w:szCs w:val="20"/>
          <w:lang w:eastAsia="en-US"/>
        </w:rPr>
        <w:t xml:space="preserve">8 Chosen five facilities and the location of </w:t>
      </w:r>
      <w:r>
        <w:rPr>
          <w:rFonts w:eastAsia="Times New Roman"/>
          <w:b/>
          <w:bCs/>
          <w:color w:val="0E101A"/>
          <w:sz w:val="20"/>
          <w:szCs w:val="20"/>
          <w:lang w:eastAsia="en-US"/>
        </w:rPr>
        <w:t>d</w:t>
      </w:r>
      <w:r w:rsidRPr="00330B93">
        <w:rPr>
          <w:rFonts w:eastAsia="Times New Roman"/>
          <w:b/>
          <w:bCs/>
          <w:color w:val="0E101A"/>
          <w:sz w:val="20"/>
          <w:szCs w:val="20"/>
          <w:lang w:eastAsia="en-US"/>
        </w:rPr>
        <w:t>emand.</w:t>
      </w:r>
    </w:p>
    <w:p w14:paraId="47AB54C7" w14:textId="77777777" w:rsidR="008C4235" w:rsidRDefault="008C4235" w:rsidP="00DF0F71">
      <w:pPr>
        <w:widowControl/>
        <w:spacing w:line="276" w:lineRule="auto"/>
        <w:jc w:val="both"/>
        <w:rPr>
          <w:rFonts w:eastAsia="Times New Roman"/>
          <w:color w:val="0E101A"/>
          <w:sz w:val="28"/>
          <w:szCs w:val="28"/>
          <w:lang w:eastAsia="en-US"/>
        </w:rPr>
      </w:pPr>
    </w:p>
    <w:p w14:paraId="3D51E137" w14:textId="77777777" w:rsidR="0077684F" w:rsidRDefault="0077684F" w:rsidP="00DF0F71">
      <w:pPr>
        <w:widowControl/>
        <w:spacing w:line="276" w:lineRule="auto"/>
        <w:jc w:val="both"/>
        <w:rPr>
          <w:rFonts w:eastAsia="Times New Roman"/>
          <w:color w:val="0E101A"/>
          <w:sz w:val="28"/>
          <w:szCs w:val="28"/>
          <w:lang w:eastAsia="en-US"/>
        </w:rPr>
      </w:pPr>
    </w:p>
    <w:p w14:paraId="0B49737D" w14:textId="5E25BFE8" w:rsidR="00E11BC6" w:rsidRDefault="00B8660E" w:rsidP="00B8660E">
      <w:pPr>
        <w:pStyle w:val="NormalWeb"/>
        <w:spacing w:before="0" w:beforeAutospacing="0" w:after="0" w:afterAutospacing="0" w:line="360" w:lineRule="auto"/>
        <w:jc w:val="both"/>
        <w:rPr>
          <w:sz w:val="28"/>
          <w:szCs w:val="28"/>
        </w:rPr>
      </w:pPr>
      <w:r w:rsidRPr="00344F7E">
        <w:rPr>
          <w:sz w:val="28"/>
          <w:szCs w:val="28"/>
        </w:rPr>
        <w:t>A new layer called "lines" was created to connect the chosen facilities to the demand points, which created a spider-web pattern.</w:t>
      </w:r>
      <w:r w:rsidR="00E11BC6">
        <w:rPr>
          <w:sz w:val="28"/>
          <w:szCs w:val="28"/>
        </w:rPr>
        <w:t xml:space="preserve"> </w:t>
      </w:r>
      <w:r w:rsidR="00E11BC6">
        <w:rPr>
          <w:color w:val="0E101A"/>
        </w:rPr>
        <w:t> </w:t>
      </w:r>
      <w:r w:rsidR="00E11BC6" w:rsidRPr="00344F7E">
        <w:rPr>
          <w:sz w:val="28"/>
          <w:szCs w:val="28"/>
        </w:rPr>
        <w:t>The locations were derived from the facilities output table, and the allocation of Census tracts to each site was determined using the attribute table of the demand points layer.</w:t>
      </w:r>
      <w:r w:rsidR="00E11BC6">
        <w:rPr>
          <w:sz w:val="28"/>
          <w:szCs w:val="28"/>
        </w:rPr>
        <w:t xml:space="preserve"> </w:t>
      </w:r>
      <w:r w:rsidRPr="00B8660E">
        <w:rPr>
          <w:sz w:val="28"/>
          <w:szCs w:val="28"/>
        </w:rPr>
        <w:t>Using this data, the trade area for each of the five chosen sites was delineated</w:t>
      </w:r>
      <w:r w:rsidR="00E11BC6">
        <w:rPr>
          <w:sz w:val="28"/>
          <w:szCs w:val="28"/>
        </w:rPr>
        <w:t xml:space="preserve"> </w:t>
      </w:r>
      <w:r w:rsidR="00344F7E">
        <w:rPr>
          <w:sz w:val="28"/>
          <w:szCs w:val="28"/>
        </w:rPr>
        <w:t xml:space="preserve">(Figure </w:t>
      </w:r>
      <w:r w:rsidR="009442EE">
        <w:rPr>
          <w:sz w:val="28"/>
          <w:szCs w:val="28"/>
        </w:rPr>
        <w:t>2.</w:t>
      </w:r>
      <w:r w:rsidR="00344F7E">
        <w:rPr>
          <w:sz w:val="28"/>
          <w:szCs w:val="28"/>
        </w:rPr>
        <w:t>9)</w:t>
      </w:r>
      <w:r w:rsidRPr="00B8660E">
        <w:rPr>
          <w:sz w:val="28"/>
          <w:szCs w:val="28"/>
        </w:rPr>
        <w:t xml:space="preserve">, and site statistics were </w:t>
      </w:r>
      <w:r w:rsidR="00E11BC6" w:rsidRPr="00B8660E">
        <w:rPr>
          <w:sz w:val="28"/>
          <w:szCs w:val="28"/>
        </w:rPr>
        <w:t>tabulated</w:t>
      </w:r>
      <w:r w:rsidR="00E11BC6">
        <w:rPr>
          <w:sz w:val="28"/>
          <w:szCs w:val="28"/>
        </w:rPr>
        <w:t xml:space="preserve"> (</w:t>
      </w:r>
      <w:r>
        <w:rPr>
          <w:sz w:val="28"/>
          <w:szCs w:val="28"/>
        </w:rPr>
        <w:t>T</w:t>
      </w:r>
      <w:r w:rsidRPr="00B8660E">
        <w:rPr>
          <w:sz w:val="28"/>
          <w:szCs w:val="28"/>
        </w:rPr>
        <w:t>able</w:t>
      </w:r>
      <w:r>
        <w:rPr>
          <w:sz w:val="28"/>
          <w:szCs w:val="28"/>
        </w:rPr>
        <w:t xml:space="preserve"> </w:t>
      </w:r>
      <w:r w:rsidR="009442EE">
        <w:rPr>
          <w:sz w:val="28"/>
          <w:szCs w:val="28"/>
        </w:rPr>
        <w:t>2.</w:t>
      </w:r>
      <w:r>
        <w:rPr>
          <w:sz w:val="28"/>
          <w:szCs w:val="28"/>
        </w:rPr>
        <w:t>1</w:t>
      </w:r>
      <w:r w:rsidR="00344F7E">
        <w:rPr>
          <w:sz w:val="28"/>
          <w:szCs w:val="28"/>
        </w:rPr>
        <w:t>)</w:t>
      </w:r>
      <w:r w:rsidRPr="00B8660E">
        <w:rPr>
          <w:sz w:val="28"/>
          <w:szCs w:val="28"/>
        </w:rPr>
        <w:t xml:space="preserve">. </w:t>
      </w:r>
    </w:p>
    <w:p w14:paraId="64FD537D" w14:textId="2A21B867" w:rsidR="0004344E" w:rsidRDefault="00976708" w:rsidP="00B8660E">
      <w:pPr>
        <w:pStyle w:val="NormalWeb"/>
        <w:spacing w:before="0" w:beforeAutospacing="0" w:after="0" w:afterAutospacing="0" w:line="360" w:lineRule="auto"/>
        <w:jc w:val="both"/>
        <w:rPr>
          <w:sz w:val="28"/>
          <w:szCs w:val="28"/>
        </w:rPr>
      </w:pPr>
      <w:r>
        <w:rPr>
          <w:sz w:val="28"/>
          <w:szCs w:val="28"/>
        </w:rPr>
        <w:lastRenderedPageBreak/>
        <w:t xml:space="preserve">             </w:t>
      </w:r>
      <w:r w:rsidR="0004344E" w:rsidRPr="0004344E">
        <w:rPr>
          <w:noProof/>
          <w:sz w:val="28"/>
          <w:szCs w:val="28"/>
        </w:rPr>
        <w:drawing>
          <wp:inline distT="0" distB="0" distL="0" distR="0" wp14:anchorId="5C22419D" wp14:editId="187AFD2B">
            <wp:extent cx="4770120" cy="4358903"/>
            <wp:effectExtent l="19050" t="19050" r="11430" b="22860"/>
            <wp:docPr id="2" name="Picture 2"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map&#10;&#10;Description automatically generated"/>
                    <pic:cNvPicPr/>
                  </pic:nvPicPr>
                  <pic:blipFill>
                    <a:blip r:embed="rId29"/>
                    <a:stretch>
                      <a:fillRect/>
                    </a:stretch>
                  </pic:blipFill>
                  <pic:spPr>
                    <a:xfrm>
                      <a:off x="0" y="0"/>
                      <a:ext cx="4772998" cy="4361533"/>
                    </a:xfrm>
                    <a:prstGeom prst="rect">
                      <a:avLst/>
                    </a:prstGeom>
                    <a:ln>
                      <a:solidFill>
                        <a:schemeClr val="bg1">
                          <a:lumMod val="85000"/>
                        </a:schemeClr>
                      </a:solidFill>
                    </a:ln>
                  </pic:spPr>
                </pic:pic>
              </a:graphicData>
            </a:graphic>
          </wp:inline>
        </w:drawing>
      </w:r>
    </w:p>
    <w:p w14:paraId="6AAC20A8" w14:textId="7E135965" w:rsidR="00976708" w:rsidRPr="00976708" w:rsidRDefault="00976708" w:rsidP="00976708">
      <w:pPr>
        <w:pStyle w:val="NormalWeb"/>
        <w:spacing w:before="0" w:beforeAutospacing="0" w:after="0" w:afterAutospacing="0" w:line="360" w:lineRule="auto"/>
        <w:jc w:val="center"/>
        <w:rPr>
          <w:b/>
          <w:bCs/>
          <w:sz w:val="22"/>
          <w:szCs w:val="22"/>
        </w:rPr>
      </w:pPr>
      <w:r w:rsidRPr="00976708">
        <w:rPr>
          <w:b/>
          <w:bCs/>
          <w:sz w:val="22"/>
          <w:szCs w:val="22"/>
        </w:rPr>
        <w:t>Figure</w:t>
      </w:r>
      <w:r w:rsidR="005D7B2D">
        <w:rPr>
          <w:b/>
          <w:bCs/>
          <w:sz w:val="22"/>
          <w:szCs w:val="22"/>
        </w:rPr>
        <w:t xml:space="preserve"> 2.</w:t>
      </w:r>
      <w:r w:rsidRPr="00976708">
        <w:rPr>
          <w:b/>
          <w:bCs/>
          <w:sz w:val="22"/>
          <w:szCs w:val="22"/>
        </w:rPr>
        <w:t xml:space="preserve"> 9 Trade area delineation of the selected five sites</w:t>
      </w:r>
    </w:p>
    <w:p w14:paraId="29974F6D" w14:textId="49738086" w:rsidR="00BF2696" w:rsidRDefault="000A3F77" w:rsidP="00DF0F71">
      <w:pPr>
        <w:widowControl/>
        <w:spacing w:line="276" w:lineRule="auto"/>
        <w:jc w:val="both"/>
        <w:rPr>
          <w:rFonts w:eastAsia="Times New Roman"/>
          <w:color w:val="0E101A"/>
          <w:sz w:val="28"/>
          <w:szCs w:val="28"/>
          <w:lang w:eastAsia="en-US"/>
        </w:rPr>
      </w:pPr>
      <w:r>
        <w:t xml:space="preserve">                </w:t>
      </w:r>
    </w:p>
    <w:p w14:paraId="2BE248A7" w14:textId="77777777" w:rsidR="00344F7E" w:rsidRDefault="00344F7E" w:rsidP="000A3F77">
      <w:pPr>
        <w:widowControl/>
        <w:spacing w:line="276" w:lineRule="auto"/>
        <w:jc w:val="center"/>
        <w:rPr>
          <w:rFonts w:eastAsia="Times New Roman"/>
          <w:b/>
          <w:bCs/>
          <w:color w:val="0E101A"/>
          <w:sz w:val="22"/>
          <w:szCs w:val="22"/>
          <w:lang w:eastAsia="en-US"/>
        </w:rPr>
      </w:pPr>
    </w:p>
    <w:p w14:paraId="73FB7ECB" w14:textId="3E48E052" w:rsidR="003832C9" w:rsidRDefault="003832C9" w:rsidP="00976708">
      <w:pPr>
        <w:widowControl/>
        <w:spacing w:line="360" w:lineRule="auto"/>
        <w:jc w:val="both"/>
        <w:rPr>
          <w:rFonts w:eastAsia="Times New Roman"/>
          <w:color w:val="0E101A"/>
          <w:sz w:val="28"/>
          <w:szCs w:val="28"/>
          <w:lang w:eastAsia="en-US"/>
        </w:rPr>
      </w:pPr>
      <w:r w:rsidRPr="003832C9">
        <w:rPr>
          <w:rFonts w:eastAsia="Times New Roman"/>
          <w:color w:val="0E101A"/>
          <w:sz w:val="28"/>
          <w:szCs w:val="28"/>
          <w:lang w:eastAsia="en-US"/>
        </w:rPr>
        <w:t xml:space="preserve">The Survey of Household Spending discovered that households in the Toronto Census Metropolitan Area (CMA) spend an average of 9 percent of their gross income on groceries and convenience items that are typically sold in a </w:t>
      </w:r>
      <w:proofErr w:type="gramStart"/>
      <w:r w:rsidRPr="003832C9">
        <w:rPr>
          <w:rFonts w:eastAsia="Times New Roman"/>
          <w:color w:val="0E101A"/>
          <w:sz w:val="28"/>
          <w:szCs w:val="28"/>
          <w:lang w:eastAsia="en-US"/>
        </w:rPr>
        <w:t>supermarket</w:t>
      </w:r>
      <w:r w:rsidR="009442EE">
        <w:rPr>
          <w:rFonts w:eastAsia="Times New Roman"/>
          <w:color w:val="0E101A"/>
          <w:sz w:val="28"/>
          <w:szCs w:val="28"/>
          <w:lang w:eastAsia="en-US"/>
        </w:rPr>
        <w:t>[</w:t>
      </w:r>
      <w:proofErr w:type="gramEnd"/>
      <w:r w:rsidR="009442EE">
        <w:rPr>
          <w:rFonts w:eastAsia="Times New Roman"/>
          <w:color w:val="0E101A"/>
          <w:sz w:val="28"/>
          <w:szCs w:val="28"/>
          <w:lang w:eastAsia="en-US"/>
        </w:rPr>
        <w:t>2.3].</w:t>
      </w:r>
      <w:r w:rsidRPr="003832C9">
        <w:rPr>
          <w:rFonts w:eastAsia="Times New Roman"/>
          <w:color w:val="0E101A"/>
          <w:sz w:val="28"/>
          <w:szCs w:val="28"/>
          <w:lang w:eastAsia="en-US"/>
        </w:rPr>
        <w:t xml:space="preserve"> In location-allocation models, the probability </w:t>
      </w:r>
      <w:r w:rsidR="00823CA2" w:rsidRPr="003832C9">
        <w:rPr>
          <w:rFonts w:eastAsia="Times New Roman"/>
          <w:color w:val="0E101A"/>
          <w:sz w:val="28"/>
          <w:szCs w:val="28"/>
          <w:lang w:eastAsia="en-US"/>
        </w:rPr>
        <w:t>is</w:t>
      </w:r>
      <w:r w:rsidRPr="003832C9">
        <w:rPr>
          <w:rFonts w:eastAsia="Times New Roman"/>
          <w:color w:val="0E101A"/>
          <w:sz w:val="28"/>
          <w:szCs w:val="28"/>
          <w:lang w:eastAsia="en-US"/>
        </w:rPr>
        <w:t xml:space="preserve"> 1, since they take a deterministic or monopolistic approach to trade area delineation, which does not impact the calculation of sales potential. (Wang and Du, 2020). Therefore, the formula for estimating sales potential </w:t>
      </w:r>
      <w:r w:rsidR="00823CA2" w:rsidRPr="003832C9">
        <w:rPr>
          <w:rFonts w:eastAsia="Times New Roman"/>
          <w:color w:val="0E101A"/>
          <w:sz w:val="28"/>
          <w:szCs w:val="28"/>
          <w:lang w:eastAsia="en-US"/>
        </w:rPr>
        <w:t>is</w:t>
      </w:r>
      <w:r w:rsidR="0033728D">
        <w:rPr>
          <w:rFonts w:eastAsia="Times New Roman"/>
          <w:color w:val="0E101A"/>
          <w:sz w:val="28"/>
          <w:szCs w:val="28"/>
          <w:lang w:eastAsia="en-US"/>
        </w:rPr>
        <w:t>,</w:t>
      </w:r>
    </w:p>
    <w:p w14:paraId="62B29C10" w14:textId="77777777" w:rsidR="003832C9" w:rsidRDefault="003832C9" w:rsidP="009B38F8">
      <w:pPr>
        <w:spacing w:line="276" w:lineRule="auto"/>
        <w:jc w:val="both"/>
        <w:rPr>
          <w:rFonts w:eastAsia="Times New Roman"/>
          <w:color w:val="0E101A"/>
          <w:sz w:val="28"/>
          <w:szCs w:val="28"/>
          <w:lang w:eastAsia="en-US"/>
        </w:rPr>
      </w:pPr>
    </w:p>
    <w:p w14:paraId="4B704354" w14:textId="66425B44" w:rsidR="009B38F8" w:rsidRDefault="0067152F" w:rsidP="009B38F8">
      <w:pPr>
        <w:spacing w:line="276" w:lineRule="auto"/>
        <w:jc w:val="both"/>
        <w:rPr>
          <w:rFonts w:eastAsia="Times New Roman"/>
          <w:b/>
          <w:bCs/>
          <w:color w:val="0E101A"/>
          <w:sz w:val="28"/>
          <w:szCs w:val="28"/>
        </w:rPr>
      </w:pPr>
      <w:r w:rsidRPr="00823CA2">
        <w:rPr>
          <w:rFonts w:eastAsia="Times New Roman"/>
          <w:b/>
          <w:bCs/>
          <w:color w:val="0E101A"/>
          <w:sz w:val="28"/>
          <w:szCs w:val="28"/>
          <w:lang w:eastAsia="en-US"/>
        </w:rPr>
        <w:t xml:space="preserve">Sales potential = </w:t>
      </w:r>
      <w:r w:rsidR="009B38F8" w:rsidRPr="00823CA2">
        <w:rPr>
          <w:rFonts w:eastAsia="Times New Roman"/>
          <w:b/>
          <w:bCs/>
          <w:color w:val="0E101A"/>
          <w:sz w:val="28"/>
          <w:szCs w:val="28"/>
        </w:rPr>
        <w:t xml:space="preserve">Sales potential = </w:t>
      </w:r>
      <w:r w:rsidR="007146C9" w:rsidRPr="00823CA2">
        <w:rPr>
          <w:rFonts w:eastAsia="Times New Roman"/>
          <w:b/>
          <w:bCs/>
          <w:color w:val="0E101A"/>
          <w:sz w:val="28"/>
          <w:szCs w:val="28"/>
        </w:rPr>
        <w:t>Number of households x Average household income x percentage of expenditure on groceries and household goods</w:t>
      </w:r>
      <w:r w:rsidR="0033728D">
        <w:rPr>
          <w:rFonts w:eastAsia="Times New Roman"/>
          <w:b/>
          <w:bCs/>
          <w:color w:val="0E101A"/>
          <w:sz w:val="28"/>
          <w:szCs w:val="28"/>
        </w:rPr>
        <w:t>.</w:t>
      </w:r>
    </w:p>
    <w:p w14:paraId="1AB42D2D" w14:textId="0D35D94A" w:rsidR="0033728D" w:rsidRDefault="0033728D" w:rsidP="009B38F8">
      <w:pPr>
        <w:spacing w:line="276" w:lineRule="auto"/>
        <w:jc w:val="both"/>
        <w:rPr>
          <w:rFonts w:eastAsia="Times New Roman"/>
          <w:b/>
          <w:bCs/>
          <w:color w:val="0E101A"/>
          <w:sz w:val="28"/>
          <w:szCs w:val="28"/>
        </w:rPr>
      </w:pPr>
    </w:p>
    <w:p w14:paraId="65DD995D" w14:textId="01516872" w:rsidR="0033728D" w:rsidRDefault="0033728D" w:rsidP="009B38F8">
      <w:pPr>
        <w:spacing w:line="276" w:lineRule="auto"/>
        <w:jc w:val="both"/>
        <w:rPr>
          <w:rFonts w:eastAsia="Times New Roman"/>
          <w:b/>
          <w:bCs/>
          <w:color w:val="0E101A"/>
          <w:sz w:val="28"/>
          <w:szCs w:val="28"/>
        </w:rPr>
      </w:pPr>
    </w:p>
    <w:p w14:paraId="7ADC60CE" w14:textId="77777777" w:rsidR="0033728D" w:rsidRDefault="0033728D" w:rsidP="0033728D">
      <w:pPr>
        <w:widowControl/>
        <w:spacing w:line="360" w:lineRule="auto"/>
        <w:jc w:val="both"/>
        <w:rPr>
          <w:rFonts w:eastAsia="Times New Roman"/>
          <w:color w:val="0E101A"/>
          <w:sz w:val="28"/>
          <w:szCs w:val="28"/>
          <w:lang w:eastAsia="en-US"/>
        </w:rPr>
      </w:pPr>
      <w:r w:rsidRPr="002039E0">
        <w:rPr>
          <w:rFonts w:eastAsia="Times New Roman"/>
          <w:color w:val="0E101A"/>
          <w:sz w:val="28"/>
          <w:szCs w:val="28"/>
          <w:lang w:eastAsia="en-US"/>
        </w:rPr>
        <w:lastRenderedPageBreak/>
        <w:t>Out of the 98 census tracts that encompass 95% of Brampton's population and households, only four tracts were excluded from the trade area of the five sites. Based on the table calculations, sites number 8 and 50 show a high sales potential of over 400 million dollars, while sites number 252, 137, and 22 have the next highest sales potentials of 236, 193, and 153 million dollars respectively.</w:t>
      </w:r>
    </w:p>
    <w:p w14:paraId="2B2080DB" w14:textId="18FC282E" w:rsidR="0033728D" w:rsidRDefault="0033728D" w:rsidP="0033728D">
      <w:pPr>
        <w:spacing w:line="360" w:lineRule="auto"/>
        <w:jc w:val="both"/>
        <w:rPr>
          <w:rFonts w:eastAsia="Times New Roman"/>
          <w:b/>
          <w:bCs/>
          <w:color w:val="0E101A"/>
          <w:sz w:val="28"/>
          <w:szCs w:val="28"/>
        </w:rPr>
      </w:pPr>
    </w:p>
    <w:p w14:paraId="1C9E2ACB" w14:textId="77777777" w:rsidR="0033728D" w:rsidRPr="00823CA2" w:rsidRDefault="0033728D" w:rsidP="009B38F8">
      <w:pPr>
        <w:spacing w:line="276" w:lineRule="auto"/>
        <w:jc w:val="both"/>
        <w:rPr>
          <w:rFonts w:eastAsia="Times New Roman"/>
          <w:b/>
          <w:bCs/>
          <w:color w:val="0E101A"/>
          <w:sz w:val="28"/>
          <w:szCs w:val="28"/>
        </w:rPr>
      </w:pPr>
    </w:p>
    <w:p w14:paraId="6FE12A78" w14:textId="6B3CBADE" w:rsidR="003832C9" w:rsidRPr="009B38F8" w:rsidRDefault="003832C9" w:rsidP="009B38F8">
      <w:pPr>
        <w:spacing w:line="276" w:lineRule="auto"/>
        <w:jc w:val="both"/>
        <w:rPr>
          <w:color w:val="0E101A"/>
          <w:sz w:val="28"/>
          <w:szCs w:val="28"/>
        </w:rPr>
      </w:pPr>
      <w:r w:rsidRPr="00344F7E">
        <w:rPr>
          <w:noProof/>
        </w:rPr>
        <w:drawing>
          <wp:inline distT="0" distB="0" distL="0" distR="0" wp14:anchorId="13D9CCAA" wp14:editId="715A8C2B">
            <wp:extent cx="6212313" cy="1554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8985" cy="1556150"/>
                    </a:xfrm>
                    <a:prstGeom prst="rect">
                      <a:avLst/>
                    </a:prstGeom>
                    <a:noFill/>
                    <a:ln>
                      <a:noFill/>
                    </a:ln>
                  </pic:spPr>
                </pic:pic>
              </a:graphicData>
            </a:graphic>
          </wp:inline>
        </w:drawing>
      </w:r>
    </w:p>
    <w:p w14:paraId="3744CEE6" w14:textId="023A6358" w:rsidR="003832C9" w:rsidRPr="000A3F77" w:rsidRDefault="003832C9" w:rsidP="003832C9">
      <w:pPr>
        <w:widowControl/>
        <w:spacing w:line="276" w:lineRule="auto"/>
        <w:jc w:val="center"/>
        <w:rPr>
          <w:rFonts w:eastAsia="Times New Roman"/>
          <w:b/>
          <w:bCs/>
          <w:color w:val="0E101A"/>
          <w:sz w:val="22"/>
          <w:szCs w:val="22"/>
          <w:lang w:eastAsia="en-US"/>
        </w:rPr>
      </w:pPr>
      <w:r w:rsidRPr="000A3F77">
        <w:rPr>
          <w:rFonts w:eastAsia="Times New Roman"/>
          <w:b/>
          <w:bCs/>
          <w:color w:val="0E101A"/>
          <w:sz w:val="22"/>
          <w:szCs w:val="22"/>
          <w:lang w:eastAsia="en-US"/>
        </w:rPr>
        <w:t xml:space="preserve">Table </w:t>
      </w:r>
      <w:r w:rsidR="005D7B2D">
        <w:rPr>
          <w:rFonts w:eastAsia="Times New Roman"/>
          <w:b/>
          <w:bCs/>
          <w:color w:val="0E101A"/>
          <w:sz w:val="22"/>
          <w:szCs w:val="22"/>
          <w:lang w:eastAsia="en-US"/>
        </w:rPr>
        <w:t>2.2</w:t>
      </w:r>
      <w:r>
        <w:rPr>
          <w:rFonts w:eastAsia="Times New Roman"/>
          <w:b/>
          <w:bCs/>
          <w:color w:val="0E101A"/>
          <w:sz w:val="22"/>
          <w:szCs w:val="22"/>
          <w:lang w:eastAsia="en-US"/>
        </w:rPr>
        <w:t xml:space="preserve"> Trade area characteristics of the five </w:t>
      </w:r>
      <w:r w:rsidR="005D7B2D">
        <w:rPr>
          <w:rFonts w:eastAsia="Times New Roman"/>
          <w:b/>
          <w:bCs/>
          <w:color w:val="0E101A"/>
          <w:sz w:val="22"/>
          <w:szCs w:val="22"/>
          <w:lang w:eastAsia="en-US"/>
        </w:rPr>
        <w:t>selected sites</w:t>
      </w:r>
    </w:p>
    <w:p w14:paraId="6D6DE0C3" w14:textId="2CD3DAFD" w:rsidR="0067152F" w:rsidRDefault="0067152F" w:rsidP="0067152F">
      <w:pPr>
        <w:widowControl/>
        <w:spacing w:line="276" w:lineRule="auto"/>
        <w:jc w:val="both"/>
        <w:rPr>
          <w:rFonts w:eastAsia="Times New Roman"/>
          <w:color w:val="0E101A"/>
          <w:sz w:val="28"/>
          <w:szCs w:val="28"/>
          <w:lang w:eastAsia="en-US"/>
        </w:rPr>
      </w:pPr>
    </w:p>
    <w:p w14:paraId="624CDA47" w14:textId="77777777" w:rsidR="005905E6" w:rsidRPr="005905E6" w:rsidRDefault="005905E6" w:rsidP="0067152F">
      <w:pPr>
        <w:widowControl/>
        <w:spacing w:line="276" w:lineRule="auto"/>
        <w:jc w:val="both"/>
        <w:rPr>
          <w:rFonts w:eastAsia="Times New Roman"/>
          <w:b/>
          <w:bCs/>
          <w:color w:val="0E101A"/>
          <w:sz w:val="28"/>
          <w:szCs w:val="28"/>
          <w:lang w:eastAsia="en-US"/>
        </w:rPr>
      </w:pPr>
    </w:p>
    <w:p w14:paraId="0550E022" w14:textId="77777777" w:rsidR="005D7B2D" w:rsidRDefault="005D7B2D" w:rsidP="0067152F">
      <w:pPr>
        <w:widowControl/>
        <w:spacing w:line="276" w:lineRule="auto"/>
        <w:jc w:val="both"/>
        <w:rPr>
          <w:rFonts w:eastAsia="Times New Roman"/>
          <w:b/>
          <w:bCs/>
          <w:color w:val="0E101A"/>
          <w:sz w:val="28"/>
          <w:szCs w:val="28"/>
          <w:lang w:eastAsia="en-US"/>
        </w:rPr>
      </w:pPr>
    </w:p>
    <w:p w14:paraId="3CD83347" w14:textId="1501E8E9" w:rsidR="005905E6" w:rsidRPr="005905E6" w:rsidRDefault="005905E6" w:rsidP="0067152F">
      <w:pPr>
        <w:widowControl/>
        <w:spacing w:line="276" w:lineRule="auto"/>
        <w:jc w:val="both"/>
        <w:rPr>
          <w:rFonts w:eastAsia="Times New Roman"/>
          <w:b/>
          <w:bCs/>
          <w:color w:val="0E101A"/>
          <w:sz w:val="28"/>
          <w:szCs w:val="28"/>
          <w:lang w:eastAsia="en-US"/>
        </w:rPr>
      </w:pPr>
      <w:r w:rsidRPr="005905E6">
        <w:rPr>
          <w:rFonts w:eastAsia="Times New Roman"/>
          <w:b/>
          <w:bCs/>
          <w:color w:val="0E101A"/>
          <w:sz w:val="28"/>
          <w:szCs w:val="28"/>
          <w:lang w:eastAsia="en-US"/>
        </w:rPr>
        <w:t>Evaluating the five sites by considering competition, accessibility, and visibility</w:t>
      </w:r>
    </w:p>
    <w:p w14:paraId="2695440F" w14:textId="77777777" w:rsidR="002039E0" w:rsidRDefault="002039E0" w:rsidP="0067152F">
      <w:pPr>
        <w:widowControl/>
        <w:spacing w:line="276" w:lineRule="auto"/>
        <w:jc w:val="both"/>
        <w:rPr>
          <w:rFonts w:eastAsia="Times New Roman"/>
          <w:color w:val="0E101A"/>
          <w:sz w:val="28"/>
          <w:szCs w:val="28"/>
          <w:lang w:eastAsia="en-US"/>
        </w:rPr>
      </w:pPr>
    </w:p>
    <w:p w14:paraId="3348A410" w14:textId="31A51EA4" w:rsidR="002039E0" w:rsidRPr="001E38A2" w:rsidRDefault="002039E0" w:rsidP="0067152F">
      <w:pPr>
        <w:widowControl/>
        <w:spacing w:line="276" w:lineRule="auto"/>
        <w:jc w:val="both"/>
        <w:rPr>
          <w:rFonts w:eastAsia="Times New Roman"/>
          <w:b/>
          <w:bCs/>
          <w:color w:val="0E101A"/>
          <w:sz w:val="28"/>
          <w:szCs w:val="28"/>
          <w:lang w:eastAsia="en-US"/>
        </w:rPr>
      </w:pPr>
      <w:r w:rsidRPr="001E38A2">
        <w:rPr>
          <w:rFonts w:eastAsia="Times New Roman"/>
          <w:b/>
          <w:bCs/>
          <w:color w:val="0E101A"/>
          <w:sz w:val="28"/>
          <w:szCs w:val="28"/>
          <w:lang w:eastAsia="en-US"/>
        </w:rPr>
        <w:t>Competition analysis</w:t>
      </w:r>
    </w:p>
    <w:p w14:paraId="52917793" w14:textId="77777777" w:rsidR="002039E0" w:rsidRDefault="002039E0" w:rsidP="0033728D">
      <w:pPr>
        <w:widowControl/>
        <w:spacing w:line="360" w:lineRule="auto"/>
        <w:jc w:val="both"/>
        <w:rPr>
          <w:rFonts w:eastAsia="Times New Roman"/>
          <w:color w:val="0E101A"/>
          <w:sz w:val="28"/>
          <w:szCs w:val="28"/>
          <w:lang w:eastAsia="en-US"/>
        </w:rPr>
      </w:pPr>
    </w:p>
    <w:p w14:paraId="56A25316" w14:textId="4D3F219F" w:rsidR="003832C9" w:rsidRDefault="0033728D" w:rsidP="0033728D">
      <w:pPr>
        <w:widowControl/>
        <w:spacing w:line="360" w:lineRule="auto"/>
        <w:jc w:val="both"/>
        <w:rPr>
          <w:rFonts w:eastAsia="Times New Roman"/>
          <w:color w:val="0E101A"/>
          <w:sz w:val="28"/>
          <w:szCs w:val="28"/>
          <w:lang w:eastAsia="en-US"/>
        </w:rPr>
      </w:pPr>
      <w:proofErr w:type="gramStart"/>
      <w:r w:rsidRPr="0033728D">
        <w:rPr>
          <w:rFonts w:eastAsia="Times New Roman"/>
          <w:color w:val="0E101A"/>
          <w:sz w:val="28"/>
          <w:szCs w:val="28"/>
          <w:lang w:eastAsia="en-US"/>
        </w:rPr>
        <w:t>In order to</w:t>
      </w:r>
      <w:proofErr w:type="gramEnd"/>
      <w:r w:rsidRPr="0033728D">
        <w:rPr>
          <w:rFonts w:eastAsia="Times New Roman"/>
          <w:color w:val="0E101A"/>
          <w:sz w:val="28"/>
          <w:szCs w:val="28"/>
          <w:lang w:eastAsia="en-US"/>
        </w:rPr>
        <w:t xml:space="preserve"> accurately predict the sales potential of the five selected trade areas, it is necessary to conduct a competition analysis that takes into account the possibility of competitors diverting customers. </w:t>
      </w:r>
      <w:r w:rsidR="00046B08" w:rsidRPr="00046B08">
        <w:rPr>
          <w:rFonts w:eastAsia="Times New Roman"/>
          <w:color w:val="0E101A"/>
          <w:sz w:val="28"/>
          <w:szCs w:val="28"/>
          <w:lang w:eastAsia="en-US"/>
        </w:rPr>
        <w:t xml:space="preserve">This analysis involves identifying competitors operating in the same trade area. The locations of existing supermarkets in Brampton are gathered using OpenStreetMap and the Overpass Turbo application, and the competitor locations are plotted on a map. Competitors situated within 1, 2.5, and 5 kilometers from the </w:t>
      </w:r>
      <w:r>
        <w:rPr>
          <w:rFonts w:eastAsia="Times New Roman"/>
          <w:color w:val="0E101A"/>
          <w:sz w:val="28"/>
          <w:szCs w:val="28"/>
          <w:lang w:eastAsia="en-US"/>
        </w:rPr>
        <w:t>five</w:t>
      </w:r>
      <w:r w:rsidR="00046B08" w:rsidRPr="00046B08">
        <w:rPr>
          <w:rFonts w:eastAsia="Times New Roman"/>
          <w:color w:val="0E101A"/>
          <w:sz w:val="28"/>
          <w:szCs w:val="28"/>
          <w:lang w:eastAsia="en-US"/>
        </w:rPr>
        <w:t xml:space="preserve"> optimal sites are identified and examined, including full-line supermarkets run by major retail chains such as Metro and Sobeys, independent supermarkets, and ethnic grocery </w:t>
      </w:r>
      <w:r w:rsidRPr="00046B08">
        <w:rPr>
          <w:rFonts w:eastAsia="Times New Roman"/>
          <w:color w:val="0E101A"/>
          <w:sz w:val="28"/>
          <w:szCs w:val="28"/>
          <w:lang w:eastAsia="en-US"/>
        </w:rPr>
        <w:t>stores. (</w:t>
      </w:r>
      <w:r w:rsidR="00046B08" w:rsidRPr="00046B08">
        <w:rPr>
          <w:rFonts w:eastAsia="Times New Roman"/>
          <w:color w:val="0E101A"/>
          <w:sz w:val="28"/>
          <w:szCs w:val="28"/>
          <w:lang w:eastAsia="en-US"/>
        </w:rPr>
        <w:t>Figure</w:t>
      </w:r>
      <w:r>
        <w:rPr>
          <w:rFonts w:eastAsia="Times New Roman"/>
          <w:color w:val="0E101A"/>
          <w:sz w:val="28"/>
          <w:szCs w:val="28"/>
          <w:lang w:eastAsia="en-US"/>
        </w:rPr>
        <w:t xml:space="preserve"> </w:t>
      </w:r>
      <w:r w:rsidR="005D7B2D">
        <w:rPr>
          <w:rFonts w:eastAsia="Times New Roman"/>
          <w:color w:val="0E101A"/>
          <w:sz w:val="28"/>
          <w:szCs w:val="28"/>
          <w:lang w:eastAsia="en-US"/>
        </w:rPr>
        <w:t>2.</w:t>
      </w:r>
      <w:r>
        <w:rPr>
          <w:rFonts w:eastAsia="Times New Roman"/>
          <w:color w:val="0E101A"/>
          <w:sz w:val="28"/>
          <w:szCs w:val="28"/>
          <w:lang w:eastAsia="en-US"/>
        </w:rPr>
        <w:t>10</w:t>
      </w:r>
      <w:r w:rsidR="00046B08" w:rsidRPr="00046B08">
        <w:rPr>
          <w:rFonts w:eastAsia="Times New Roman"/>
          <w:color w:val="0E101A"/>
          <w:sz w:val="28"/>
          <w:szCs w:val="28"/>
          <w:lang w:eastAsia="en-US"/>
        </w:rPr>
        <w:t xml:space="preserve"> and Table </w:t>
      </w:r>
      <w:r w:rsidR="005D7B2D">
        <w:rPr>
          <w:rFonts w:eastAsia="Times New Roman"/>
          <w:color w:val="0E101A"/>
          <w:sz w:val="28"/>
          <w:szCs w:val="28"/>
          <w:lang w:eastAsia="en-US"/>
        </w:rPr>
        <w:t>2.</w:t>
      </w:r>
      <w:r>
        <w:rPr>
          <w:rFonts w:eastAsia="Times New Roman"/>
          <w:color w:val="0E101A"/>
          <w:sz w:val="28"/>
          <w:szCs w:val="28"/>
          <w:lang w:eastAsia="en-US"/>
        </w:rPr>
        <w:t>2</w:t>
      </w:r>
      <w:r w:rsidR="00046B08" w:rsidRPr="00046B08">
        <w:rPr>
          <w:rFonts w:eastAsia="Times New Roman"/>
          <w:color w:val="0E101A"/>
          <w:sz w:val="28"/>
          <w:szCs w:val="28"/>
          <w:lang w:eastAsia="en-US"/>
        </w:rPr>
        <w:t>)</w:t>
      </w:r>
      <w:r>
        <w:rPr>
          <w:rFonts w:eastAsia="Times New Roman"/>
          <w:color w:val="0E101A"/>
          <w:sz w:val="28"/>
          <w:szCs w:val="28"/>
          <w:lang w:eastAsia="en-US"/>
        </w:rPr>
        <w:t>.</w:t>
      </w:r>
    </w:p>
    <w:p w14:paraId="7010EBA9" w14:textId="77777777" w:rsidR="00DD14D2" w:rsidRDefault="00DD14D2" w:rsidP="0067152F">
      <w:pPr>
        <w:widowControl/>
        <w:spacing w:line="276" w:lineRule="auto"/>
        <w:jc w:val="both"/>
        <w:rPr>
          <w:rFonts w:eastAsia="Times New Roman"/>
          <w:color w:val="0E101A"/>
          <w:sz w:val="28"/>
          <w:szCs w:val="28"/>
          <w:lang w:eastAsia="en-US"/>
        </w:rPr>
      </w:pPr>
    </w:p>
    <w:p w14:paraId="058C09F7" w14:textId="05719E6A" w:rsidR="00BD1237" w:rsidRDefault="001342A9" w:rsidP="0067152F">
      <w:pPr>
        <w:widowControl/>
        <w:spacing w:line="276" w:lineRule="auto"/>
        <w:jc w:val="both"/>
        <w:rPr>
          <w:rFonts w:eastAsia="Times New Roman"/>
          <w:color w:val="0E101A"/>
          <w:sz w:val="28"/>
          <w:szCs w:val="28"/>
          <w:lang w:eastAsia="en-US"/>
        </w:rPr>
      </w:pPr>
      <w:r>
        <w:rPr>
          <w:rFonts w:eastAsia="Times New Roman"/>
          <w:color w:val="0E101A"/>
          <w:sz w:val="28"/>
          <w:szCs w:val="28"/>
          <w:lang w:eastAsia="en-US"/>
        </w:rPr>
        <w:t xml:space="preserve">                </w:t>
      </w:r>
      <w:r w:rsidRPr="001342A9">
        <w:rPr>
          <w:rFonts w:eastAsia="Times New Roman"/>
          <w:noProof/>
          <w:color w:val="0E101A"/>
          <w:sz w:val="28"/>
          <w:szCs w:val="28"/>
          <w:lang w:eastAsia="en-US"/>
        </w:rPr>
        <w:drawing>
          <wp:inline distT="0" distB="0" distL="0" distR="0" wp14:anchorId="4E83286E" wp14:editId="1D1B2DA2">
            <wp:extent cx="4087919" cy="3630930"/>
            <wp:effectExtent l="19050" t="19050" r="27305" b="2667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31"/>
                    <a:stretch>
                      <a:fillRect/>
                    </a:stretch>
                  </pic:blipFill>
                  <pic:spPr>
                    <a:xfrm>
                      <a:off x="0" y="0"/>
                      <a:ext cx="4112970" cy="3653180"/>
                    </a:xfrm>
                    <a:prstGeom prst="rect">
                      <a:avLst/>
                    </a:prstGeom>
                    <a:ln>
                      <a:solidFill>
                        <a:schemeClr val="bg1">
                          <a:lumMod val="85000"/>
                        </a:schemeClr>
                      </a:solidFill>
                    </a:ln>
                  </pic:spPr>
                </pic:pic>
              </a:graphicData>
            </a:graphic>
          </wp:inline>
        </w:drawing>
      </w:r>
    </w:p>
    <w:p w14:paraId="2114041A" w14:textId="489FD84D" w:rsidR="003832C9" w:rsidRPr="0033728D" w:rsidRDefault="0033728D" w:rsidP="0033728D">
      <w:pPr>
        <w:widowControl/>
        <w:spacing w:line="276" w:lineRule="auto"/>
        <w:jc w:val="center"/>
        <w:rPr>
          <w:rFonts w:eastAsia="Times New Roman"/>
          <w:b/>
          <w:bCs/>
          <w:color w:val="0E101A"/>
          <w:lang w:eastAsia="en-US"/>
        </w:rPr>
      </w:pPr>
      <w:r w:rsidRPr="0033728D">
        <w:rPr>
          <w:rFonts w:eastAsia="Times New Roman"/>
          <w:b/>
          <w:bCs/>
          <w:color w:val="0E101A"/>
          <w:lang w:eastAsia="en-US"/>
        </w:rPr>
        <w:t xml:space="preserve">Figure </w:t>
      </w:r>
      <w:r w:rsidR="005D7B2D">
        <w:rPr>
          <w:rFonts w:eastAsia="Times New Roman"/>
          <w:b/>
          <w:bCs/>
          <w:color w:val="0E101A"/>
          <w:lang w:eastAsia="en-US"/>
        </w:rPr>
        <w:t>2.</w:t>
      </w:r>
      <w:r w:rsidRPr="0033728D">
        <w:rPr>
          <w:rFonts w:eastAsia="Times New Roman"/>
          <w:b/>
          <w:bCs/>
          <w:color w:val="0E101A"/>
          <w:lang w:eastAsia="en-US"/>
        </w:rPr>
        <w:t>10 Existing supermarkets in Brampton</w:t>
      </w:r>
    </w:p>
    <w:p w14:paraId="4B2EF9C3" w14:textId="77777777" w:rsidR="00DD14D2" w:rsidRDefault="00DD14D2" w:rsidP="0067152F">
      <w:pPr>
        <w:widowControl/>
        <w:spacing w:line="276" w:lineRule="auto"/>
        <w:jc w:val="both"/>
        <w:rPr>
          <w:rFonts w:eastAsia="Times New Roman"/>
          <w:color w:val="0E101A"/>
          <w:sz w:val="28"/>
          <w:szCs w:val="28"/>
          <w:lang w:eastAsia="en-US"/>
        </w:rPr>
      </w:pPr>
    </w:p>
    <w:p w14:paraId="56464379" w14:textId="40CF7674" w:rsidR="00DD14D2" w:rsidRPr="005D7B2D" w:rsidRDefault="00B1733B" w:rsidP="0067152F">
      <w:pPr>
        <w:widowControl/>
        <w:spacing w:line="276" w:lineRule="auto"/>
        <w:jc w:val="both"/>
        <w:rPr>
          <w:rFonts w:eastAsia="Times New Roman"/>
          <w:b/>
          <w:bCs/>
          <w:color w:val="0E101A"/>
          <w:sz w:val="22"/>
          <w:szCs w:val="22"/>
          <w:lang w:eastAsia="en-US"/>
        </w:rPr>
      </w:pPr>
      <w:r w:rsidRPr="005D7B2D">
        <w:rPr>
          <w:rFonts w:eastAsia="Times New Roman"/>
          <w:b/>
          <w:bCs/>
          <w:color w:val="0E101A"/>
          <w:sz w:val="22"/>
          <w:szCs w:val="22"/>
          <w:lang w:eastAsia="en-US"/>
        </w:rPr>
        <w:t>Table</w:t>
      </w:r>
      <w:r w:rsidR="005D7B2D" w:rsidRPr="005D7B2D">
        <w:rPr>
          <w:rFonts w:eastAsia="Times New Roman"/>
          <w:b/>
          <w:bCs/>
          <w:color w:val="0E101A"/>
          <w:sz w:val="22"/>
          <w:szCs w:val="22"/>
          <w:lang w:eastAsia="en-US"/>
        </w:rPr>
        <w:t>2.</w:t>
      </w:r>
      <w:r w:rsidRPr="005D7B2D">
        <w:rPr>
          <w:rFonts w:eastAsia="Times New Roman"/>
          <w:b/>
          <w:bCs/>
          <w:color w:val="0E101A"/>
          <w:sz w:val="22"/>
          <w:szCs w:val="22"/>
          <w:lang w:eastAsia="en-US"/>
        </w:rPr>
        <w:t>2 Trade area characteristics of the five selected sites</w:t>
      </w:r>
    </w:p>
    <w:p w14:paraId="29A91E44" w14:textId="03BBADC3" w:rsidR="00DD14D2" w:rsidRDefault="00DD14D2" w:rsidP="0067152F">
      <w:pPr>
        <w:widowControl/>
        <w:spacing w:line="276" w:lineRule="auto"/>
        <w:jc w:val="both"/>
        <w:rPr>
          <w:rFonts w:eastAsia="Times New Roman"/>
          <w:color w:val="0E101A"/>
          <w:sz w:val="28"/>
          <w:szCs w:val="28"/>
          <w:lang w:eastAsia="en-US"/>
        </w:rPr>
      </w:pPr>
      <w:r w:rsidRPr="00DD14D2">
        <w:rPr>
          <w:noProof/>
        </w:rPr>
        <w:drawing>
          <wp:inline distT="0" distB="0" distL="0" distR="0" wp14:anchorId="18A737D6" wp14:editId="66BB679E">
            <wp:extent cx="6225540" cy="398208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8269" cy="3983829"/>
                    </a:xfrm>
                    <a:prstGeom prst="rect">
                      <a:avLst/>
                    </a:prstGeom>
                    <a:noFill/>
                    <a:ln>
                      <a:noFill/>
                    </a:ln>
                  </pic:spPr>
                </pic:pic>
              </a:graphicData>
            </a:graphic>
          </wp:inline>
        </w:drawing>
      </w:r>
    </w:p>
    <w:p w14:paraId="55678FCF" w14:textId="5B2D6ED4" w:rsidR="005905E6" w:rsidRDefault="008776F5" w:rsidP="00F3207D">
      <w:pPr>
        <w:widowControl/>
        <w:spacing w:line="360" w:lineRule="auto"/>
        <w:jc w:val="both"/>
        <w:rPr>
          <w:rFonts w:eastAsia="Times New Roman"/>
          <w:color w:val="0E101A"/>
          <w:sz w:val="28"/>
          <w:szCs w:val="28"/>
          <w:lang w:eastAsia="en-US"/>
        </w:rPr>
      </w:pPr>
      <w:r w:rsidRPr="008776F5">
        <w:rPr>
          <w:rFonts w:eastAsia="Times New Roman"/>
          <w:color w:val="0E101A"/>
          <w:sz w:val="28"/>
          <w:szCs w:val="28"/>
          <w:lang w:eastAsia="en-US"/>
        </w:rPr>
        <w:lastRenderedPageBreak/>
        <w:t>The two mainstream supermarkets within a 2.5 km radius of high sales potential sites 8 and 50 indicate that major retailers carefully selected these sites for their maximum potential.</w:t>
      </w:r>
      <w:r w:rsidR="003E4665">
        <w:rPr>
          <w:rFonts w:eastAsia="Times New Roman"/>
          <w:color w:val="0E101A"/>
          <w:sz w:val="28"/>
          <w:szCs w:val="28"/>
          <w:lang w:eastAsia="en-US"/>
        </w:rPr>
        <w:t xml:space="preserve"> </w:t>
      </w:r>
      <w:proofErr w:type="spellStart"/>
      <w:r w:rsidR="005D7B2D">
        <w:rPr>
          <w:rFonts w:eastAsia="Times New Roman"/>
          <w:color w:val="0E101A"/>
          <w:sz w:val="28"/>
          <w:szCs w:val="28"/>
          <w:lang w:eastAsia="en-US"/>
        </w:rPr>
        <w:t>Sobey’s</w:t>
      </w:r>
      <w:proofErr w:type="spellEnd"/>
      <w:r w:rsidR="003E4665">
        <w:rPr>
          <w:rFonts w:eastAsia="Times New Roman"/>
          <w:color w:val="0E101A"/>
          <w:sz w:val="28"/>
          <w:szCs w:val="28"/>
          <w:lang w:eastAsia="en-US"/>
        </w:rPr>
        <w:t xml:space="preserve"> store </w:t>
      </w:r>
      <w:proofErr w:type="gramStart"/>
      <w:r w:rsidR="003E4665">
        <w:rPr>
          <w:rFonts w:eastAsia="Times New Roman"/>
          <w:color w:val="0E101A"/>
          <w:sz w:val="28"/>
          <w:szCs w:val="28"/>
          <w:lang w:eastAsia="en-US"/>
        </w:rPr>
        <w:t>is located in</w:t>
      </w:r>
      <w:proofErr w:type="gramEnd"/>
      <w:r w:rsidR="003E4665">
        <w:rPr>
          <w:rFonts w:eastAsia="Times New Roman"/>
          <w:color w:val="0E101A"/>
          <w:sz w:val="28"/>
          <w:szCs w:val="28"/>
          <w:lang w:eastAsia="en-US"/>
        </w:rPr>
        <w:t xml:space="preserve"> the same location </w:t>
      </w:r>
      <w:proofErr w:type="gramStart"/>
      <w:r w:rsidR="003E4665">
        <w:rPr>
          <w:rFonts w:eastAsia="Times New Roman"/>
          <w:color w:val="0E101A"/>
          <w:sz w:val="28"/>
          <w:szCs w:val="28"/>
          <w:lang w:eastAsia="en-US"/>
        </w:rPr>
        <w:t>as of</w:t>
      </w:r>
      <w:proofErr w:type="gramEnd"/>
      <w:r w:rsidR="003E4665">
        <w:rPr>
          <w:rFonts w:eastAsia="Times New Roman"/>
          <w:color w:val="0E101A"/>
          <w:sz w:val="28"/>
          <w:szCs w:val="28"/>
          <w:lang w:eastAsia="en-US"/>
        </w:rPr>
        <w:t xml:space="preserve"> 8. </w:t>
      </w:r>
      <w:r w:rsidRPr="008776F5">
        <w:rPr>
          <w:rFonts w:eastAsia="Times New Roman"/>
          <w:color w:val="0E101A"/>
          <w:sz w:val="28"/>
          <w:szCs w:val="28"/>
          <w:lang w:eastAsia="en-US"/>
        </w:rPr>
        <w:t xml:space="preserve">Although several ethnic stores are present within a 5 km radius, a detailed site investigation is necessary to assess their impact as competitors. Site number 252 has only one mainstream store, No Frills, within a 2.5 km radius, but there are ten mainstream supermarkets within a 5 km radius. </w:t>
      </w:r>
    </w:p>
    <w:p w14:paraId="3153B74C" w14:textId="6FD53187" w:rsidR="005905E6" w:rsidRPr="00F3207D" w:rsidRDefault="00F3207D" w:rsidP="00DF0F71">
      <w:pPr>
        <w:widowControl/>
        <w:spacing w:line="276" w:lineRule="auto"/>
        <w:jc w:val="both"/>
        <w:rPr>
          <w:rFonts w:eastAsia="Times New Roman"/>
          <w:b/>
          <w:bCs/>
          <w:color w:val="0E101A"/>
          <w:sz w:val="28"/>
          <w:szCs w:val="28"/>
          <w:lang w:eastAsia="en-US"/>
        </w:rPr>
      </w:pPr>
      <w:r w:rsidRPr="00F3207D">
        <w:rPr>
          <w:rFonts w:eastAsia="Times New Roman"/>
          <w:b/>
          <w:bCs/>
          <w:color w:val="0E101A"/>
          <w:sz w:val="28"/>
          <w:szCs w:val="28"/>
          <w:lang w:eastAsia="en-US"/>
        </w:rPr>
        <w:t>Accessibility</w:t>
      </w:r>
    </w:p>
    <w:p w14:paraId="60DA0373" w14:textId="77777777" w:rsidR="00F3207D" w:rsidRDefault="00F3207D" w:rsidP="00DF0F71">
      <w:pPr>
        <w:widowControl/>
        <w:spacing w:line="276" w:lineRule="auto"/>
        <w:jc w:val="both"/>
        <w:rPr>
          <w:rFonts w:eastAsia="Times New Roman"/>
          <w:color w:val="0E101A"/>
          <w:sz w:val="28"/>
          <w:szCs w:val="28"/>
          <w:lang w:eastAsia="en-US"/>
        </w:rPr>
      </w:pPr>
    </w:p>
    <w:p w14:paraId="1BD8E796" w14:textId="42F5FD55" w:rsidR="005905E6" w:rsidRDefault="005905E6" w:rsidP="00DF0F71">
      <w:pPr>
        <w:widowControl/>
        <w:spacing w:line="276" w:lineRule="auto"/>
        <w:jc w:val="both"/>
        <w:rPr>
          <w:rFonts w:eastAsia="Times New Roman"/>
          <w:color w:val="0E101A"/>
          <w:sz w:val="28"/>
          <w:szCs w:val="28"/>
          <w:lang w:eastAsia="en-US"/>
        </w:rPr>
      </w:pPr>
      <w:r w:rsidRPr="00F3207D">
        <w:rPr>
          <w:rFonts w:eastAsia="Times New Roman"/>
          <w:color w:val="0E101A"/>
          <w:sz w:val="28"/>
          <w:szCs w:val="28"/>
          <w:lang w:eastAsia="en-US"/>
        </w:rPr>
        <w:t>If the store is more accessible, </w:t>
      </w:r>
      <w:r w:rsidRPr="00F3207D">
        <w:rPr>
          <w:rFonts w:eastAsia="Times New Roman"/>
          <w:b/>
          <w:bCs/>
          <w:sz w:val="28"/>
          <w:szCs w:val="28"/>
          <w:lang w:eastAsia="en-US"/>
        </w:rPr>
        <w:t>more people can potentially buy from it</w:t>
      </w:r>
      <w:r w:rsidRPr="00F3207D">
        <w:rPr>
          <w:rFonts w:eastAsia="Times New Roman"/>
          <w:color w:val="0E101A"/>
          <w:sz w:val="28"/>
          <w:szCs w:val="28"/>
          <w:lang w:eastAsia="en-US"/>
        </w:rPr>
        <w:t xml:space="preserve">. Hence it is worth studying if these locations are easily accessible and at major road intersections. The site conditions of the five sites are </w:t>
      </w:r>
      <w:r w:rsidR="005D7B2D" w:rsidRPr="00F3207D">
        <w:rPr>
          <w:rFonts w:eastAsia="Times New Roman"/>
          <w:color w:val="0E101A"/>
          <w:sz w:val="28"/>
          <w:szCs w:val="28"/>
          <w:lang w:eastAsia="en-US"/>
        </w:rPr>
        <w:t>evaluated (</w:t>
      </w:r>
      <w:r w:rsidR="00F3207D">
        <w:rPr>
          <w:rFonts w:eastAsia="Times New Roman"/>
          <w:color w:val="0E101A"/>
          <w:sz w:val="28"/>
          <w:szCs w:val="28"/>
          <w:lang w:eastAsia="en-US"/>
        </w:rPr>
        <w:t>T</w:t>
      </w:r>
      <w:r w:rsidRPr="00F3207D">
        <w:rPr>
          <w:rFonts w:eastAsia="Times New Roman"/>
          <w:color w:val="0E101A"/>
          <w:sz w:val="28"/>
          <w:szCs w:val="28"/>
          <w:lang w:eastAsia="en-US"/>
        </w:rPr>
        <w:t>able</w:t>
      </w:r>
      <w:r w:rsidR="00F3207D">
        <w:rPr>
          <w:rFonts w:eastAsia="Times New Roman"/>
          <w:color w:val="0E101A"/>
          <w:sz w:val="28"/>
          <w:szCs w:val="28"/>
          <w:lang w:eastAsia="en-US"/>
        </w:rPr>
        <w:t xml:space="preserve"> </w:t>
      </w:r>
      <w:r w:rsidR="009442EE">
        <w:rPr>
          <w:rFonts w:eastAsia="Times New Roman"/>
          <w:color w:val="0E101A"/>
          <w:sz w:val="28"/>
          <w:szCs w:val="28"/>
          <w:lang w:eastAsia="en-US"/>
        </w:rPr>
        <w:t>2.</w:t>
      </w:r>
      <w:r w:rsidR="00F3207D">
        <w:rPr>
          <w:rFonts w:eastAsia="Times New Roman"/>
          <w:color w:val="0E101A"/>
          <w:sz w:val="28"/>
          <w:szCs w:val="28"/>
          <w:lang w:eastAsia="en-US"/>
        </w:rPr>
        <w:t>3</w:t>
      </w:r>
      <w:r w:rsidRPr="00F3207D">
        <w:rPr>
          <w:rFonts w:eastAsia="Times New Roman"/>
          <w:color w:val="0E101A"/>
          <w:sz w:val="28"/>
          <w:szCs w:val="28"/>
          <w:lang w:eastAsia="en-US"/>
        </w:rPr>
        <w:t>)</w:t>
      </w:r>
    </w:p>
    <w:p w14:paraId="2A900311" w14:textId="71D272BF" w:rsidR="00F3207D" w:rsidRDefault="00F3207D" w:rsidP="00DF0F71">
      <w:pPr>
        <w:widowControl/>
        <w:spacing w:line="276" w:lineRule="auto"/>
        <w:jc w:val="both"/>
        <w:rPr>
          <w:rFonts w:eastAsia="Times New Roman"/>
          <w:color w:val="0E101A"/>
          <w:sz w:val="28"/>
          <w:szCs w:val="28"/>
          <w:lang w:eastAsia="en-US"/>
        </w:rPr>
      </w:pPr>
    </w:p>
    <w:p w14:paraId="318905D8" w14:textId="43F771CB" w:rsidR="00F3207D" w:rsidRDefault="00F3207D" w:rsidP="00DF0F71">
      <w:pPr>
        <w:widowControl/>
        <w:spacing w:line="276" w:lineRule="auto"/>
        <w:jc w:val="both"/>
        <w:rPr>
          <w:rFonts w:eastAsia="Times New Roman"/>
          <w:b/>
          <w:bCs/>
          <w:color w:val="0E101A"/>
          <w:sz w:val="28"/>
          <w:szCs w:val="28"/>
          <w:lang w:eastAsia="en-US"/>
        </w:rPr>
      </w:pPr>
      <w:r w:rsidRPr="00F3207D">
        <w:rPr>
          <w:rFonts w:eastAsia="Times New Roman"/>
          <w:b/>
          <w:bCs/>
          <w:color w:val="0E101A"/>
          <w:sz w:val="28"/>
          <w:szCs w:val="28"/>
          <w:lang w:eastAsia="en-US"/>
        </w:rPr>
        <w:t xml:space="preserve">Table </w:t>
      </w:r>
      <w:r w:rsidR="009442EE">
        <w:rPr>
          <w:rFonts w:eastAsia="Times New Roman"/>
          <w:b/>
          <w:bCs/>
          <w:color w:val="0E101A"/>
          <w:sz w:val="28"/>
          <w:szCs w:val="28"/>
          <w:lang w:eastAsia="en-US"/>
        </w:rPr>
        <w:t>2.</w:t>
      </w:r>
      <w:r w:rsidRPr="00F3207D">
        <w:rPr>
          <w:rFonts w:eastAsia="Times New Roman"/>
          <w:b/>
          <w:bCs/>
          <w:color w:val="0E101A"/>
          <w:sz w:val="28"/>
          <w:szCs w:val="28"/>
          <w:lang w:eastAsia="en-US"/>
        </w:rPr>
        <w:t>3 Major intersection of the chosen sites</w:t>
      </w:r>
    </w:p>
    <w:p w14:paraId="357F5131" w14:textId="77777777" w:rsidR="00F3207D" w:rsidRPr="00F3207D" w:rsidRDefault="00F3207D" w:rsidP="00DF0F71">
      <w:pPr>
        <w:widowControl/>
        <w:spacing w:line="276" w:lineRule="auto"/>
        <w:jc w:val="both"/>
        <w:rPr>
          <w:rFonts w:eastAsia="Times New Roman"/>
          <w:b/>
          <w:bCs/>
          <w:color w:val="0E101A"/>
          <w:sz w:val="28"/>
          <w:szCs w:val="28"/>
          <w:lang w:eastAsia="en-US"/>
        </w:rPr>
      </w:pPr>
    </w:p>
    <w:p w14:paraId="5980EBB9" w14:textId="1C8233DB" w:rsidR="00116A7F" w:rsidRDefault="00F3207D" w:rsidP="00DF0F71">
      <w:pPr>
        <w:widowControl/>
        <w:spacing w:line="276" w:lineRule="auto"/>
        <w:jc w:val="both"/>
      </w:pPr>
      <w:r>
        <w:t xml:space="preserve">                      </w:t>
      </w:r>
      <w:r w:rsidR="00116A7F" w:rsidRPr="00116A7F">
        <w:rPr>
          <w:noProof/>
        </w:rPr>
        <w:drawing>
          <wp:inline distT="0" distB="0" distL="0" distR="0" wp14:anchorId="3042D28F" wp14:editId="4D71A98C">
            <wp:extent cx="4714399" cy="1882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8246" cy="1883676"/>
                    </a:xfrm>
                    <a:prstGeom prst="rect">
                      <a:avLst/>
                    </a:prstGeom>
                    <a:noFill/>
                    <a:ln>
                      <a:noFill/>
                    </a:ln>
                  </pic:spPr>
                </pic:pic>
              </a:graphicData>
            </a:graphic>
          </wp:inline>
        </w:drawing>
      </w:r>
    </w:p>
    <w:p w14:paraId="100BE3B5" w14:textId="338ACFB7" w:rsidR="0062143B" w:rsidRPr="0062143B" w:rsidRDefault="00F3207D" w:rsidP="003E4665">
      <w:pPr>
        <w:widowControl/>
        <w:spacing w:line="276" w:lineRule="auto"/>
        <w:rPr>
          <w:rFonts w:eastAsia="Times New Roman"/>
          <w:color w:val="0E101A"/>
          <w:sz w:val="28"/>
          <w:szCs w:val="28"/>
          <w:lang w:eastAsia="en-US"/>
        </w:rPr>
      </w:pPr>
      <w:r w:rsidRPr="0062143B">
        <w:rPr>
          <w:rFonts w:eastAsia="Times New Roman"/>
          <w:color w:val="0E101A"/>
          <w:sz w:val="28"/>
          <w:szCs w:val="28"/>
          <w:lang w:eastAsia="en-US"/>
        </w:rPr>
        <w:t>To evaluate the site conditions, OpenStreetMap was utilized. Screenshots displaying the selected locations and their surrounding areas are provided (</w:t>
      </w:r>
      <w:r w:rsidR="005D7B2D" w:rsidRPr="0062143B">
        <w:rPr>
          <w:rFonts w:eastAsia="Times New Roman"/>
          <w:color w:val="0E101A"/>
          <w:sz w:val="28"/>
          <w:szCs w:val="28"/>
          <w:lang w:eastAsia="en-US"/>
        </w:rPr>
        <w:t xml:space="preserve">Figure </w:t>
      </w:r>
      <w:r w:rsidR="005D7B2D">
        <w:rPr>
          <w:rFonts w:eastAsia="Times New Roman"/>
          <w:color w:val="0E101A"/>
          <w:sz w:val="28"/>
          <w:szCs w:val="28"/>
          <w:lang w:eastAsia="en-US"/>
        </w:rPr>
        <w:t>2.</w:t>
      </w:r>
      <w:r w:rsidR="005D7B2D" w:rsidRPr="0062143B">
        <w:rPr>
          <w:rFonts w:eastAsia="Times New Roman"/>
          <w:color w:val="0E101A"/>
          <w:sz w:val="28"/>
          <w:szCs w:val="28"/>
          <w:lang w:eastAsia="en-US"/>
        </w:rPr>
        <w:t>11</w:t>
      </w:r>
      <w:r w:rsidR="0062143B" w:rsidRPr="0062143B">
        <w:rPr>
          <w:rFonts w:eastAsia="Times New Roman"/>
          <w:color w:val="0E101A"/>
          <w:sz w:val="28"/>
          <w:szCs w:val="28"/>
          <w:lang w:eastAsia="en-US"/>
        </w:rPr>
        <w:t xml:space="preserve">, </w:t>
      </w:r>
      <w:r w:rsidR="005D7B2D">
        <w:rPr>
          <w:rFonts w:eastAsia="Times New Roman"/>
          <w:color w:val="0E101A"/>
          <w:sz w:val="28"/>
          <w:szCs w:val="28"/>
          <w:lang w:eastAsia="en-US"/>
        </w:rPr>
        <w:t>2.</w:t>
      </w:r>
      <w:r w:rsidR="0062143B" w:rsidRPr="0062143B">
        <w:rPr>
          <w:rFonts w:eastAsia="Times New Roman"/>
          <w:color w:val="0E101A"/>
          <w:sz w:val="28"/>
          <w:szCs w:val="28"/>
          <w:lang w:eastAsia="en-US"/>
        </w:rPr>
        <w:t xml:space="preserve">12, </w:t>
      </w:r>
      <w:r w:rsidR="005D7B2D">
        <w:rPr>
          <w:rFonts w:eastAsia="Times New Roman"/>
          <w:color w:val="0E101A"/>
          <w:sz w:val="28"/>
          <w:szCs w:val="28"/>
          <w:lang w:eastAsia="en-US"/>
        </w:rPr>
        <w:t>2.</w:t>
      </w:r>
      <w:r w:rsidR="0062143B" w:rsidRPr="0062143B">
        <w:rPr>
          <w:rFonts w:eastAsia="Times New Roman"/>
          <w:color w:val="0E101A"/>
          <w:sz w:val="28"/>
          <w:szCs w:val="28"/>
          <w:lang w:eastAsia="en-US"/>
        </w:rPr>
        <w:t xml:space="preserve">13, </w:t>
      </w:r>
      <w:r w:rsidR="005D7B2D">
        <w:rPr>
          <w:rFonts w:eastAsia="Times New Roman"/>
          <w:color w:val="0E101A"/>
          <w:sz w:val="28"/>
          <w:szCs w:val="28"/>
          <w:lang w:eastAsia="en-US"/>
        </w:rPr>
        <w:t>2.</w:t>
      </w:r>
      <w:r w:rsidR="0062143B" w:rsidRPr="0062143B">
        <w:rPr>
          <w:rFonts w:eastAsia="Times New Roman"/>
          <w:color w:val="0E101A"/>
          <w:sz w:val="28"/>
          <w:szCs w:val="28"/>
          <w:lang w:eastAsia="en-US"/>
        </w:rPr>
        <w:t xml:space="preserve">14 and </w:t>
      </w:r>
      <w:r w:rsidR="005D7B2D">
        <w:rPr>
          <w:rFonts w:eastAsia="Times New Roman"/>
          <w:color w:val="0E101A"/>
          <w:sz w:val="28"/>
          <w:szCs w:val="28"/>
          <w:lang w:eastAsia="en-US"/>
        </w:rPr>
        <w:t>2.</w:t>
      </w:r>
      <w:r w:rsidR="0062143B" w:rsidRPr="0062143B">
        <w:rPr>
          <w:rFonts w:eastAsia="Times New Roman"/>
          <w:color w:val="0E101A"/>
          <w:sz w:val="28"/>
          <w:szCs w:val="28"/>
          <w:lang w:eastAsia="en-US"/>
        </w:rPr>
        <w:t>15)</w:t>
      </w:r>
    </w:p>
    <w:p w14:paraId="1E2A925A" w14:textId="6A3402EE" w:rsidR="0062143B" w:rsidRPr="0062143B" w:rsidRDefault="005D7B2D" w:rsidP="003E4665">
      <w:pPr>
        <w:widowControl/>
        <w:spacing w:line="276" w:lineRule="auto"/>
        <w:rPr>
          <w:rFonts w:eastAsia="Times New Roman"/>
          <w:color w:val="0E101A"/>
          <w:sz w:val="28"/>
          <w:szCs w:val="28"/>
          <w:lang w:eastAsia="en-US"/>
        </w:rPr>
      </w:pPr>
      <w:r>
        <w:rPr>
          <w:rFonts w:eastAsia="Times New Roman"/>
          <w:noProof/>
          <w:color w:val="0E101A"/>
          <w:sz w:val="28"/>
          <w:szCs w:val="28"/>
          <w:lang w:eastAsia="en-US"/>
        </w:rPr>
        <w:lastRenderedPageBreak/>
        <mc:AlternateContent>
          <mc:Choice Requires="wpi">
            <w:drawing>
              <wp:anchor distT="0" distB="0" distL="114300" distR="114300" simplePos="0" relativeHeight="251666432" behindDoc="0" locked="0" layoutInCell="1" allowOverlap="1" wp14:anchorId="6861658F" wp14:editId="3124DBC9">
                <wp:simplePos x="0" y="0"/>
                <wp:positionH relativeFrom="column">
                  <wp:posOffset>2022210</wp:posOffset>
                </wp:positionH>
                <wp:positionV relativeFrom="paragraph">
                  <wp:posOffset>1221930</wp:posOffset>
                </wp:positionV>
                <wp:extent cx="588960" cy="498240"/>
                <wp:effectExtent l="57150" t="57150" r="40005" b="54610"/>
                <wp:wrapNone/>
                <wp:docPr id="44" name="Ink 44"/>
                <wp:cNvGraphicFramePr/>
                <a:graphic xmlns:a="http://schemas.openxmlformats.org/drawingml/2006/main">
                  <a:graphicData uri="http://schemas.microsoft.com/office/word/2010/wordprocessingInk">
                    <w14:contentPart bwMode="auto" r:id="rId34">
                      <w14:nvContentPartPr>
                        <w14:cNvContentPartPr/>
                      </w14:nvContentPartPr>
                      <w14:xfrm>
                        <a:off x="0" y="0"/>
                        <a:ext cx="588960" cy="498240"/>
                      </w14:xfrm>
                    </w14:contentPart>
                  </a:graphicData>
                </a:graphic>
              </wp:anchor>
            </w:drawing>
          </mc:Choice>
          <mc:Fallback>
            <w:pict>
              <v:shape w14:anchorId="66F9BEB7" id="Ink 44" o:spid="_x0000_s1026" type="#_x0000_t75" style="position:absolute;margin-left:158.55pt;margin-top:95.5pt;width:47.75pt;height:40.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">
                <v:imagedata r:id="rId42" o:title=""/>
              </v:shape>
            </w:pict>
          </mc:Fallback>
        </mc:AlternateContent>
      </w:r>
      <w:r>
        <w:rPr>
          <w:rFonts w:eastAsia="Times New Roman"/>
          <w:noProof/>
          <w:color w:val="0E101A"/>
          <w:sz w:val="28"/>
          <w:szCs w:val="28"/>
          <w:lang w:eastAsia="en-US"/>
        </w:rPr>
        <mc:AlternateContent>
          <mc:Choice Requires="wps">
            <w:drawing>
              <wp:anchor distT="0" distB="0" distL="114300" distR="114300" simplePos="0" relativeHeight="251664384" behindDoc="0" locked="0" layoutInCell="1" allowOverlap="1" wp14:anchorId="0D7A8638" wp14:editId="0C49CBEB">
                <wp:simplePos x="0" y="0"/>
                <wp:positionH relativeFrom="column">
                  <wp:posOffset>1824990</wp:posOffset>
                </wp:positionH>
                <wp:positionV relativeFrom="paragraph">
                  <wp:posOffset>1055370</wp:posOffset>
                </wp:positionV>
                <wp:extent cx="281940" cy="281940"/>
                <wp:effectExtent l="0" t="0" r="0" b="0"/>
                <wp:wrapNone/>
                <wp:docPr id="34" name="Rectangle 34"/>
                <wp:cNvGraphicFramePr/>
                <a:graphic xmlns:a="http://schemas.openxmlformats.org/drawingml/2006/main">
                  <a:graphicData uri="http://schemas.microsoft.com/office/word/2010/wordprocessingShape">
                    <wps:wsp>
                      <wps:cNvSpPr/>
                      <wps:spPr>
                        <a:xfrm>
                          <a:off x="0" y="0"/>
                          <a:ext cx="281940" cy="2819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4AB974" w14:textId="1CD06993" w:rsidR="005D7B2D" w:rsidRPr="005D7B2D" w:rsidRDefault="005D7B2D" w:rsidP="005D7B2D">
                            <w:pPr>
                              <w:jc w:val="center"/>
                              <w:rPr>
                                <w:b/>
                                <w:bCs/>
                                <w:color w:val="000000" w:themeColor="text1"/>
                              </w:rPr>
                            </w:pPr>
                            <w:r w:rsidRPr="005D7B2D">
                              <w:rPr>
                                <w:b/>
                                <w:bCs/>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7A8638" id="Rectangle 34" o:spid="_x0000_s1026" style="position:absolute;margin-left:143.7pt;margin-top:83.1pt;width:22.2pt;height:22.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" filled="f" stroked="f" strokeweight="2pt">
                <v:textbox>
                  <w:txbxContent>
                    <w:p w14:paraId="6A4AB974" w14:textId="1CD06993" w:rsidR="005D7B2D" w:rsidRPr="005D7B2D" w:rsidRDefault="005D7B2D" w:rsidP="005D7B2D">
                      <w:pPr>
                        <w:jc w:val="center"/>
                        <w:rPr>
                          <w:b/>
                          <w:bCs/>
                          <w:color w:val="000000" w:themeColor="text1"/>
                        </w:rPr>
                      </w:pPr>
                      <w:r w:rsidRPr="005D7B2D">
                        <w:rPr>
                          <w:b/>
                          <w:bCs/>
                          <w:color w:val="000000" w:themeColor="text1"/>
                        </w:rPr>
                        <w:t>8</w:t>
                      </w:r>
                    </w:p>
                  </w:txbxContent>
                </v:textbox>
              </v:rect>
            </w:pict>
          </mc:Fallback>
        </mc:AlternateContent>
      </w:r>
      <w:r w:rsidR="0062143B">
        <w:rPr>
          <w:rFonts w:eastAsia="Times New Roman"/>
          <w:noProof/>
          <w:color w:val="0E101A"/>
          <w:sz w:val="28"/>
          <w:szCs w:val="28"/>
          <w:lang w:eastAsia="en-US"/>
        </w:rPr>
        <w:t xml:space="preserve">                </w:t>
      </w:r>
      <w:r w:rsidR="0062143B">
        <w:rPr>
          <w:rFonts w:eastAsia="Times New Roman"/>
          <w:noProof/>
          <w:color w:val="0E101A"/>
          <w:sz w:val="28"/>
          <w:szCs w:val="28"/>
          <w:lang w:eastAsia="en-US"/>
        </w:rPr>
        <w:drawing>
          <wp:inline distT="0" distB="0" distL="0" distR="0" wp14:anchorId="501649A6" wp14:editId="1A604F58">
            <wp:extent cx="4594860" cy="3902194"/>
            <wp:effectExtent l="0" t="0" r="0" b="3175"/>
            <wp:docPr id="24" name="Picture 24" descr="Engineering draw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ngineering drawing, map&#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601896" cy="3908169"/>
                    </a:xfrm>
                    <a:prstGeom prst="rect">
                      <a:avLst/>
                    </a:prstGeom>
                  </pic:spPr>
                </pic:pic>
              </a:graphicData>
            </a:graphic>
          </wp:inline>
        </w:drawing>
      </w:r>
    </w:p>
    <w:p w14:paraId="1C3BB0BA" w14:textId="527603EF" w:rsidR="003E4665" w:rsidRDefault="0062143B" w:rsidP="003E4665">
      <w:pPr>
        <w:widowControl/>
        <w:spacing w:line="276" w:lineRule="auto"/>
        <w:rPr>
          <w:b/>
          <w:bCs/>
        </w:rPr>
      </w:pPr>
      <w:r>
        <w:t xml:space="preserve">                                                                 </w:t>
      </w:r>
      <w:r w:rsidRPr="0062143B">
        <w:rPr>
          <w:b/>
          <w:bCs/>
        </w:rPr>
        <w:t xml:space="preserve"> Figure </w:t>
      </w:r>
      <w:r w:rsidR="005D7B2D">
        <w:rPr>
          <w:b/>
          <w:bCs/>
        </w:rPr>
        <w:t>2.</w:t>
      </w:r>
      <w:r w:rsidRPr="0062143B">
        <w:rPr>
          <w:b/>
          <w:bCs/>
        </w:rPr>
        <w:t>11 Site 8</w:t>
      </w:r>
    </w:p>
    <w:p w14:paraId="7104FC78" w14:textId="675684A6" w:rsidR="0062143B" w:rsidRDefault="0062143B" w:rsidP="003E4665">
      <w:pPr>
        <w:widowControl/>
        <w:spacing w:line="276" w:lineRule="auto"/>
        <w:rPr>
          <w:b/>
          <w:bCs/>
        </w:rPr>
      </w:pPr>
    </w:p>
    <w:p w14:paraId="7D2BB449" w14:textId="77777777" w:rsidR="0062143B" w:rsidRDefault="0062143B" w:rsidP="003E4665">
      <w:pPr>
        <w:widowControl/>
        <w:spacing w:line="276" w:lineRule="auto"/>
        <w:rPr>
          <w:b/>
          <w:bCs/>
        </w:rPr>
      </w:pPr>
    </w:p>
    <w:p w14:paraId="5EA77E52" w14:textId="522B2025" w:rsidR="003E4665" w:rsidRDefault="005D7B2D" w:rsidP="003E4665">
      <w:pPr>
        <w:widowControl/>
        <w:spacing w:line="276" w:lineRule="auto"/>
      </w:pPr>
      <w:r>
        <w:rPr>
          <w:noProof/>
        </w:rPr>
        <mc:AlternateContent>
          <mc:Choice Requires="wpi">
            <w:drawing>
              <wp:anchor distT="0" distB="0" distL="114300" distR="114300" simplePos="0" relativeHeight="251665408" behindDoc="0" locked="0" layoutInCell="1" allowOverlap="1" wp14:anchorId="5B7D1BB8" wp14:editId="2E57B599">
                <wp:simplePos x="0" y="0"/>
                <wp:positionH relativeFrom="column">
                  <wp:posOffset>3995010</wp:posOffset>
                </wp:positionH>
                <wp:positionV relativeFrom="paragraph">
                  <wp:posOffset>728200</wp:posOffset>
                </wp:positionV>
                <wp:extent cx="497880" cy="381600"/>
                <wp:effectExtent l="57150" t="38100" r="54610" b="57150"/>
                <wp:wrapNone/>
                <wp:docPr id="43" name="Ink 43"/>
                <wp:cNvGraphicFramePr/>
                <a:graphic xmlns:a="http://schemas.openxmlformats.org/drawingml/2006/main">
                  <a:graphicData uri="http://schemas.microsoft.com/office/word/2010/wordprocessingInk">
                    <w14:contentPart bwMode="auto" r:id="rId44">
                      <w14:nvContentPartPr>
                        <w14:cNvContentPartPr/>
                      </w14:nvContentPartPr>
                      <w14:xfrm>
                        <a:off x="0" y="0"/>
                        <a:ext cx="497880" cy="381600"/>
                      </w14:xfrm>
                    </w14:contentPart>
                  </a:graphicData>
                </a:graphic>
              </wp:anchor>
            </w:drawing>
          </mc:Choice>
          <mc:Fallback>
            <w:pict>
              <v:shape w14:anchorId="203053B3" id="Ink 43" o:spid="_x0000_s1026" type="#_x0000_t75" style="position:absolute;margin-left:313.85pt;margin-top:56.65pt;width:40.6pt;height:3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">
                <v:imagedata r:id="rId45" o:title=""/>
              </v:shape>
            </w:pict>
          </mc:Fallback>
        </mc:AlternateContent>
      </w:r>
      <w:r w:rsidR="0062143B">
        <w:t xml:space="preserve">                   </w:t>
      </w:r>
      <w:r w:rsidR="003E4665">
        <w:rPr>
          <w:noProof/>
        </w:rPr>
        <w:drawing>
          <wp:inline distT="0" distB="0" distL="0" distR="0" wp14:anchorId="06B79A34" wp14:editId="350CB2DB">
            <wp:extent cx="4583513" cy="3753485"/>
            <wp:effectExtent l="19050" t="19050" r="26670" b="18415"/>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597104" cy="3764615"/>
                    </a:xfrm>
                    <a:prstGeom prst="rect">
                      <a:avLst/>
                    </a:prstGeom>
                    <a:ln>
                      <a:solidFill>
                        <a:schemeClr val="bg1">
                          <a:lumMod val="85000"/>
                        </a:schemeClr>
                      </a:solidFill>
                    </a:ln>
                  </pic:spPr>
                </pic:pic>
              </a:graphicData>
            </a:graphic>
          </wp:inline>
        </w:drawing>
      </w:r>
    </w:p>
    <w:p w14:paraId="7E961975" w14:textId="01DCD115" w:rsidR="0062143B" w:rsidRDefault="0062143B" w:rsidP="0062143B">
      <w:pPr>
        <w:widowControl/>
        <w:spacing w:line="276" w:lineRule="auto"/>
        <w:jc w:val="center"/>
        <w:rPr>
          <w:b/>
          <w:bCs/>
        </w:rPr>
      </w:pPr>
      <w:r w:rsidRPr="0062143B">
        <w:rPr>
          <w:b/>
          <w:bCs/>
        </w:rPr>
        <w:t xml:space="preserve">Figure </w:t>
      </w:r>
      <w:r w:rsidR="005D7B2D">
        <w:rPr>
          <w:b/>
          <w:bCs/>
        </w:rPr>
        <w:t>2.</w:t>
      </w:r>
      <w:r w:rsidRPr="0062143B">
        <w:rPr>
          <w:b/>
          <w:bCs/>
        </w:rPr>
        <w:t>1</w:t>
      </w:r>
      <w:r>
        <w:rPr>
          <w:b/>
          <w:bCs/>
        </w:rPr>
        <w:t>2</w:t>
      </w:r>
      <w:r w:rsidRPr="0062143B">
        <w:rPr>
          <w:b/>
          <w:bCs/>
        </w:rPr>
        <w:t xml:space="preserve"> Site </w:t>
      </w:r>
      <w:r>
        <w:rPr>
          <w:b/>
          <w:bCs/>
        </w:rPr>
        <w:t>22</w:t>
      </w:r>
    </w:p>
    <w:p w14:paraId="220A4216" w14:textId="77777777" w:rsidR="0062143B" w:rsidRDefault="0062143B" w:rsidP="003E4665">
      <w:pPr>
        <w:widowControl/>
        <w:spacing w:line="276" w:lineRule="auto"/>
      </w:pPr>
    </w:p>
    <w:p w14:paraId="148C1EE4" w14:textId="37B29498" w:rsidR="003E4665" w:rsidRDefault="005D7B2D" w:rsidP="003E4665">
      <w:pPr>
        <w:widowControl/>
        <w:spacing w:line="276" w:lineRule="auto"/>
      </w:pPr>
      <w:r>
        <w:rPr>
          <w:noProof/>
        </w:rPr>
        <mc:AlternateContent>
          <mc:Choice Requires="wpi">
            <w:drawing>
              <wp:anchor distT="0" distB="0" distL="114300" distR="114300" simplePos="0" relativeHeight="251667456" behindDoc="0" locked="0" layoutInCell="1" allowOverlap="1" wp14:anchorId="58FB54B9" wp14:editId="57A37280">
                <wp:simplePos x="0" y="0"/>
                <wp:positionH relativeFrom="column">
                  <wp:posOffset>2409570</wp:posOffset>
                </wp:positionH>
                <wp:positionV relativeFrom="paragraph">
                  <wp:posOffset>2087915</wp:posOffset>
                </wp:positionV>
                <wp:extent cx="421200" cy="400320"/>
                <wp:effectExtent l="57150" t="38100" r="55245" b="57150"/>
                <wp:wrapNone/>
                <wp:docPr id="48" name="Ink 48"/>
                <wp:cNvGraphicFramePr/>
                <a:graphic xmlns:a="http://schemas.openxmlformats.org/drawingml/2006/main">
                  <a:graphicData uri="http://schemas.microsoft.com/office/word/2010/wordprocessingInk">
                    <w14:contentPart bwMode="auto" r:id="rId47">
                      <w14:nvContentPartPr>
                        <w14:cNvContentPartPr/>
                      </w14:nvContentPartPr>
                      <w14:xfrm>
                        <a:off x="0" y="0"/>
                        <a:ext cx="421200" cy="400320"/>
                      </w14:xfrm>
                    </w14:contentPart>
                  </a:graphicData>
                </a:graphic>
              </wp:anchor>
            </w:drawing>
          </mc:Choice>
          <mc:Fallback>
            <w:pict>
              <v:shape w14:anchorId="59442BA2" id="Ink 48" o:spid="_x0000_s1026" type="#_x0000_t75" style="position:absolute;margin-left:189.05pt;margin-top:163.7pt;width:34.55pt;height:32.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">
                <v:imagedata r:id="rId48" o:title=""/>
              </v:shape>
            </w:pict>
          </mc:Fallback>
        </mc:AlternateContent>
      </w:r>
      <w:r w:rsidR="0062143B">
        <w:t xml:space="preserve">            </w:t>
      </w:r>
      <w:r w:rsidR="0062143B">
        <w:rPr>
          <w:noProof/>
        </w:rPr>
        <w:t xml:space="preserve">       </w:t>
      </w:r>
      <w:r w:rsidR="003E4665">
        <w:rPr>
          <w:noProof/>
        </w:rPr>
        <w:drawing>
          <wp:inline distT="0" distB="0" distL="0" distR="0" wp14:anchorId="6E1943C6" wp14:editId="08A83064">
            <wp:extent cx="4556760" cy="3777827"/>
            <wp:effectExtent l="0" t="0" r="0" b="0"/>
            <wp:docPr id="20" name="Picture 2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p&#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72598" cy="3790958"/>
                    </a:xfrm>
                    <a:prstGeom prst="rect">
                      <a:avLst/>
                    </a:prstGeom>
                  </pic:spPr>
                </pic:pic>
              </a:graphicData>
            </a:graphic>
          </wp:inline>
        </w:drawing>
      </w:r>
    </w:p>
    <w:p w14:paraId="211D010D" w14:textId="439B750A" w:rsidR="0062143B" w:rsidRDefault="0062143B" w:rsidP="0062143B">
      <w:pPr>
        <w:widowControl/>
        <w:spacing w:line="276" w:lineRule="auto"/>
        <w:jc w:val="center"/>
        <w:rPr>
          <w:b/>
          <w:bCs/>
        </w:rPr>
      </w:pPr>
      <w:r w:rsidRPr="0062143B">
        <w:rPr>
          <w:b/>
          <w:bCs/>
        </w:rPr>
        <w:t xml:space="preserve">Figure </w:t>
      </w:r>
      <w:r w:rsidR="005D7B2D">
        <w:rPr>
          <w:b/>
          <w:bCs/>
        </w:rPr>
        <w:t>2.</w:t>
      </w:r>
      <w:r w:rsidRPr="0062143B">
        <w:rPr>
          <w:b/>
          <w:bCs/>
        </w:rPr>
        <w:t>1</w:t>
      </w:r>
      <w:r>
        <w:rPr>
          <w:b/>
          <w:bCs/>
        </w:rPr>
        <w:t>3</w:t>
      </w:r>
      <w:r w:rsidRPr="0062143B">
        <w:rPr>
          <w:b/>
          <w:bCs/>
        </w:rPr>
        <w:t xml:space="preserve"> Site </w:t>
      </w:r>
      <w:r>
        <w:rPr>
          <w:b/>
          <w:bCs/>
        </w:rPr>
        <w:t>50</w:t>
      </w:r>
    </w:p>
    <w:p w14:paraId="293E4F7B" w14:textId="77777777" w:rsidR="0062143B" w:rsidRDefault="0062143B" w:rsidP="0062143B">
      <w:pPr>
        <w:widowControl/>
        <w:spacing w:line="276" w:lineRule="auto"/>
        <w:jc w:val="center"/>
        <w:rPr>
          <w:b/>
          <w:bCs/>
        </w:rPr>
      </w:pPr>
    </w:p>
    <w:p w14:paraId="573938F0" w14:textId="77777777" w:rsidR="0062143B" w:rsidRDefault="0062143B" w:rsidP="0062143B">
      <w:pPr>
        <w:widowControl/>
        <w:spacing w:line="276" w:lineRule="auto"/>
        <w:jc w:val="center"/>
        <w:rPr>
          <w:b/>
          <w:bCs/>
        </w:rPr>
      </w:pPr>
    </w:p>
    <w:p w14:paraId="19117323" w14:textId="02F91856" w:rsidR="003E4665" w:rsidRDefault="00DD18D8" w:rsidP="003E4665">
      <w:pPr>
        <w:widowControl/>
        <w:spacing w:line="276" w:lineRule="auto"/>
      </w:pPr>
      <w:r>
        <w:rPr>
          <w:noProof/>
        </w:rPr>
        <mc:AlternateContent>
          <mc:Choice Requires="wps">
            <w:drawing>
              <wp:anchor distT="0" distB="0" distL="114300" distR="114300" simplePos="0" relativeHeight="251669504" behindDoc="0" locked="0" layoutInCell="1" allowOverlap="1" wp14:anchorId="29275D71" wp14:editId="1E292024">
                <wp:simplePos x="0" y="0"/>
                <wp:positionH relativeFrom="column">
                  <wp:posOffset>2967990</wp:posOffset>
                </wp:positionH>
                <wp:positionV relativeFrom="paragraph">
                  <wp:posOffset>1106805</wp:posOffset>
                </wp:positionV>
                <wp:extent cx="480060" cy="358140"/>
                <wp:effectExtent l="0" t="0" r="0" b="0"/>
                <wp:wrapNone/>
                <wp:docPr id="50" name="Rectangle 50"/>
                <wp:cNvGraphicFramePr/>
                <a:graphic xmlns:a="http://schemas.openxmlformats.org/drawingml/2006/main">
                  <a:graphicData uri="http://schemas.microsoft.com/office/word/2010/wordprocessingShape">
                    <wps:wsp>
                      <wps:cNvSpPr/>
                      <wps:spPr>
                        <a:xfrm>
                          <a:off x="0" y="0"/>
                          <a:ext cx="48006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A05CC8" w14:textId="50EF015A" w:rsidR="00DD18D8" w:rsidRPr="00DD18D8" w:rsidRDefault="00DD18D8" w:rsidP="00DD18D8">
                            <w:pPr>
                              <w:jc w:val="center"/>
                              <w:rPr>
                                <w:b/>
                                <w:bCs/>
                                <w:color w:val="000000" w:themeColor="text1"/>
                              </w:rPr>
                            </w:pPr>
                            <w:r w:rsidRPr="00DD18D8">
                              <w:rPr>
                                <w:b/>
                                <w:bCs/>
                                <w:color w:val="000000" w:themeColor="text1"/>
                              </w:rPr>
                              <w:t>137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75D71" id="Rectangle 50" o:spid="_x0000_s1027" style="position:absolute;margin-left:233.7pt;margin-top:87.15pt;width:37.8pt;height:2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" filled="f" stroked="f" strokeweight="2pt">
                <v:textbox>
                  <w:txbxContent>
                    <w:p w14:paraId="2DA05CC8" w14:textId="50EF015A" w:rsidR="00DD18D8" w:rsidRPr="00DD18D8" w:rsidRDefault="00DD18D8" w:rsidP="00DD18D8">
                      <w:pPr>
                        <w:jc w:val="center"/>
                        <w:rPr>
                          <w:b/>
                          <w:bCs/>
                          <w:color w:val="000000" w:themeColor="text1"/>
                        </w:rPr>
                      </w:pPr>
                      <w:r w:rsidRPr="00DD18D8">
                        <w:rPr>
                          <w:b/>
                          <w:bCs/>
                          <w:color w:val="000000" w:themeColor="text1"/>
                        </w:rPr>
                        <w:t>137</w:t>
                      </w:r>
                    </w:p>
                  </w:txbxContent>
                </v:textbox>
              </v:rect>
            </w:pict>
          </mc:Fallback>
        </mc:AlternateContent>
      </w:r>
      <w:r>
        <w:rPr>
          <w:noProof/>
        </w:rPr>
        <mc:AlternateContent>
          <mc:Choice Requires="wpi">
            <w:drawing>
              <wp:anchor distT="0" distB="0" distL="114300" distR="114300" simplePos="0" relativeHeight="251668480" behindDoc="0" locked="0" layoutInCell="1" allowOverlap="1" wp14:anchorId="6EE61CDC" wp14:editId="00B72FC1">
                <wp:simplePos x="0" y="0"/>
                <wp:positionH relativeFrom="column">
                  <wp:posOffset>2616210</wp:posOffset>
                </wp:positionH>
                <wp:positionV relativeFrom="paragraph">
                  <wp:posOffset>1107270</wp:posOffset>
                </wp:positionV>
                <wp:extent cx="421200" cy="414000"/>
                <wp:effectExtent l="57150" t="38100" r="55245" b="43815"/>
                <wp:wrapNone/>
                <wp:docPr id="49" name="Ink 49"/>
                <wp:cNvGraphicFramePr/>
                <a:graphic xmlns:a="http://schemas.openxmlformats.org/drawingml/2006/main">
                  <a:graphicData uri="http://schemas.microsoft.com/office/word/2010/wordprocessingInk">
                    <w14:contentPart bwMode="auto" r:id="rId50">
                      <w14:nvContentPartPr>
                        <w14:cNvContentPartPr/>
                      </w14:nvContentPartPr>
                      <w14:xfrm>
                        <a:off x="0" y="0"/>
                        <a:ext cx="421200" cy="414000"/>
                      </w14:xfrm>
                    </w14:contentPart>
                  </a:graphicData>
                </a:graphic>
              </wp:anchor>
            </w:drawing>
          </mc:Choice>
          <mc:Fallback>
            <w:pict>
              <v:shape w14:anchorId="654393CF" id="Ink 49" o:spid="_x0000_s1026" type="#_x0000_t75" style="position:absolute;margin-left:205.3pt;margin-top:86.5pt;width:34.55pt;height:34.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">
                <v:imagedata r:id="rId51" o:title=""/>
              </v:shape>
            </w:pict>
          </mc:Fallback>
        </mc:AlternateContent>
      </w:r>
      <w:r w:rsidR="0062143B">
        <w:t xml:space="preserve">                    </w:t>
      </w:r>
      <w:r w:rsidR="003E4665">
        <w:rPr>
          <w:noProof/>
        </w:rPr>
        <w:drawing>
          <wp:inline distT="0" distB="0" distL="0" distR="0" wp14:anchorId="582EFC0B" wp14:editId="0C132FFF">
            <wp:extent cx="4152204" cy="3712142"/>
            <wp:effectExtent l="0" t="0" r="1270" b="3175"/>
            <wp:docPr id="21" name="Picture 2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ap&#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158606" cy="3717866"/>
                    </a:xfrm>
                    <a:prstGeom prst="rect">
                      <a:avLst/>
                    </a:prstGeom>
                  </pic:spPr>
                </pic:pic>
              </a:graphicData>
            </a:graphic>
          </wp:inline>
        </w:drawing>
      </w:r>
    </w:p>
    <w:p w14:paraId="5D1EA60B" w14:textId="0D3FD977" w:rsidR="0062143B" w:rsidRDefault="0062143B" w:rsidP="0062143B">
      <w:pPr>
        <w:widowControl/>
        <w:spacing w:line="276" w:lineRule="auto"/>
        <w:jc w:val="center"/>
        <w:rPr>
          <w:b/>
          <w:bCs/>
        </w:rPr>
      </w:pPr>
      <w:r w:rsidRPr="0062143B">
        <w:rPr>
          <w:b/>
          <w:bCs/>
        </w:rPr>
        <w:t xml:space="preserve">Figure </w:t>
      </w:r>
      <w:r w:rsidR="00DD18D8">
        <w:rPr>
          <w:b/>
          <w:bCs/>
        </w:rPr>
        <w:t>2.</w:t>
      </w:r>
      <w:r w:rsidRPr="0062143B">
        <w:rPr>
          <w:b/>
          <w:bCs/>
        </w:rPr>
        <w:t>1</w:t>
      </w:r>
      <w:r>
        <w:rPr>
          <w:b/>
          <w:bCs/>
        </w:rPr>
        <w:t>4</w:t>
      </w:r>
      <w:r w:rsidRPr="0062143B">
        <w:rPr>
          <w:b/>
          <w:bCs/>
        </w:rPr>
        <w:t xml:space="preserve"> Site </w:t>
      </w:r>
      <w:r>
        <w:rPr>
          <w:b/>
          <w:bCs/>
        </w:rPr>
        <w:t>137</w:t>
      </w:r>
    </w:p>
    <w:p w14:paraId="4F2A68F7" w14:textId="42E7049F" w:rsidR="003E4665" w:rsidRDefault="003E4665" w:rsidP="003E4665">
      <w:pPr>
        <w:widowControl/>
        <w:spacing w:line="276" w:lineRule="auto"/>
      </w:pPr>
    </w:p>
    <w:p w14:paraId="02CBEB85" w14:textId="700D6BAE" w:rsidR="00046C35" w:rsidRDefault="00DD18D8" w:rsidP="003E4665">
      <w:pPr>
        <w:widowControl/>
        <w:spacing w:line="276" w:lineRule="auto"/>
      </w:pPr>
      <w:r>
        <w:rPr>
          <w:noProof/>
        </w:rPr>
        <mc:AlternateContent>
          <mc:Choice Requires="wpi">
            <w:drawing>
              <wp:anchor distT="0" distB="0" distL="114300" distR="114300" simplePos="0" relativeHeight="251670528" behindDoc="0" locked="0" layoutInCell="1" allowOverlap="1" wp14:anchorId="4DE8E886" wp14:editId="7FADE078">
                <wp:simplePos x="0" y="0"/>
                <wp:positionH relativeFrom="column">
                  <wp:posOffset>2175210</wp:posOffset>
                </wp:positionH>
                <wp:positionV relativeFrom="paragraph">
                  <wp:posOffset>1607435</wp:posOffset>
                </wp:positionV>
                <wp:extent cx="588240" cy="566280"/>
                <wp:effectExtent l="57150" t="38100" r="40640" b="43815"/>
                <wp:wrapNone/>
                <wp:docPr id="51" name="Ink 51"/>
                <wp:cNvGraphicFramePr/>
                <a:graphic xmlns:a="http://schemas.openxmlformats.org/drawingml/2006/main">
                  <a:graphicData uri="http://schemas.microsoft.com/office/word/2010/wordprocessingInk">
                    <w14:contentPart bwMode="auto" r:id="rId53">
                      <w14:nvContentPartPr>
                        <w14:cNvContentPartPr/>
                      </w14:nvContentPartPr>
                      <w14:xfrm>
                        <a:off x="0" y="0"/>
                        <a:ext cx="588240" cy="566280"/>
                      </w14:xfrm>
                    </w14:contentPart>
                  </a:graphicData>
                </a:graphic>
              </wp:anchor>
            </w:drawing>
          </mc:Choice>
          <mc:Fallback>
            <w:pict>
              <v:shape w14:anchorId="043A56BC" id="Ink 51" o:spid="_x0000_s1026" type="#_x0000_t75" style="position:absolute;margin-left:170.6pt;margin-top:125.85pt;width:47.7pt;height:46.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">
                <v:imagedata r:id="rId54" o:title=""/>
              </v:shape>
            </w:pict>
          </mc:Fallback>
        </mc:AlternateContent>
      </w:r>
      <w:r w:rsidR="001F37FA">
        <w:t xml:space="preserve">                  </w:t>
      </w:r>
      <w:r w:rsidR="00046C35" w:rsidRPr="00046C35">
        <w:rPr>
          <w:noProof/>
        </w:rPr>
        <w:drawing>
          <wp:inline distT="0" distB="0" distL="0" distR="0" wp14:anchorId="1376C2AA" wp14:editId="7480AC60">
            <wp:extent cx="4617720" cy="4194429"/>
            <wp:effectExtent l="0" t="0" r="0" b="0"/>
            <wp:docPr id="22" name="Picture 22"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p&#10;&#10;Description automatically generated with medium confidence"/>
                    <pic:cNvPicPr/>
                  </pic:nvPicPr>
                  <pic:blipFill>
                    <a:blip r:embed="rId55"/>
                    <a:stretch>
                      <a:fillRect/>
                    </a:stretch>
                  </pic:blipFill>
                  <pic:spPr>
                    <a:xfrm>
                      <a:off x="0" y="0"/>
                      <a:ext cx="4618919" cy="4195518"/>
                    </a:xfrm>
                    <a:prstGeom prst="rect">
                      <a:avLst/>
                    </a:prstGeom>
                  </pic:spPr>
                </pic:pic>
              </a:graphicData>
            </a:graphic>
          </wp:inline>
        </w:drawing>
      </w:r>
    </w:p>
    <w:p w14:paraId="07499FF8" w14:textId="4DE6A398" w:rsidR="001F37FA" w:rsidRDefault="001F37FA" w:rsidP="001F37FA">
      <w:pPr>
        <w:widowControl/>
        <w:spacing w:line="276" w:lineRule="auto"/>
        <w:jc w:val="center"/>
        <w:rPr>
          <w:b/>
          <w:bCs/>
        </w:rPr>
      </w:pPr>
      <w:r w:rsidRPr="0062143B">
        <w:rPr>
          <w:b/>
          <w:bCs/>
        </w:rPr>
        <w:t xml:space="preserve">Figure </w:t>
      </w:r>
      <w:r w:rsidR="00DD18D8">
        <w:rPr>
          <w:b/>
          <w:bCs/>
        </w:rPr>
        <w:t>2.</w:t>
      </w:r>
      <w:r w:rsidRPr="0062143B">
        <w:rPr>
          <w:b/>
          <w:bCs/>
        </w:rPr>
        <w:t>1</w:t>
      </w:r>
      <w:r>
        <w:rPr>
          <w:b/>
          <w:bCs/>
        </w:rPr>
        <w:t>5</w:t>
      </w:r>
      <w:r w:rsidRPr="0062143B">
        <w:rPr>
          <w:b/>
          <w:bCs/>
        </w:rPr>
        <w:t xml:space="preserve"> Site </w:t>
      </w:r>
      <w:r>
        <w:rPr>
          <w:b/>
          <w:bCs/>
        </w:rPr>
        <w:t>252</w:t>
      </w:r>
    </w:p>
    <w:p w14:paraId="46495B8A" w14:textId="77777777" w:rsidR="001F37FA" w:rsidRDefault="001F37FA" w:rsidP="003E4665">
      <w:pPr>
        <w:widowControl/>
        <w:spacing w:line="276" w:lineRule="auto"/>
      </w:pPr>
    </w:p>
    <w:p w14:paraId="185C1D8B" w14:textId="77777777" w:rsidR="00046C35" w:rsidRDefault="00046C35" w:rsidP="003E4665">
      <w:pPr>
        <w:widowControl/>
        <w:spacing w:line="276" w:lineRule="auto"/>
      </w:pPr>
    </w:p>
    <w:p w14:paraId="53FA7A43" w14:textId="77777777" w:rsidR="005905E6" w:rsidRDefault="005905E6" w:rsidP="00DF0F71">
      <w:pPr>
        <w:widowControl/>
        <w:spacing w:line="276" w:lineRule="auto"/>
        <w:jc w:val="both"/>
        <w:rPr>
          <w:rFonts w:eastAsia="Times New Roman"/>
          <w:color w:val="0E101A"/>
          <w:sz w:val="28"/>
          <w:szCs w:val="28"/>
          <w:lang w:eastAsia="en-US"/>
        </w:rPr>
      </w:pPr>
    </w:p>
    <w:p w14:paraId="65A4930D" w14:textId="1F180EC7" w:rsidR="00BF2696" w:rsidRDefault="008776F5" w:rsidP="001F37FA">
      <w:pPr>
        <w:widowControl/>
        <w:spacing w:line="360" w:lineRule="auto"/>
        <w:jc w:val="both"/>
        <w:rPr>
          <w:rFonts w:eastAsia="Times New Roman"/>
          <w:color w:val="0E101A"/>
          <w:sz w:val="28"/>
          <w:szCs w:val="28"/>
          <w:lang w:eastAsia="en-US"/>
        </w:rPr>
      </w:pPr>
      <w:r w:rsidRPr="008776F5">
        <w:rPr>
          <w:rFonts w:eastAsia="Times New Roman"/>
          <w:color w:val="0E101A"/>
          <w:sz w:val="28"/>
          <w:szCs w:val="28"/>
          <w:lang w:eastAsia="en-US"/>
        </w:rPr>
        <w:t xml:space="preserve">As such, the city appears to be oversaturated with supermarkets. </w:t>
      </w:r>
      <w:r w:rsidR="00046C35" w:rsidRPr="00046C35">
        <w:rPr>
          <w:rFonts w:eastAsia="Times New Roman"/>
          <w:color w:val="0E101A"/>
          <w:sz w:val="28"/>
          <w:szCs w:val="28"/>
          <w:lang w:eastAsia="en-US"/>
        </w:rPr>
        <w:t>Sites 252 and 157 appear to be promising as there are no immediate mainstream competitors, and they are easily accessible at major intersections.</w:t>
      </w:r>
      <w:r w:rsidR="00046C35">
        <w:rPr>
          <w:rFonts w:eastAsia="Times New Roman"/>
          <w:color w:val="0E101A"/>
          <w:sz w:val="28"/>
          <w:szCs w:val="28"/>
          <w:lang w:eastAsia="en-US"/>
        </w:rPr>
        <w:t xml:space="preserve"> </w:t>
      </w:r>
      <w:r w:rsidRPr="008776F5">
        <w:rPr>
          <w:rFonts w:eastAsia="Times New Roman"/>
          <w:color w:val="0E101A"/>
          <w:sz w:val="28"/>
          <w:szCs w:val="28"/>
          <w:lang w:eastAsia="en-US"/>
        </w:rPr>
        <w:t xml:space="preserve">If </w:t>
      </w:r>
      <w:r w:rsidR="00046C35">
        <w:rPr>
          <w:rFonts w:eastAsia="Times New Roman"/>
          <w:color w:val="0E101A"/>
          <w:sz w:val="28"/>
          <w:szCs w:val="28"/>
          <w:lang w:eastAsia="en-US"/>
        </w:rPr>
        <w:t xml:space="preserve">the </w:t>
      </w:r>
      <w:r w:rsidRPr="008776F5">
        <w:rPr>
          <w:rFonts w:eastAsia="Times New Roman"/>
          <w:color w:val="0E101A"/>
          <w:sz w:val="28"/>
          <w:szCs w:val="28"/>
          <w:lang w:eastAsia="en-US"/>
        </w:rPr>
        <w:t xml:space="preserve">retail company intends to open a store, a thorough site investigation involving the ethnic composition and real estate rates is required. However, if the store is a major retailer and has its patrons, the </w:t>
      </w:r>
      <w:r w:rsidR="00046C35">
        <w:rPr>
          <w:rFonts w:eastAsia="Times New Roman"/>
          <w:color w:val="0E101A"/>
          <w:sz w:val="28"/>
          <w:szCs w:val="28"/>
          <w:lang w:eastAsia="en-US"/>
        </w:rPr>
        <w:t xml:space="preserve">five </w:t>
      </w:r>
      <w:r w:rsidRPr="008776F5">
        <w:rPr>
          <w:rFonts w:eastAsia="Times New Roman"/>
          <w:color w:val="0E101A"/>
          <w:sz w:val="28"/>
          <w:szCs w:val="28"/>
          <w:lang w:eastAsia="en-US"/>
        </w:rPr>
        <w:t>sites are worth considering despite the high competition.</w:t>
      </w:r>
    </w:p>
    <w:p w14:paraId="20464D6E" w14:textId="77777777" w:rsidR="00BF2696" w:rsidRDefault="00BF2696" w:rsidP="00DF0F71">
      <w:pPr>
        <w:widowControl/>
        <w:spacing w:line="276" w:lineRule="auto"/>
        <w:jc w:val="both"/>
        <w:rPr>
          <w:rFonts w:eastAsia="Times New Roman"/>
          <w:color w:val="0E101A"/>
          <w:sz w:val="28"/>
          <w:szCs w:val="28"/>
          <w:lang w:eastAsia="en-US"/>
        </w:rPr>
      </w:pPr>
    </w:p>
    <w:p w14:paraId="504D592A" w14:textId="77777777" w:rsidR="007F258C" w:rsidRDefault="007F258C" w:rsidP="00DF0F71">
      <w:pPr>
        <w:widowControl/>
        <w:spacing w:line="276" w:lineRule="auto"/>
        <w:jc w:val="both"/>
        <w:rPr>
          <w:rFonts w:eastAsia="Times New Roman"/>
          <w:color w:val="0E101A"/>
          <w:sz w:val="28"/>
          <w:szCs w:val="28"/>
          <w:lang w:eastAsia="en-US"/>
        </w:rPr>
      </w:pPr>
    </w:p>
    <w:p w14:paraId="583A9402" w14:textId="77777777" w:rsidR="007F258C" w:rsidRDefault="007F258C" w:rsidP="00DF0F71">
      <w:pPr>
        <w:widowControl/>
        <w:spacing w:line="276" w:lineRule="auto"/>
        <w:jc w:val="both"/>
        <w:rPr>
          <w:rFonts w:eastAsia="Times New Roman"/>
          <w:color w:val="0E101A"/>
          <w:sz w:val="28"/>
          <w:szCs w:val="28"/>
          <w:lang w:eastAsia="en-US"/>
        </w:rPr>
      </w:pPr>
    </w:p>
    <w:p w14:paraId="5813DD34" w14:textId="77777777" w:rsidR="007F258C" w:rsidRDefault="007F258C" w:rsidP="00DF0F71">
      <w:pPr>
        <w:widowControl/>
        <w:spacing w:line="276" w:lineRule="auto"/>
        <w:jc w:val="both"/>
        <w:rPr>
          <w:rFonts w:eastAsia="Times New Roman"/>
          <w:color w:val="0E101A"/>
          <w:sz w:val="28"/>
          <w:szCs w:val="28"/>
          <w:lang w:eastAsia="en-US"/>
        </w:rPr>
      </w:pPr>
    </w:p>
    <w:p w14:paraId="37B9257C" w14:textId="77777777" w:rsidR="007F258C" w:rsidRDefault="007F258C" w:rsidP="00DF0F71">
      <w:pPr>
        <w:widowControl/>
        <w:spacing w:line="276" w:lineRule="auto"/>
        <w:jc w:val="both"/>
        <w:rPr>
          <w:rFonts w:eastAsia="Times New Roman"/>
          <w:color w:val="0E101A"/>
          <w:sz w:val="28"/>
          <w:szCs w:val="28"/>
          <w:lang w:eastAsia="en-US"/>
        </w:rPr>
      </w:pPr>
    </w:p>
    <w:sectPr w:rsidR="007F258C" w:rsidSect="00F26C05">
      <w:footerReference w:type="default" r:id="rId56"/>
      <w:pgSz w:w="12240" w:h="15840"/>
      <w:pgMar w:top="1170" w:right="1440" w:bottom="1080" w:left="15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4B38D" w14:textId="77777777" w:rsidR="006617D9" w:rsidRDefault="006617D9" w:rsidP="00C331F7">
      <w:r>
        <w:separator/>
      </w:r>
    </w:p>
  </w:endnote>
  <w:endnote w:type="continuationSeparator" w:id="0">
    <w:p w14:paraId="14057201" w14:textId="77777777" w:rsidR="006617D9" w:rsidRDefault="006617D9" w:rsidP="00C331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41D16" w14:textId="417B477E" w:rsidR="00F21006" w:rsidRDefault="00F21006">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5F3EE" w14:textId="77777777" w:rsidR="006617D9" w:rsidRDefault="006617D9" w:rsidP="00C331F7">
      <w:r>
        <w:separator/>
      </w:r>
    </w:p>
  </w:footnote>
  <w:footnote w:type="continuationSeparator" w:id="0">
    <w:p w14:paraId="04443483" w14:textId="77777777" w:rsidR="006617D9" w:rsidRDefault="006617D9" w:rsidP="00C331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1241"/>
    <w:multiLevelType w:val="hybridMultilevel"/>
    <w:tmpl w:val="0CA44F36"/>
    <w:lvl w:ilvl="0" w:tplc="4E100D4A">
      <w:start w:val="1"/>
      <w:numFmt w:val="bullet"/>
      <w:lvlText w:val="•"/>
      <w:lvlJc w:val="left"/>
      <w:pPr>
        <w:tabs>
          <w:tab w:val="num" w:pos="720"/>
        </w:tabs>
        <w:ind w:left="720" w:hanging="360"/>
      </w:pPr>
      <w:rPr>
        <w:rFonts w:ascii="Arial" w:hAnsi="Arial" w:hint="default"/>
      </w:rPr>
    </w:lvl>
    <w:lvl w:ilvl="1" w:tplc="37587378" w:tentative="1">
      <w:start w:val="1"/>
      <w:numFmt w:val="bullet"/>
      <w:lvlText w:val="•"/>
      <w:lvlJc w:val="left"/>
      <w:pPr>
        <w:tabs>
          <w:tab w:val="num" w:pos="1440"/>
        </w:tabs>
        <w:ind w:left="1440" w:hanging="360"/>
      </w:pPr>
      <w:rPr>
        <w:rFonts w:ascii="Arial" w:hAnsi="Arial" w:hint="default"/>
      </w:rPr>
    </w:lvl>
    <w:lvl w:ilvl="2" w:tplc="4DE474F6" w:tentative="1">
      <w:start w:val="1"/>
      <w:numFmt w:val="bullet"/>
      <w:lvlText w:val="•"/>
      <w:lvlJc w:val="left"/>
      <w:pPr>
        <w:tabs>
          <w:tab w:val="num" w:pos="2160"/>
        </w:tabs>
        <w:ind w:left="2160" w:hanging="360"/>
      </w:pPr>
      <w:rPr>
        <w:rFonts w:ascii="Arial" w:hAnsi="Arial" w:hint="default"/>
      </w:rPr>
    </w:lvl>
    <w:lvl w:ilvl="3" w:tplc="5FCEDBF4" w:tentative="1">
      <w:start w:val="1"/>
      <w:numFmt w:val="bullet"/>
      <w:lvlText w:val="•"/>
      <w:lvlJc w:val="left"/>
      <w:pPr>
        <w:tabs>
          <w:tab w:val="num" w:pos="2880"/>
        </w:tabs>
        <w:ind w:left="2880" w:hanging="360"/>
      </w:pPr>
      <w:rPr>
        <w:rFonts w:ascii="Arial" w:hAnsi="Arial" w:hint="default"/>
      </w:rPr>
    </w:lvl>
    <w:lvl w:ilvl="4" w:tplc="A3E88E88" w:tentative="1">
      <w:start w:val="1"/>
      <w:numFmt w:val="bullet"/>
      <w:lvlText w:val="•"/>
      <w:lvlJc w:val="left"/>
      <w:pPr>
        <w:tabs>
          <w:tab w:val="num" w:pos="3600"/>
        </w:tabs>
        <w:ind w:left="3600" w:hanging="360"/>
      </w:pPr>
      <w:rPr>
        <w:rFonts w:ascii="Arial" w:hAnsi="Arial" w:hint="default"/>
      </w:rPr>
    </w:lvl>
    <w:lvl w:ilvl="5" w:tplc="7534A51C" w:tentative="1">
      <w:start w:val="1"/>
      <w:numFmt w:val="bullet"/>
      <w:lvlText w:val="•"/>
      <w:lvlJc w:val="left"/>
      <w:pPr>
        <w:tabs>
          <w:tab w:val="num" w:pos="4320"/>
        </w:tabs>
        <w:ind w:left="4320" w:hanging="360"/>
      </w:pPr>
      <w:rPr>
        <w:rFonts w:ascii="Arial" w:hAnsi="Arial" w:hint="default"/>
      </w:rPr>
    </w:lvl>
    <w:lvl w:ilvl="6" w:tplc="CB7CD29C" w:tentative="1">
      <w:start w:val="1"/>
      <w:numFmt w:val="bullet"/>
      <w:lvlText w:val="•"/>
      <w:lvlJc w:val="left"/>
      <w:pPr>
        <w:tabs>
          <w:tab w:val="num" w:pos="5040"/>
        </w:tabs>
        <w:ind w:left="5040" w:hanging="360"/>
      </w:pPr>
      <w:rPr>
        <w:rFonts w:ascii="Arial" w:hAnsi="Arial" w:hint="default"/>
      </w:rPr>
    </w:lvl>
    <w:lvl w:ilvl="7" w:tplc="5652D9A8" w:tentative="1">
      <w:start w:val="1"/>
      <w:numFmt w:val="bullet"/>
      <w:lvlText w:val="•"/>
      <w:lvlJc w:val="left"/>
      <w:pPr>
        <w:tabs>
          <w:tab w:val="num" w:pos="5760"/>
        </w:tabs>
        <w:ind w:left="5760" w:hanging="360"/>
      </w:pPr>
      <w:rPr>
        <w:rFonts w:ascii="Arial" w:hAnsi="Arial" w:hint="default"/>
      </w:rPr>
    </w:lvl>
    <w:lvl w:ilvl="8" w:tplc="9AEA823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1A192B"/>
    <w:multiLevelType w:val="hybridMultilevel"/>
    <w:tmpl w:val="5BAC48B0"/>
    <w:lvl w:ilvl="0" w:tplc="09E6410E">
      <w:start w:val="1"/>
      <w:numFmt w:val="bullet"/>
      <w:lvlText w:val="•"/>
      <w:lvlJc w:val="left"/>
      <w:pPr>
        <w:tabs>
          <w:tab w:val="num" w:pos="720"/>
        </w:tabs>
        <w:ind w:left="720" w:hanging="360"/>
      </w:pPr>
      <w:rPr>
        <w:rFonts w:ascii="Arial" w:hAnsi="Arial" w:hint="default"/>
      </w:rPr>
    </w:lvl>
    <w:lvl w:ilvl="1" w:tplc="20B66494" w:tentative="1">
      <w:start w:val="1"/>
      <w:numFmt w:val="bullet"/>
      <w:lvlText w:val="•"/>
      <w:lvlJc w:val="left"/>
      <w:pPr>
        <w:tabs>
          <w:tab w:val="num" w:pos="1440"/>
        </w:tabs>
        <w:ind w:left="1440" w:hanging="360"/>
      </w:pPr>
      <w:rPr>
        <w:rFonts w:ascii="Arial" w:hAnsi="Arial" w:hint="default"/>
      </w:rPr>
    </w:lvl>
    <w:lvl w:ilvl="2" w:tplc="0DAE0CF6" w:tentative="1">
      <w:start w:val="1"/>
      <w:numFmt w:val="bullet"/>
      <w:lvlText w:val="•"/>
      <w:lvlJc w:val="left"/>
      <w:pPr>
        <w:tabs>
          <w:tab w:val="num" w:pos="2160"/>
        </w:tabs>
        <w:ind w:left="2160" w:hanging="360"/>
      </w:pPr>
      <w:rPr>
        <w:rFonts w:ascii="Arial" w:hAnsi="Arial" w:hint="default"/>
      </w:rPr>
    </w:lvl>
    <w:lvl w:ilvl="3" w:tplc="AC20D178" w:tentative="1">
      <w:start w:val="1"/>
      <w:numFmt w:val="bullet"/>
      <w:lvlText w:val="•"/>
      <w:lvlJc w:val="left"/>
      <w:pPr>
        <w:tabs>
          <w:tab w:val="num" w:pos="2880"/>
        </w:tabs>
        <w:ind w:left="2880" w:hanging="360"/>
      </w:pPr>
      <w:rPr>
        <w:rFonts w:ascii="Arial" w:hAnsi="Arial" w:hint="default"/>
      </w:rPr>
    </w:lvl>
    <w:lvl w:ilvl="4" w:tplc="998AC84A" w:tentative="1">
      <w:start w:val="1"/>
      <w:numFmt w:val="bullet"/>
      <w:lvlText w:val="•"/>
      <w:lvlJc w:val="left"/>
      <w:pPr>
        <w:tabs>
          <w:tab w:val="num" w:pos="3600"/>
        </w:tabs>
        <w:ind w:left="3600" w:hanging="360"/>
      </w:pPr>
      <w:rPr>
        <w:rFonts w:ascii="Arial" w:hAnsi="Arial" w:hint="default"/>
      </w:rPr>
    </w:lvl>
    <w:lvl w:ilvl="5" w:tplc="6AACA476" w:tentative="1">
      <w:start w:val="1"/>
      <w:numFmt w:val="bullet"/>
      <w:lvlText w:val="•"/>
      <w:lvlJc w:val="left"/>
      <w:pPr>
        <w:tabs>
          <w:tab w:val="num" w:pos="4320"/>
        </w:tabs>
        <w:ind w:left="4320" w:hanging="360"/>
      </w:pPr>
      <w:rPr>
        <w:rFonts w:ascii="Arial" w:hAnsi="Arial" w:hint="default"/>
      </w:rPr>
    </w:lvl>
    <w:lvl w:ilvl="6" w:tplc="E1DC4B24" w:tentative="1">
      <w:start w:val="1"/>
      <w:numFmt w:val="bullet"/>
      <w:lvlText w:val="•"/>
      <w:lvlJc w:val="left"/>
      <w:pPr>
        <w:tabs>
          <w:tab w:val="num" w:pos="5040"/>
        </w:tabs>
        <w:ind w:left="5040" w:hanging="360"/>
      </w:pPr>
      <w:rPr>
        <w:rFonts w:ascii="Arial" w:hAnsi="Arial" w:hint="default"/>
      </w:rPr>
    </w:lvl>
    <w:lvl w:ilvl="7" w:tplc="25F0BA26" w:tentative="1">
      <w:start w:val="1"/>
      <w:numFmt w:val="bullet"/>
      <w:lvlText w:val="•"/>
      <w:lvlJc w:val="left"/>
      <w:pPr>
        <w:tabs>
          <w:tab w:val="num" w:pos="5760"/>
        </w:tabs>
        <w:ind w:left="5760" w:hanging="360"/>
      </w:pPr>
      <w:rPr>
        <w:rFonts w:ascii="Arial" w:hAnsi="Arial" w:hint="default"/>
      </w:rPr>
    </w:lvl>
    <w:lvl w:ilvl="8" w:tplc="EDB4A72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CB01E8"/>
    <w:multiLevelType w:val="multilevel"/>
    <w:tmpl w:val="963E5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B637AC"/>
    <w:multiLevelType w:val="hybridMultilevel"/>
    <w:tmpl w:val="12F22294"/>
    <w:lvl w:ilvl="0" w:tplc="06C2BA0A">
      <w:start w:val="1"/>
      <w:numFmt w:val="bullet"/>
      <w:lvlText w:val="•"/>
      <w:lvlJc w:val="left"/>
      <w:pPr>
        <w:tabs>
          <w:tab w:val="num" w:pos="720"/>
        </w:tabs>
        <w:ind w:left="720" w:hanging="360"/>
      </w:pPr>
      <w:rPr>
        <w:rFonts w:ascii="Arial" w:hAnsi="Arial" w:hint="default"/>
      </w:rPr>
    </w:lvl>
    <w:lvl w:ilvl="1" w:tplc="A28EBF44" w:tentative="1">
      <w:start w:val="1"/>
      <w:numFmt w:val="bullet"/>
      <w:lvlText w:val="•"/>
      <w:lvlJc w:val="left"/>
      <w:pPr>
        <w:tabs>
          <w:tab w:val="num" w:pos="1440"/>
        </w:tabs>
        <w:ind w:left="1440" w:hanging="360"/>
      </w:pPr>
      <w:rPr>
        <w:rFonts w:ascii="Arial" w:hAnsi="Arial" w:hint="default"/>
      </w:rPr>
    </w:lvl>
    <w:lvl w:ilvl="2" w:tplc="13A0270E" w:tentative="1">
      <w:start w:val="1"/>
      <w:numFmt w:val="bullet"/>
      <w:lvlText w:val="•"/>
      <w:lvlJc w:val="left"/>
      <w:pPr>
        <w:tabs>
          <w:tab w:val="num" w:pos="2160"/>
        </w:tabs>
        <w:ind w:left="2160" w:hanging="360"/>
      </w:pPr>
      <w:rPr>
        <w:rFonts w:ascii="Arial" w:hAnsi="Arial" w:hint="default"/>
      </w:rPr>
    </w:lvl>
    <w:lvl w:ilvl="3" w:tplc="9CDC3756" w:tentative="1">
      <w:start w:val="1"/>
      <w:numFmt w:val="bullet"/>
      <w:lvlText w:val="•"/>
      <w:lvlJc w:val="left"/>
      <w:pPr>
        <w:tabs>
          <w:tab w:val="num" w:pos="2880"/>
        </w:tabs>
        <w:ind w:left="2880" w:hanging="360"/>
      </w:pPr>
      <w:rPr>
        <w:rFonts w:ascii="Arial" w:hAnsi="Arial" w:hint="default"/>
      </w:rPr>
    </w:lvl>
    <w:lvl w:ilvl="4" w:tplc="34AE5B22" w:tentative="1">
      <w:start w:val="1"/>
      <w:numFmt w:val="bullet"/>
      <w:lvlText w:val="•"/>
      <w:lvlJc w:val="left"/>
      <w:pPr>
        <w:tabs>
          <w:tab w:val="num" w:pos="3600"/>
        </w:tabs>
        <w:ind w:left="3600" w:hanging="360"/>
      </w:pPr>
      <w:rPr>
        <w:rFonts w:ascii="Arial" w:hAnsi="Arial" w:hint="default"/>
      </w:rPr>
    </w:lvl>
    <w:lvl w:ilvl="5" w:tplc="C2221F90" w:tentative="1">
      <w:start w:val="1"/>
      <w:numFmt w:val="bullet"/>
      <w:lvlText w:val="•"/>
      <w:lvlJc w:val="left"/>
      <w:pPr>
        <w:tabs>
          <w:tab w:val="num" w:pos="4320"/>
        </w:tabs>
        <w:ind w:left="4320" w:hanging="360"/>
      </w:pPr>
      <w:rPr>
        <w:rFonts w:ascii="Arial" w:hAnsi="Arial" w:hint="default"/>
      </w:rPr>
    </w:lvl>
    <w:lvl w:ilvl="6" w:tplc="1720AD02" w:tentative="1">
      <w:start w:val="1"/>
      <w:numFmt w:val="bullet"/>
      <w:lvlText w:val="•"/>
      <w:lvlJc w:val="left"/>
      <w:pPr>
        <w:tabs>
          <w:tab w:val="num" w:pos="5040"/>
        </w:tabs>
        <w:ind w:left="5040" w:hanging="360"/>
      </w:pPr>
      <w:rPr>
        <w:rFonts w:ascii="Arial" w:hAnsi="Arial" w:hint="default"/>
      </w:rPr>
    </w:lvl>
    <w:lvl w:ilvl="7" w:tplc="D068A1E0" w:tentative="1">
      <w:start w:val="1"/>
      <w:numFmt w:val="bullet"/>
      <w:lvlText w:val="•"/>
      <w:lvlJc w:val="left"/>
      <w:pPr>
        <w:tabs>
          <w:tab w:val="num" w:pos="5760"/>
        </w:tabs>
        <w:ind w:left="5760" w:hanging="360"/>
      </w:pPr>
      <w:rPr>
        <w:rFonts w:ascii="Arial" w:hAnsi="Arial" w:hint="default"/>
      </w:rPr>
    </w:lvl>
    <w:lvl w:ilvl="8" w:tplc="C01226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4F2B2C"/>
    <w:multiLevelType w:val="hybridMultilevel"/>
    <w:tmpl w:val="3D266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5709F"/>
    <w:multiLevelType w:val="hybridMultilevel"/>
    <w:tmpl w:val="12DCE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DC7645"/>
    <w:multiLevelType w:val="hybridMultilevel"/>
    <w:tmpl w:val="B366E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3B0721"/>
    <w:multiLevelType w:val="hybridMultilevel"/>
    <w:tmpl w:val="31284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35652C"/>
    <w:multiLevelType w:val="multilevel"/>
    <w:tmpl w:val="4888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B54FEB"/>
    <w:multiLevelType w:val="hybridMultilevel"/>
    <w:tmpl w:val="6C405646"/>
    <w:lvl w:ilvl="0" w:tplc="252679A6">
      <w:start w:val="1"/>
      <w:numFmt w:val="bullet"/>
      <w:lvlText w:val="•"/>
      <w:lvlJc w:val="left"/>
      <w:pPr>
        <w:tabs>
          <w:tab w:val="num" w:pos="720"/>
        </w:tabs>
        <w:ind w:left="720" w:hanging="360"/>
      </w:pPr>
      <w:rPr>
        <w:rFonts w:ascii="Arial" w:hAnsi="Arial" w:hint="default"/>
      </w:rPr>
    </w:lvl>
    <w:lvl w:ilvl="1" w:tplc="2FDC8F60" w:tentative="1">
      <w:start w:val="1"/>
      <w:numFmt w:val="bullet"/>
      <w:lvlText w:val="•"/>
      <w:lvlJc w:val="left"/>
      <w:pPr>
        <w:tabs>
          <w:tab w:val="num" w:pos="1440"/>
        </w:tabs>
        <w:ind w:left="1440" w:hanging="360"/>
      </w:pPr>
      <w:rPr>
        <w:rFonts w:ascii="Arial" w:hAnsi="Arial" w:hint="default"/>
      </w:rPr>
    </w:lvl>
    <w:lvl w:ilvl="2" w:tplc="F4006B26" w:tentative="1">
      <w:start w:val="1"/>
      <w:numFmt w:val="bullet"/>
      <w:lvlText w:val="•"/>
      <w:lvlJc w:val="left"/>
      <w:pPr>
        <w:tabs>
          <w:tab w:val="num" w:pos="2160"/>
        </w:tabs>
        <w:ind w:left="2160" w:hanging="360"/>
      </w:pPr>
      <w:rPr>
        <w:rFonts w:ascii="Arial" w:hAnsi="Arial" w:hint="default"/>
      </w:rPr>
    </w:lvl>
    <w:lvl w:ilvl="3" w:tplc="EB22148C" w:tentative="1">
      <w:start w:val="1"/>
      <w:numFmt w:val="bullet"/>
      <w:lvlText w:val="•"/>
      <w:lvlJc w:val="left"/>
      <w:pPr>
        <w:tabs>
          <w:tab w:val="num" w:pos="2880"/>
        </w:tabs>
        <w:ind w:left="2880" w:hanging="360"/>
      </w:pPr>
      <w:rPr>
        <w:rFonts w:ascii="Arial" w:hAnsi="Arial" w:hint="default"/>
      </w:rPr>
    </w:lvl>
    <w:lvl w:ilvl="4" w:tplc="90127D40" w:tentative="1">
      <w:start w:val="1"/>
      <w:numFmt w:val="bullet"/>
      <w:lvlText w:val="•"/>
      <w:lvlJc w:val="left"/>
      <w:pPr>
        <w:tabs>
          <w:tab w:val="num" w:pos="3600"/>
        </w:tabs>
        <w:ind w:left="3600" w:hanging="360"/>
      </w:pPr>
      <w:rPr>
        <w:rFonts w:ascii="Arial" w:hAnsi="Arial" w:hint="default"/>
      </w:rPr>
    </w:lvl>
    <w:lvl w:ilvl="5" w:tplc="78C2315E" w:tentative="1">
      <w:start w:val="1"/>
      <w:numFmt w:val="bullet"/>
      <w:lvlText w:val="•"/>
      <w:lvlJc w:val="left"/>
      <w:pPr>
        <w:tabs>
          <w:tab w:val="num" w:pos="4320"/>
        </w:tabs>
        <w:ind w:left="4320" w:hanging="360"/>
      </w:pPr>
      <w:rPr>
        <w:rFonts w:ascii="Arial" w:hAnsi="Arial" w:hint="default"/>
      </w:rPr>
    </w:lvl>
    <w:lvl w:ilvl="6" w:tplc="46267936" w:tentative="1">
      <w:start w:val="1"/>
      <w:numFmt w:val="bullet"/>
      <w:lvlText w:val="•"/>
      <w:lvlJc w:val="left"/>
      <w:pPr>
        <w:tabs>
          <w:tab w:val="num" w:pos="5040"/>
        </w:tabs>
        <w:ind w:left="5040" w:hanging="360"/>
      </w:pPr>
      <w:rPr>
        <w:rFonts w:ascii="Arial" w:hAnsi="Arial" w:hint="default"/>
      </w:rPr>
    </w:lvl>
    <w:lvl w:ilvl="7" w:tplc="913C3CDC" w:tentative="1">
      <w:start w:val="1"/>
      <w:numFmt w:val="bullet"/>
      <w:lvlText w:val="•"/>
      <w:lvlJc w:val="left"/>
      <w:pPr>
        <w:tabs>
          <w:tab w:val="num" w:pos="5760"/>
        </w:tabs>
        <w:ind w:left="5760" w:hanging="360"/>
      </w:pPr>
      <w:rPr>
        <w:rFonts w:ascii="Arial" w:hAnsi="Arial" w:hint="default"/>
      </w:rPr>
    </w:lvl>
    <w:lvl w:ilvl="8" w:tplc="238ADD7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6777898"/>
    <w:multiLevelType w:val="hybridMultilevel"/>
    <w:tmpl w:val="3E468822"/>
    <w:lvl w:ilvl="0" w:tplc="21F073A0">
      <w:start w:val="1"/>
      <w:numFmt w:val="bullet"/>
      <w:lvlText w:val="•"/>
      <w:lvlJc w:val="left"/>
      <w:pPr>
        <w:tabs>
          <w:tab w:val="num" w:pos="720"/>
        </w:tabs>
        <w:ind w:left="720" w:hanging="360"/>
      </w:pPr>
      <w:rPr>
        <w:rFonts w:ascii="Arial" w:hAnsi="Arial" w:hint="default"/>
      </w:rPr>
    </w:lvl>
    <w:lvl w:ilvl="1" w:tplc="5E5EC884" w:tentative="1">
      <w:start w:val="1"/>
      <w:numFmt w:val="bullet"/>
      <w:lvlText w:val="•"/>
      <w:lvlJc w:val="left"/>
      <w:pPr>
        <w:tabs>
          <w:tab w:val="num" w:pos="1440"/>
        </w:tabs>
        <w:ind w:left="1440" w:hanging="360"/>
      </w:pPr>
      <w:rPr>
        <w:rFonts w:ascii="Arial" w:hAnsi="Arial" w:hint="default"/>
      </w:rPr>
    </w:lvl>
    <w:lvl w:ilvl="2" w:tplc="15D6F4F4" w:tentative="1">
      <w:start w:val="1"/>
      <w:numFmt w:val="bullet"/>
      <w:lvlText w:val="•"/>
      <w:lvlJc w:val="left"/>
      <w:pPr>
        <w:tabs>
          <w:tab w:val="num" w:pos="2160"/>
        </w:tabs>
        <w:ind w:left="2160" w:hanging="360"/>
      </w:pPr>
      <w:rPr>
        <w:rFonts w:ascii="Arial" w:hAnsi="Arial" w:hint="default"/>
      </w:rPr>
    </w:lvl>
    <w:lvl w:ilvl="3" w:tplc="FE5EF212" w:tentative="1">
      <w:start w:val="1"/>
      <w:numFmt w:val="bullet"/>
      <w:lvlText w:val="•"/>
      <w:lvlJc w:val="left"/>
      <w:pPr>
        <w:tabs>
          <w:tab w:val="num" w:pos="2880"/>
        </w:tabs>
        <w:ind w:left="2880" w:hanging="360"/>
      </w:pPr>
      <w:rPr>
        <w:rFonts w:ascii="Arial" w:hAnsi="Arial" w:hint="default"/>
      </w:rPr>
    </w:lvl>
    <w:lvl w:ilvl="4" w:tplc="664CF146" w:tentative="1">
      <w:start w:val="1"/>
      <w:numFmt w:val="bullet"/>
      <w:lvlText w:val="•"/>
      <w:lvlJc w:val="left"/>
      <w:pPr>
        <w:tabs>
          <w:tab w:val="num" w:pos="3600"/>
        </w:tabs>
        <w:ind w:left="3600" w:hanging="360"/>
      </w:pPr>
      <w:rPr>
        <w:rFonts w:ascii="Arial" w:hAnsi="Arial" w:hint="default"/>
      </w:rPr>
    </w:lvl>
    <w:lvl w:ilvl="5" w:tplc="98821C1A" w:tentative="1">
      <w:start w:val="1"/>
      <w:numFmt w:val="bullet"/>
      <w:lvlText w:val="•"/>
      <w:lvlJc w:val="left"/>
      <w:pPr>
        <w:tabs>
          <w:tab w:val="num" w:pos="4320"/>
        </w:tabs>
        <w:ind w:left="4320" w:hanging="360"/>
      </w:pPr>
      <w:rPr>
        <w:rFonts w:ascii="Arial" w:hAnsi="Arial" w:hint="default"/>
      </w:rPr>
    </w:lvl>
    <w:lvl w:ilvl="6" w:tplc="7A685582" w:tentative="1">
      <w:start w:val="1"/>
      <w:numFmt w:val="bullet"/>
      <w:lvlText w:val="•"/>
      <w:lvlJc w:val="left"/>
      <w:pPr>
        <w:tabs>
          <w:tab w:val="num" w:pos="5040"/>
        </w:tabs>
        <w:ind w:left="5040" w:hanging="360"/>
      </w:pPr>
      <w:rPr>
        <w:rFonts w:ascii="Arial" w:hAnsi="Arial" w:hint="default"/>
      </w:rPr>
    </w:lvl>
    <w:lvl w:ilvl="7" w:tplc="F2C06124" w:tentative="1">
      <w:start w:val="1"/>
      <w:numFmt w:val="bullet"/>
      <w:lvlText w:val="•"/>
      <w:lvlJc w:val="left"/>
      <w:pPr>
        <w:tabs>
          <w:tab w:val="num" w:pos="5760"/>
        </w:tabs>
        <w:ind w:left="5760" w:hanging="360"/>
      </w:pPr>
      <w:rPr>
        <w:rFonts w:ascii="Arial" w:hAnsi="Arial" w:hint="default"/>
      </w:rPr>
    </w:lvl>
    <w:lvl w:ilvl="8" w:tplc="FD02F9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77A44B6"/>
    <w:multiLevelType w:val="hybridMultilevel"/>
    <w:tmpl w:val="A762D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9766E2"/>
    <w:multiLevelType w:val="hybridMultilevel"/>
    <w:tmpl w:val="7830245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4BAE0DBA"/>
    <w:multiLevelType w:val="hybridMultilevel"/>
    <w:tmpl w:val="54129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E36FD6"/>
    <w:multiLevelType w:val="hybridMultilevel"/>
    <w:tmpl w:val="6C380B36"/>
    <w:lvl w:ilvl="0" w:tplc="79B6CF72">
      <w:start w:val="1"/>
      <w:numFmt w:val="bullet"/>
      <w:lvlText w:val="–"/>
      <w:lvlJc w:val="left"/>
      <w:pPr>
        <w:tabs>
          <w:tab w:val="num" w:pos="720"/>
        </w:tabs>
        <w:ind w:left="720" w:hanging="360"/>
      </w:pPr>
      <w:rPr>
        <w:rFonts w:ascii="Arial" w:hAnsi="Arial" w:hint="default"/>
      </w:rPr>
    </w:lvl>
    <w:lvl w:ilvl="1" w:tplc="D3C00022">
      <w:start w:val="1"/>
      <w:numFmt w:val="bullet"/>
      <w:lvlText w:val="–"/>
      <w:lvlJc w:val="left"/>
      <w:pPr>
        <w:tabs>
          <w:tab w:val="num" w:pos="1440"/>
        </w:tabs>
        <w:ind w:left="1440" w:hanging="360"/>
      </w:pPr>
      <w:rPr>
        <w:rFonts w:ascii="Arial" w:hAnsi="Arial" w:hint="default"/>
      </w:rPr>
    </w:lvl>
    <w:lvl w:ilvl="2" w:tplc="63F8B6AE" w:tentative="1">
      <w:start w:val="1"/>
      <w:numFmt w:val="bullet"/>
      <w:lvlText w:val="–"/>
      <w:lvlJc w:val="left"/>
      <w:pPr>
        <w:tabs>
          <w:tab w:val="num" w:pos="2160"/>
        </w:tabs>
        <w:ind w:left="2160" w:hanging="360"/>
      </w:pPr>
      <w:rPr>
        <w:rFonts w:ascii="Arial" w:hAnsi="Arial" w:hint="default"/>
      </w:rPr>
    </w:lvl>
    <w:lvl w:ilvl="3" w:tplc="C344C2BC" w:tentative="1">
      <w:start w:val="1"/>
      <w:numFmt w:val="bullet"/>
      <w:lvlText w:val="–"/>
      <w:lvlJc w:val="left"/>
      <w:pPr>
        <w:tabs>
          <w:tab w:val="num" w:pos="2880"/>
        </w:tabs>
        <w:ind w:left="2880" w:hanging="360"/>
      </w:pPr>
      <w:rPr>
        <w:rFonts w:ascii="Arial" w:hAnsi="Arial" w:hint="default"/>
      </w:rPr>
    </w:lvl>
    <w:lvl w:ilvl="4" w:tplc="1870ECA2" w:tentative="1">
      <w:start w:val="1"/>
      <w:numFmt w:val="bullet"/>
      <w:lvlText w:val="–"/>
      <w:lvlJc w:val="left"/>
      <w:pPr>
        <w:tabs>
          <w:tab w:val="num" w:pos="3600"/>
        </w:tabs>
        <w:ind w:left="3600" w:hanging="360"/>
      </w:pPr>
      <w:rPr>
        <w:rFonts w:ascii="Arial" w:hAnsi="Arial" w:hint="default"/>
      </w:rPr>
    </w:lvl>
    <w:lvl w:ilvl="5" w:tplc="85DCE484" w:tentative="1">
      <w:start w:val="1"/>
      <w:numFmt w:val="bullet"/>
      <w:lvlText w:val="–"/>
      <w:lvlJc w:val="left"/>
      <w:pPr>
        <w:tabs>
          <w:tab w:val="num" w:pos="4320"/>
        </w:tabs>
        <w:ind w:left="4320" w:hanging="360"/>
      </w:pPr>
      <w:rPr>
        <w:rFonts w:ascii="Arial" w:hAnsi="Arial" w:hint="default"/>
      </w:rPr>
    </w:lvl>
    <w:lvl w:ilvl="6" w:tplc="3284514E" w:tentative="1">
      <w:start w:val="1"/>
      <w:numFmt w:val="bullet"/>
      <w:lvlText w:val="–"/>
      <w:lvlJc w:val="left"/>
      <w:pPr>
        <w:tabs>
          <w:tab w:val="num" w:pos="5040"/>
        </w:tabs>
        <w:ind w:left="5040" w:hanging="360"/>
      </w:pPr>
      <w:rPr>
        <w:rFonts w:ascii="Arial" w:hAnsi="Arial" w:hint="default"/>
      </w:rPr>
    </w:lvl>
    <w:lvl w:ilvl="7" w:tplc="9C084C96" w:tentative="1">
      <w:start w:val="1"/>
      <w:numFmt w:val="bullet"/>
      <w:lvlText w:val="–"/>
      <w:lvlJc w:val="left"/>
      <w:pPr>
        <w:tabs>
          <w:tab w:val="num" w:pos="5760"/>
        </w:tabs>
        <w:ind w:left="5760" w:hanging="360"/>
      </w:pPr>
      <w:rPr>
        <w:rFonts w:ascii="Arial" w:hAnsi="Arial" w:hint="default"/>
      </w:rPr>
    </w:lvl>
    <w:lvl w:ilvl="8" w:tplc="9C4ED2C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0663125"/>
    <w:multiLevelType w:val="hybridMultilevel"/>
    <w:tmpl w:val="384ACBCC"/>
    <w:lvl w:ilvl="0" w:tplc="FE9C2DE0">
      <w:start w:val="1"/>
      <w:numFmt w:val="decimal"/>
      <w:lvlText w:val="%1."/>
      <w:lvlJc w:val="left"/>
      <w:pPr>
        <w:tabs>
          <w:tab w:val="num" w:pos="720"/>
        </w:tabs>
        <w:ind w:left="720" w:hanging="360"/>
      </w:pPr>
    </w:lvl>
    <w:lvl w:ilvl="1" w:tplc="3F5061E8" w:tentative="1">
      <w:start w:val="1"/>
      <w:numFmt w:val="decimal"/>
      <w:lvlText w:val="%2."/>
      <w:lvlJc w:val="left"/>
      <w:pPr>
        <w:tabs>
          <w:tab w:val="num" w:pos="1440"/>
        </w:tabs>
        <w:ind w:left="1440" w:hanging="360"/>
      </w:pPr>
    </w:lvl>
    <w:lvl w:ilvl="2" w:tplc="7CD8D27C" w:tentative="1">
      <w:start w:val="1"/>
      <w:numFmt w:val="decimal"/>
      <w:lvlText w:val="%3."/>
      <w:lvlJc w:val="left"/>
      <w:pPr>
        <w:tabs>
          <w:tab w:val="num" w:pos="2160"/>
        </w:tabs>
        <w:ind w:left="2160" w:hanging="360"/>
      </w:pPr>
    </w:lvl>
    <w:lvl w:ilvl="3" w:tplc="5B646998" w:tentative="1">
      <w:start w:val="1"/>
      <w:numFmt w:val="decimal"/>
      <w:lvlText w:val="%4."/>
      <w:lvlJc w:val="left"/>
      <w:pPr>
        <w:tabs>
          <w:tab w:val="num" w:pos="2880"/>
        </w:tabs>
        <w:ind w:left="2880" w:hanging="360"/>
      </w:pPr>
    </w:lvl>
    <w:lvl w:ilvl="4" w:tplc="84EE088C" w:tentative="1">
      <w:start w:val="1"/>
      <w:numFmt w:val="decimal"/>
      <w:lvlText w:val="%5."/>
      <w:lvlJc w:val="left"/>
      <w:pPr>
        <w:tabs>
          <w:tab w:val="num" w:pos="3600"/>
        </w:tabs>
        <w:ind w:left="3600" w:hanging="360"/>
      </w:pPr>
    </w:lvl>
    <w:lvl w:ilvl="5" w:tplc="4D2ACA30" w:tentative="1">
      <w:start w:val="1"/>
      <w:numFmt w:val="decimal"/>
      <w:lvlText w:val="%6."/>
      <w:lvlJc w:val="left"/>
      <w:pPr>
        <w:tabs>
          <w:tab w:val="num" w:pos="4320"/>
        </w:tabs>
        <w:ind w:left="4320" w:hanging="360"/>
      </w:pPr>
    </w:lvl>
    <w:lvl w:ilvl="6" w:tplc="26DACF68" w:tentative="1">
      <w:start w:val="1"/>
      <w:numFmt w:val="decimal"/>
      <w:lvlText w:val="%7."/>
      <w:lvlJc w:val="left"/>
      <w:pPr>
        <w:tabs>
          <w:tab w:val="num" w:pos="5040"/>
        </w:tabs>
        <w:ind w:left="5040" w:hanging="360"/>
      </w:pPr>
    </w:lvl>
    <w:lvl w:ilvl="7" w:tplc="40464DC0" w:tentative="1">
      <w:start w:val="1"/>
      <w:numFmt w:val="decimal"/>
      <w:lvlText w:val="%8."/>
      <w:lvlJc w:val="left"/>
      <w:pPr>
        <w:tabs>
          <w:tab w:val="num" w:pos="5760"/>
        </w:tabs>
        <w:ind w:left="5760" w:hanging="360"/>
      </w:pPr>
    </w:lvl>
    <w:lvl w:ilvl="8" w:tplc="41C21C58" w:tentative="1">
      <w:start w:val="1"/>
      <w:numFmt w:val="decimal"/>
      <w:lvlText w:val="%9."/>
      <w:lvlJc w:val="left"/>
      <w:pPr>
        <w:tabs>
          <w:tab w:val="num" w:pos="6480"/>
        </w:tabs>
        <w:ind w:left="6480" w:hanging="360"/>
      </w:pPr>
    </w:lvl>
  </w:abstractNum>
  <w:abstractNum w:abstractNumId="16" w15:restartNumberingAfterBreak="0">
    <w:nsid w:val="54213E41"/>
    <w:multiLevelType w:val="hybridMultilevel"/>
    <w:tmpl w:val="2E7481D0"/>
    <w:lvl w:ilvl="0" w:tplc="10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AE414BC"/>
    <w:multiLevelType w:val="hybridMultilevel"/>
    <w:tmpl w:val="2DC66E24"/>
    <w:lvl w:ilvl="0" w:tplc="DDBADF82">
      <w:start w:val="1"/>
      <w:numFmt w:val="bullet"/>
      <w:lvlText w:val="•"/>
      <w:lvlJc w:val="left"/>
      <w:pPr>
        <w:tabs>
          <w:tab w:val="num" w:pos="720"/>
        </w:tabs>
        <w:ind w:left="720" w:hanging="360"/>
      </w:pPr>
      <w:rPr>
        <w:rFonts w:ascii="Arial" w:hAnsi="Arial" w:hint="default"/>
      </w:rPr>
    </w:lvl>
    <w:lvl w:ilvl="1" w:tplc="171876BA">
      <w:start w:val="1"/>
      <w:numFmt w:val="bullet"/>
      <w:lvlText w:val="•"/>
      <w:lvlJc w:val="left"/>
      <w:pPr>
        <w:tabs>
          <w:tab w:val="num" w:pos="1440"/>
        </w:tabs>
        <w:ind w:left="1440" w:hanging="360"/>
      </w:pPr>
      <w:rPr>
        <w:rFonts w:ascii="Arial" w:hAnsi="Arial" w:hint="default"/>
      </w:rPr>
    </w:lvl>
    <w:lvl w:ilvl="2" w:tplc="5B4255EE" w:tentative="1">
      <w:start w:val="1"/>
      <w:numFmt w:val="bullet"/>
      <w:lvlText w:val="•"/>
      <w:lvlJc w:val="left"/>
      <w:pPr>
        <w:tabs>
          <w:tab w:val="num" w:pos="2160"/>
        </w:tabs>
        <w:ind w:left="2160" w:hanging="360"/>
      </w:pPr>
      <w:rPr>
        <w:rFonts w:ascii="Arial" w:hAnsi="Arial" w:hint="default"/>
      </w:rPr>
    </w:lvl>
    <w:lvl w:ilvl="3" w:tplc="21FE56E6" w:tentative="1">
      <w:start w:val="1"/>
      <w:numFmt w:val="bullet"/>
      <w:lvlText w:val="•"/>
      <w:lvlJc w:val="left"/>
      <w:pPr>
        <w:tabs>
          <w:tab w:val="num" w:pos="2880"/>
        </w:tabs>
        <w:ind w:left="2880" w:hanging="360"/>
      </w:pPr>
      <w:rPr>
        <w:rFonts w:ascii="Arial" w:hAnsi="Arial" w:hint="default"/>
      </w:rPr>
    </w:lvl>
    <w:lvl w:ilvl="4" w:tplc="18CCC044" w:tentative="1">
      <w:start w:val="1"/>
      <w:numFmt w:val="bullet"/>
      <w:lvlText w:val="•"/>
      <w:lvlJc w:val="left"/>
      <w:pPr>
        <w:tabs>
          <w:tab w:val="num" w:pos="3600"/>
        </w:tabs>
        <w:ind w:left="3600" w:hanging="360"/>
      </w:pPr>
      <w:rPr>
        <w:rFonts w:ascii="Arial" w:hAnsi="Arial" w:hint="default"/>
      </w:rPr>
    </w:lvl>
    <w:lvl w:ilvl="5" w:tplc="9990A04A" w:tentative="1">
      <w:start w:val="1"/>
      <w:numFmt w:val="bullet"/>
      <w:lvlText w:val="•"/>
      <w:lvlJc w:val="left"/>
      <w:pPr>
        <w:tabs>
          <w:tab w:val="num" w:pos="4320"/>
        </w:tabs>
        <w:ind w:left="4320" w:hanging="360"/>
      </w:pPr>
      <w:rPr>
        <w:rFonts w:ascii="Arial" w:hAnsi="Arial" w:hint="default"/>
      </w:rPr>
    </w:lvl>
    <w:lvl w:ilvl="6" w:tplc="B0BCBF9C" w:tentative="1">
      <w:start w:val="1"/>
      <w:numFmt w:val="bullet"/>
      <w:lvlText w:val="•"/>
      <w:lvlJc w:val="left"/>
      <w:pPr>
        <w:tabs>
          <w:tab w:val="num" w:pos="5040"/>
        </w:tabs>
        <w:ind w:left="5040" w:hanging="360"/>
      </w:pPr>
      <w:rPr>
        <w:rFonts w:ascii="Arial" w:hAnsi="Arial" w:hint="default"/>
      </w:rPr>
    </w:lvl>
    <w:lvl w:ilvl="7" w:tplc="42A079A8" w:tentative="1">
      <w:start w:val="1"/>
      <w:numFmt w:val="bullet"/>
      <w:lvlText w:val="•"/>
      <w:lvlJc w:val="left"/>
      <w:pPr>
        <w:tabs>
          <w:tab w:val="num" w:pos="5760"/>
        </w:tabs>
        <w:ind w:left="5760" w:hanging="360"/>
      </w:pPr>
      <w:rPr>
        <w:rFonts w:ascii="Arial" w:hAnsi="Arial" w:hint="default"/>
      </w:rPr>
    </w:lvl>
    <w:lvl w:ilvl="8" w:tplc="BB72BBB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C22471E"/>
    <w:multiLevelType w:val="hybridMultilevel"/>
    <w:tmpl w:val="009E2B6C"/>
    <w:lvl w:ilvl="0" w:tplc="2A987808">
      <w:start w:val="1"/>
      <w:numFmt w:val="bullet"/>
      <w:lvlText w:val="•"/>
      <w:lvlJc w:val="left"/>
      <w:pPr>
        <w:tabs>
          <w:tab w:val="num" w:pos="720"/>
        </w:tabs>
        <w:ind w:left="720" w:hanging="360"/>
      </w:pPr>
      <w:rPr>
        <w:rFonts w:ascii="Arial" w:hAnsi="Arial" w:hint="default"/>
      </w:rPr>
    </w:lvl>
    <w:lvl w:ilvl="1" w:tplc="6634518E" w:tentative="1">
      <w:start w:val="1"/>
      <w:numFmt w:val="bullet"/>
      <w:lvlText w:val="•"/>
      <w:lvlJc w:val="left"/>
      <w:pPr>
        <w:tabs>
          <w:tab w:val="num" w:pos="1440"/>
        </w:tabs>
        <w:ind w:left="1440" w:hanging="360"/>
      </w:pPr>
      <w:rPr>
        <w:rFonts w:ascii="Arial" w:hAnsi="Arial" w:hint="default"/>
      </w:rPr>
    </w:lvl>
    <w:lvl w:ilvl="2" w:tplc="03F668EE" w:tentative="1">
      <w:start w:val="1"/>
      <w:numFmt w:val="bullet"/>
      <w:lvlText w:val="•"/>
      <w:lvlJc w:val="left"/>
      <w:pPr>
        <w:tabs>
          <w:tab w:val="num" w:pos="2160"/>
        </w:tabs>
        <w:ind w:left="2160" w:hanging="360"/>
      </w:pPr>
      <w:rPr>
        <w:rFonts w:ascii="Arial" w:hAnsi="Arial" w:hint="default"/>
      </w:rPr>
    </w:lvl>
    <w:lvl w:ilvl="3" w:tplc="CDFCE0FE" w:tentative="1">
      <w:start w:val="1"/>
      <w:numFmt w:val="bullet"/>
      <w:lvlText w:val="•"/>
      <w:lvlJc w:val="left"/>
      <w:pPr>
        <w:tabs>
          <w:tab w:val="num" w:pos="2880"/>
        </w:tabs>
        <w:ind w:left="2880" w:hanging="360"/>
      </w:pPr>
      <w:rPr>
        <w:rFonts w:ascii="Arial" w:hAnsi="Arial" w:hint="default"/>
      </w:rPr>
    </w:lvl>
    <w:lvl w:ilvl="4" w:tplc="0C3E1546" w:tentative="1">
      <w:start w:val="1"/>
      <w:numFmt w:val="bullet"/>
      <w:lvlText w:val="•"/>
      <w:lvlJc w:val="left"/>
      <w:pPr>
        <w:tabs>
          <w:tab w:val="num" w:pos="3600"/>
        </w:tabs>
        <w:ind w:left="3600" w:hanging="360"/>
      </w:pPr>
      <w:rPr>
        <w:rFonts w:ascii="Arial" w:hAnsi="Arial" w:hint="default"/>
      </w:rPr>
    </w:lvl>
    <w:lvl w:ilvl="5" w:tplc="81787ADA" w:tentative="1">
      <w:start w:val="1"/>
      <w:numFmt w:val="bullet"/>
      <w:lvlText w:val="•"/>
      <w:lvlJc w:val="left"/>
      <w:pPr>
        <w:tabs>
          <w:tab w:val="num" w:pos="4320"/>
        </w:tabs>
        <w:ind w:left="4320" w:hanging="360"/>
      </w:pPr>
      <w:rPr>
        <w:rFonts w:ascii="Arial" w:hAnsi="Arial" w:hint="default"/>
      </w:rPr>
    </w:lvl>
    <w:lvl w:ilvl="6" w:tplc="76C8662C" w:tentative="1">
      <w:start w:val="1"/>
      <w:numFmt w:val="bullet"/>
      <w:lvlText w:val="•"/>
      <w:lvlJc w:val="left"/>
      <w:pPr>
        <w:tabs>
          <w:tab w:val="num" w:pos="5040"/>
        </w:tabs>
        <w:ind w:left="5040" w:hanging="360"/>
      </w:pPr>
      <w:rPr>
        <w:rFonts w:ascii="Arial" w:hAnsi="Arial" w:hint="default"/>
      </w:rPr>
    </w:lvl>
    <w:lvl w:ilvl="7" w:tplc="1BACFEAC" w:tentative="1">
      <w:start w:val="1"/>
      <w:numFmt w:val="bullet"/>
      <w:lvlText w:val="•"/>
      <w:lvlJc w:val="left"/>
      <w:pPr>
        <w:tabs>
          <w:tab w:val="num" w:pos="5760"/>
        </w:tabs>
        <w:ind w:left="5760" w:hanging="360"/>
      </w:pPr>
      <w:rPr>
        <w:rFonts w:ascii="Arial" w:hAnsi="Arial" w:hint="default"/>
      </w:rPr>
    </w:lvl>
    <w:lvl w:ilvl="8" w:tplc="C5F86DC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ED30ECF"/>
    <w:multiLevelType w:val="hybridMultilevel"/>
    <w:tmpl w:val="AC1886A2"/>
    <w:lvl w:ilvl="0" w:tplc="845A1A60">
      <w:start w:val="1"/>
      <w:numFmt w:val="bullet"/>
      <w:lvlText w:val="•"/>
      <w:lvlJc w:val="left"/>
      <w:pPr>
        <w:tabs>
          <w:tab w:val="num" w:pos="720"/>
        </w:tabs>
        <w:ind w:left="720" w:hanging="360"/>
      </w:pPr>
      <w:rPr>
        <w:rFonts w:ascii="Arial" w:hAnsi="Arial" w:hint="default"/>
      </w:rPr>
    </w:lvl>
    <w:lvl w:ilvl="1" w:tplc="408E0356" w:tentative="1">
      <w:start w:val="1"/>
      <w:numFmt w:val="bullet"/>
      <w:lvlText w:val="•"/>
      <w:lvlJc w:val="left"/>
      <w:pPr>
        <w:tabs>
          <w:tab w:val="num" w:pos="1440"/>
        </w:tabs>
        <w:ind w:left="1440" w:hanging="360"/>
      </w:pPr>
      <w:rPr>
        <w:rFonts w:ascii="Arial" w:hAnsi="Arial" w:hint="default"/>
      </w:rPr>
    </w:lvl>
    <w:lvl w:ilvl="2" w:tplc="3D66DD8A" w:tentative="1">
      <w:start w:val="1"/>
      <w:numFmt w:val="bullet"/>
      <w:lvlText w:val="•"/>
      <w:lvlJc w:val="left"/>
      <w:pPr>
        <w:tabs>
          <w:tab w:val="num" w:pos="2160"/>
        </w:tabs>
        <w:ind w:left="2160" w:hanging="360"/>
      </w:pPr>
      <w:rPr>
        <w:rFonts w:ascii="Arial" w:hAnsi="Arial" w:hint="default"/>
      </w:rPr>
    </w:lvl>
    <w:lvl w:ilvl="3" w:tplc="7BC6BDE6" w:tentative="1">
      <w:start w:val="1"/>
      <w:numFmt w:val="bullet"/>
      <w:lvlText w:val="•"/>
      <w:lvlJc w:val="left"/>
      <w:pPr>
        <w:tabs>
          <w:tab w:val="num" w:pos="2880"/>
        </w:tabs>
        <w:ind w:left="2880" w:hanging="360"/>
      </w:pPr>
      <w:rPr>
        <w:rFonts w:ascii="Arial" w:hAnsi="Arial" w:hint="default"/>
      </w:rPr>
    </w:lvl>
    <w:lvl w:ilvl="4" w:tplc="BA3E5DEA" w:tentative="1">
      <w:start w:val="1"/>
      <w:numFmt w:val="bullet"/>
      <w:lvlText w:val="•"/>
      <w:lvlJc w:val="left"/>
      <w:pPr>
        <w:tabs>
          <w:tab w:val="num" w:pos="3600"/>
        </w:tabs>
        <w:ind w:left="3600" w:hanging="360"/>
      </w:pPr>
      <w:rPr>
        <w:rFonts w:ascii="Arial" w:hAnsi="Arial" w:hint="default"/>
      </w:rPr>
    </w:lvl>
    <w:lvl w:ilvl="5" w:tplc="7272EDCE" w:tentative="1">
      <w:start w:val="1"/>
      <w:numFmt w:val="bullet"/>
      <w:lvlText w:val="•"/>
      <w:lvlJc w:val="left"/>
      <w:pPr>
        <w:tabs>
          <w:tab w:val="num" w:pos="4320"/>
        </w:tabs>
        <w:ind w:left="4320" w:hanging="360"/>
      </w:pPr>
      <w:rPr>
        <w:rFonts w:ascii="Arial" w:hAnsi="Arial" w:hint="default"/>
      </w:rPr>
    </w:lvl>
    <w:lvl w:ilvl="6" w:tplc="AA1805B4" w:tentative="1">
      <w:start w:val="1"/>
      <w:numFmt w:val="bullet"/>
      <w:lvlText w:val="•"/>
      <w:lvlJc w:val="left"/>
      <w:pPr>
        <w:tabs>
          <w:tab w:val="num" w:pos="5040"/>
        </w:tabs>
        <w:ind w:left="5040" w:hanging="360"/>
      </w:pPr>
      <w:rPr>
        <w:rFonts w:ascii="Arial" w:hAnsi="Arial" w:hint="default"/>
      </w:rPr>
    </w:lvl>
    <w:lvl w:ilvl="7" w:tplc="2DDE1EA2" w:tentative="1">
      <w:start w:val="1"/>
      <w:numFmt w:val="bullet"/>
      <w:lvlText w:val="•"/>
      <w:lvlJc w:val="left"/>
      <w:pPr>
        <w:tabs>
          <w:tab w:val="num" w:pos="5760"/>
        </w:tabs>
        <w:ind w:left="5760" w:hanging="360"/>
      </w:pPr>
      <w:rPr>
        <w:rFonts w:ascii="Arial" w:hAnsi="Arial" w:hint="default"/>
      </w:rPr>
    </w:lvl>
    <w:lvl w:ilvl="8" w:tplc="AD8EABC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E575223"/>
    <w:multiLevelType w:val="multilevel"/>
    <w:tmpl w:val="8D2A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861CA6"/>
    <w:multiLevelType w:val="multilevel"/>
    <w:tmpl w:val="7FDE0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6882763">
    <w:abstractNumId w:val="13"/>
  </w:num>
  <w:num w:numId="2" w16cid:durableId="1098327725">
    <w:abstractNumId w:val="14"/>
  </w:num>
  <w:num w:numId="3" w16cid:durableId="1839425331">
    <w:abstractNumId w:val="15"/>
  </w:num>
  <w:num w:numId="4" w16cid:durableId="1598706074">
    <w:abstractNumId w:val="10"/>
  </w:num>
  <w:num w:numId="5" w16cid:durableId="1269049273">
    <w:abstractNumId w:val="18"/>
  </w:num>
  <w:num w:numId="6" w16cid:durableId="813958065">
    <w:abstractNumId w:val="1"/>
  </w:num>
  <w:num w:numId="7" w16cid:durableId="1716545121">
    <w:abstractNumId w:val="19"/>
  </w:num>
  <w:num w:numId="8" w16cid:durableId="1767848578">
    <w:abstractNumId w:val="0"/>
  </w:num>
  <w:num w:numId="9" w16cid:durableId="1471747172">
    <w:abstractNumId w:val="12"/>
  </w:num>
  <w:num w:numId="10" w16cid:durableId="1445885668">
    <w:abstractNumId w:val="9"/>
  </w:num>
  <w:num w:numId="11" w16cid:durableId="1768844789">
    <w:abstractNumId w:val="17"/>
  </w:num>
  <w:num w:numId="12" w16cid:durableId="784471703">
    <w:abstractNumId w:val="8"/>
  </w:num>
  <w:num w:numId="13" w16cid:durableId="827524148">
    <w:abstractNumId w:val="16"/>
  </w:num>
  <w:num w:numId="14" w16cid:durableId="1311246498">
    <w:abstractNumId w:val="20"/>
  </w:num>
  <w:num w:numId="15" w16cid:durableId="1470898281">
    <w:abstractNumId w:val="2"/>
  </w:num>
  <w:num w:numId="16" w16cid:durableId="2112624801">
    <w:abstractNumId w:val="5"/>
  </w:num>
  <w:num w:numId="17" w16cid:durableId="590814363">
    <w:abstractNumId w:val="7"/>
  </w:num>
  <w:num w:numId="18" w16cid:durableId="332607831">
    <w:abstractNumId w:val="4"/>
  </w:num>
  <w:num w:numId="19" w16cid:durableId="1370451346">
    <w:abstractNumId w:val="6"/>
  </w:num>
  <w:num w:numId="20" w16cid:durableId="1320501337">
    <w:abstractNumId w:val="11"/>
  </w:num>
  <w:num w:numId="21" w16cid:durableId="217591842">
    <w:abstractNumId w:val="3"/>
  </w:num>
  <w:num w:numId="22" w16cid:durableId="65191362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A95"/>
    <w:rsid w:val="0000080C"/>
    <w:rsid w:val="00005D81"/>
    <w:rsid w:val="00007C5C"/>
    <w:rsid w:val="00024F33"/>
    <w:rsid w:val="0002767E"/>
    <w:rsid w:val="0004344E"/>
    <w:rsid w:val="00046B08"/>
    <w:rsid w:val="00046C35"/>
    <w:rsid w:val="00067FA3"/>
    <w:rsid w:val="000714D3"/>
    <w:rsid w:val="0008224F"/>
    <w:rsid w:val="00094384"/>
    <w:rsid w:val="00096127"/>
    <w:rsid w:val="00097BAE"/>
    <w:rsid w:val="000A3F77"/>
    <w:rsid w:val="000A564B"/>
    <w:rsid w:val="000B1FEC"/>
    <w:rsid w:val="000B34D9"/>
    <w:rsid w:val="000B5AA3"/>
    <w:rsid w:val="000B76F2"/>
    <w:rsid w:val="000C70B8"/>
    <w:rsid w:val="000F0D71"/>
    <w:rsid w:val="000F4C04"/>
    <w:rsid w:val="00116A7F"/>
    <w:rsid w:val="00120720"/>
    <w:rsid w:val="00127251"/>
    <w:rsid w:val="001342A9"/>
    <w:rsid w:val="00142E48"/>
    <w:rsid w:val="00146FB9"/>
    <w:rsid w:val="00147D6D"/>
    <w:rsid w:val="00156713"/>
    <w:rsid w:val="00172737"/>
    <w:rsid w:val="00176F47"/>
    <w:rsid w:val="00180FD1"/>
    <w:rsid w:val="001865FC"/>
    <w:rsid w:val="00196ACA"/>
    <w:rsid w:val="001B4828"/>
    <w:rsid w:val="001C30F0"/>
    <w:rsid w:val="001C69F2"/>
    <w:rsid w:val="001C7EA5"/>
    <w:rsid w:val="001D704F"/>
    <w:rsid w:val="001E166C"/>
    <w:rsid w:val="001E38A2"/>
    <w:rsid w:val="001E5277"/>
    <w:rsid w:val="001F37FA"/>
    <w:rsid w:val="002039E0"/>
    <w:rsid w:val="00206386"/>
    <w:rsid w:val="00230EE2"/>
    <w:rsid w:val="002330B1"/>
    <w:rsid w:val="0023313B"/>
    <w:rsid w:val="00245F66"/>
    <w:rsid w:val="00247D4D"/>
    <w:rsid w:val="00255786"/>
    <w:rsid w:val="002661A0"/>
    <w:rsid w:val="00271AA5"/>
    <w:rsid w:val="0028193A"/>
    <w:rsid w:val="002A34D6"/>
    <w:rsid w:val="002D31D2"/>
    <w:rsid w:val="002E2881"/>
    <w:rsid w:val="002E7DEA"/>
    <w:rsid w:val="002F1B7E"/>
    <w:rsid w:val="002F2749"/>
    <w:rsid w:val="00311F54"/>
    <w:rsid w:val="00314809"/>
    <w:rsid w:val="0032692E"/>
    <w:rsid w:val="00330B93"/>
    <w:rsid w:val="0033728D"/>
    <w:rsid w:val="00344F7E"/>
    <w:rsid w:val="00345047"/>
    <w:rsid w:val="00345137"/>
    <w:rsid w:val="003463AF"/>
    <w:rsid w:val="00371A0B"/>
    <w:rsid w:val="003832C9"/>
    <w:rsid w:val="003931A8"/>
    <w:rsid w:val="003A7995"/>
    <w:rsid w:val="003C3F20"/>
    <w:rsid w:val="003D2213"/>
    <w:rsid w:val="003D341D"/>
    <w:rsid w:val="003D35BE"/>
    <w:rsid w:val="003E4665"/>
    <w:rsid w:val="003E50DC"/>
    <w:rsid w:val="003F027D"/>
    <w:rsid w:val="004006B4"/>
    <w:rsid w:val="0040094F"/>
    <w:rsid w:val="0042467A"/>
    <w:rsid w:val="00434650"/>
    <w:rsid w:val="00437C36"/>
    <w:rsid w:val="00465541"/>
    <w:rsid w:val="00470265"/>
    <w:rsid w:val="00476EBA"/>
    <w:rsid w:val="004828D1"/>
    <w:rsid w:val="004C51F9"/>
    <w:rsid w:val="004E2E9B"/>
    <w:rsid w:val="004E7A95"/>
    <w:rsid w:val="004E7C11"/>
    <w:rsid w:val="004F1DC0"/>
    <w:rsid w:val="005235AC"/>
    <w:rsid w:val="0055090B"/>
    <w:rsid w:val="00551DD1"/>
    <w:rsid w:val="005526AC"/>
    <w:rsid w:val="00552F16"/>
    <w:rsid w:val="00580FED"/>
    <w:rsid w:val="00583BA8"/>
    <w:rsid w:val="00584352"/>
    <w:rsid w:val="005857AA"/>
    <w:rsid w:val="005905E6"/>
    <w:rsid w:val="00591F9D"/>
    <w:rsid w:val="005949E0"/>
    <w:rsid w:val="005A2D0E"/>
    <w:rsid w:val="005B00C0"/>
    <w:rsid w:val="005B06FC"/>
    <w:rsid w:val="005B24EF"/>
    <w:rsid w:val="005B4B72"/>
    <w:rsid w:val="005C2876"/>
    <w:rsid w:val="005D590E"/>
    <w:rsid w:val="005D7B2D"/>
    <w:rsid w:val="00600376"/>
    <w:rsid w:val="0060102A"/>
    <w:rsid w:val="0062101B"/>
    <w:rsid w:val="0062143B"/>
    <w:rsid w:val="00637944"/>
    <w:rsid w:val="0064664A"/>
    <w:rsid w:val="006511CA"/>
    <w:rsid w:val="006617D9"/>
    <w:rsid w:val="00662C4E"/>
    <w:rsid w:val="00670DCB"/>
    <w:rsid w:val="0067152F"/>
    <w:rsid w:val="006844E0"/>
    <w:rsid w:val="00685DF2"/>
    <w:rsid w:val="006974C9"/>
    <w:rsid w:val="006A68B2"/>
    <w:rsid w:val="006B2CF5"/>
    <w:rsid w:val="006C0B50"/>
    <w:rsid w:val="006C16EC"/>
    <w:rsid w:val="006C77C7"/>
    <w:rsid w:val="006E64E0"/>
    <w:rsid w:val="007146C9"/>
    <w:rsid w:val="00724997"/>
    <w:rsid w:val="00744589"/>
    <w:rsid w:val="007525EF"/>
    <w:rsid w:val="0076020F"/>
    <w:rsid w:val="00772519"/>
    <w:rsid w:val="0077684F"/>
    <w:rsid w:val="0078211C"/>
    <w:rsid w:val="007824B9"/>
    <w:rsid w:val="00785046"/>
    <w:rsid w:val="00785B5C"/>
    <w:rsid w:val="00787012"/>
    <w:rsid w:val="0078744C"/>
    <w:rsid w:val="00790BC3"/>
    <w:rsid w:val="007C6365"/>
    <w:rsid w:val="007D2715"/>
    <w:rsid w:val="007D5F23"/>
    <w:rsid w:val="007F129F"/>
    <w:rsid w:val="007F258C"/>
    <w:rsid w:val="008009EB"/>
    <w:rsid w:val="00801661"/>
    <w:rsid w:val="00807A20"/>
    <w:rsid w:val="00807B35"/>
    <w:rsid w:val="008109A8"/>
    <w:rsid w:val="0081412E"/>
    <w:rsid w:val="00815F0B"/>
    <w:rsid w:val="00821E2D"/>
    <w:rsid w:val="0082224C"/>
    <w:rsid w:val="00823CA2"/>
    <w:rsid w:val="008264F4"/>
    <w:rsid w:val="00847E4A"/>
    <w:rsid w:val="00857234"/>
    <w:rsid w:val="008776F5"/>
    <w:rsid w:val="0088493A"/>
    <w:rsid w:val="00887EAC"/>
    <w:rsid w:val="00894624"/>
    <w:rsid w:val="00896996"/>
    <w:rsid w:val="008A0BF1"/>
    <w:rsid w:val="008B4E0A"/>
    <w:rsid w:val="008B78F8"/>
    <w:rsid w:val="008C1969"/>
    <w:rsid w:val="008C4235"/>
    <w:rsid w:val="008D646C"/>
    <w:rsid w:val="008F0B82"/>
    <w:rsid w:val="008F4DB2"/>
    <w:rsid w:val="008F6472"/>
    <w:rsid w:val="0090362E"/>
    <w:rsid w:val="00915B98"/>
    <w:rsid w:val="009239AA"/>
    <w:rsid w:val="00926C3B"/>
    <w:rsid w:val="00937BFF"/>
    <w:rsid w:val="009442EE"/>
    <w:rsid w:val="00947F30"/>
    <w:rsid w:val="0095793D"/>
    <w:rsid w:val="00976154"/>
    <w:rsid w:val="00976708"/>
    <w:rsid w:val="0098665A"/>
    <w:rsid w:val="009907FF"/>
    <w:rsid w:val="009963C2"/>
    <w:rsid w:val="00996B1D"/>
    <w:rsid w:val="009A30D1"/>
    <w:rsid w:val="009A3EFB"/>
    <w:rsid w:val="009B38F8"/>
    <w:rsid w:val="009B6027"/>
    <w:rsid w:val="009B7748"/>
    <w:rsid w:val="009D4B4E"/>
    <w:rsid w:val="009E6571"/>
    <w:rsid w:val="009F0997"/>
    <w:rsid w:val="00A61A9D"/>
    <w:rsid w:val="00A633BC"/>
    <w:rsid w:val="00A66A82"/>
    <w:rsid w:val="00A72A50"/>
    <w:rsid w:val="00A77998"/>
    <w:rsid w:val="00A81301"/>
    <w:rsid w:val="00AA35AA"/>
    <w:rsid w:val="00AB5290"/>
    <w:rsid w:val="00AC5B8F"/>
    <w:rsid w:val="00AD0DD4"/>
    <w:rsid w:val="00AE525E"/>
    <w:rsid w:val="00AF355F"/>
    <w:rsid w:val="00B038FB"/>
    <w:rsid w:val="00B1733B"/>
    <w:rsid w:val="00B23619"/>
    <w:rsid w:val="00B60293"/>
    <w:rsid w:val="00B70F80"/>
    <w:rsid w:val="00B8660E"/>
    <w:rsid w:val="00B91E4E"/>
    <w:rsid w:val="00BA2C82"/>
    <w:rsid w:val="00BB26AF"/>
    <w:rsid w:val="00BC3124"/>
    <w:rsid w:val="00BC44C2"/>
    <w:rsid w:val="00BD1237"/>
    <w:rsid w:val="00BD4620"/>
    <w:rsid w:val="00BF120C"/>
    <w:rsid w:val="00BF2696"/>
    <w:rsid w:val="00BF614D"/>
    <w:rsid w:val="00C07588"/>
    <w:rsid w:val="00C2101C"/>
    <w:rsid w:val="00C213EC"/>
    <w:rsid w:val="00C24CC3"/>
    <w:rsid w:val="00C331F7"/>
    <w:rsid w:val="00C340F4"/>
    <w:rsid w:val="00C3590E"/>
    <w:rsid w:val="00C55D61"/>
    <w:rsid w:val="00C66F91"/>
    <w:rsid w:val="00C7197E"/>
    <w:rsid w:val="00C75BD9"/>
    <w:rsid w:val="00C81DB2"/>
    <w:rsid w:val="00C843DF"/>
    <w:rsid w:val="00C90851"/>
    <w:rsid w:val="00C90E11"/>
    <w:rsid w:val="00CC3A6B"/>
    <w:rsid w:val="00CD09F8"/>
    <w:rsid w:val="00CE609B"/>
    <w:rsid w:val="00D1620C"/>
    <w:rsid w:val="00D17B7D"/>
    <w:rsid w:val="00D258E8"/>
    <w:rsid w:val="00D26366"/>
    <w:rsid w:val="00D550DD"/>
    <w:rsid w:val="00D64C3F"/>
    <w:rsid w:val="00D83D23"/>
    <w:rsid w:val="00D915A6"/>
    <w:rsid w:val="00D915C4"/>
    <w:rsid w:val="00DA0AE6"/>
    <w:rsid w:val="00DD14D2"/>
    <w:rsid w:val="00DD18D8"/>
    <w:rsid w:val="00DD4218"/>
    <w:rsid w:val="00DD6597"/>
    <w:rsid w:val="00DD7843"/>
    <w:rsid w:val="00DF0F71"/>
    <w:rsid w:val="00E10580"/>
    <w:rsid w:val="00E11BC6"/>
    <w:rsid w:val="00E1262F"/>
    <w:rsid w:val="00E162F2"/>
    <w:rsid w:val="00E16392"/>
    <w:rsid w:val="00E17ABF"/>
    <w:rsid w:val="00E322E0"/>
    <w:rsid w:val="00E73208"/>
    <w:rsid w:val="00E92D9E"/>
    <w:rsid w:val="00E97515"/>
    <w:rsid w:val="00EA742D"/>
    <w:rsid w:val="00EE02ED"/>
    <w:rsid w:val="00EE2892"/>
    <w:rsid w:val="00EE648F"/>
    <w:rsid w:val="00EF0392"/>
    <w:rsid w:val="00EF2044"/>
    <w:rsid w:val="00F06604"/>
    <w:rsid w:val="00F10214"/>
    <w:rsid w:val="00F14DD8"/>
    <w:rsid w:val="00F21006"/>
    <w:rsid w:val="00F26C05"/>
    <w:rsid w:val="00F31D49"/>
    <w:rsid w:val="00F31F16"/>
    <w:rsid w:val="00F3207D"/>
    <w:rsid w:val="00F557D5"/>
    <w:rsid w:val="00F62B10"/>
    <w:rsid w:val="00F67053"/>
    <w:rsid w:val="00F70666"/>
    <w:rsid w:val="00F72A69"/>
    <w:rsid w:val="00F83838"/>
    <w:rsid w:val="00FA7901"/>
    <w:rsid w:val="00FB25E2"/>
    <w:rsid w:val="00FB60F9"/>
    <w:rsid w:val="00FC1B71"/>
    <w:rsid w:val="00FC7C08"/>
    <w:rsid w:val="00FD1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C509FA"/>
  <w15:chartTrackingRefBased/>
  <w15:docId w15:val="{51E9BFF3-1925-4B4B-BB16-09AA4DCB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95"/>
    <w:pPr>
      <w:widowControl w:val="0"/>
      <w:autoSpaceDE w:val="0"/>
      <w:autoSpaceDN w:val="0"/>
      <w:adjustRightInd w:val="0"/>
      <w:spacing w:after="0" w:line="240" w:lineRule="auto"/>
    </w:pPr>
    <w:rPr>
      <w:rFonts w:ascii="Times New Roman" w:eastAsia="SimSun" w:hAnsi="Times New Roman" w:cs="Times New Roman"/>
      <w:sz w:val="24"/>
      <w:szCs w:val="24"/>
      <w:lang w:eastAsia="zh-CN"/>
    </w:rPr>
  </w:style>
  <w:style w:type="paragraph" w:styleId="Heading1">
    <w:name w:val="heading 1"/>
    <w:basedOn w:val="Normal"/>
    <w:next w:val="Normal"/>
    <w:link w:val="Heading1Char"/>
    <w:uiPriority w:val="9"/>
    <w:qFormat/>
    <w:rsid w:val="005509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AA35AA"/>
    <w:pPr>
      <w:widowControl/>
      <w:autoSpaceDE/>
      <w:autoSpaceDN/>
      <w:adjustRightInd/>
      <w:spacing w:before="100" w:beforeAutospacing="1" w:after="100" w:afterAutospacing="1"/>
      <w:outlineLvl w:val="1"/>
    </w:pPr>
    <w:rPr>
      <w:rFonts w:eastAsia="Times New Roman"/>
      <w:b/>
      <w:bCs/>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35AA"/>
    <w:rPr>
      <w:rFonts w:ascii="Times New Roman" w:eastAsia="Times New Roman" w:hAnsi="Times New Roman" w:cs="Times New Roman"/>
      <w:b/>
      <w:bCs/>
      <w:sz w:val="36"/>
      <w:szCs w:val="36"/>
    </w:rPr>
  </w:style>
  <w:style w:type="paragraph" w:styleId="NormalWeb">
    <w:name w:val="Normal (Web)"/>
    <w:basedOn w:val="Normal"/>
    <w:uiPriority w:val="99"/>
    <w:unhideWhenUsed/>
    <w:rsid w:val="00AA35AA"/>
    <w:pPr>
      <w:widowControl/>
      <w:autoSpaceDE/>
      <w:autoSpaceDN/>
      <w:adjustRightInd/>
      <w:spacing w:before="100" w:beforeAutospacing="1" w:after="100" w:afterAutospacing="1"/>
    </w:pPr>
    <w:rPr>
      <w:rFonts w:eastAsia="Times New Roman"/>
      <w:lang w:eastAsia="en-US"/>
    </w:rPr>
  </w:style>
  <w:style w:type="character" w:styleId="Emphasis">
    <w:name w:val="Emphasis"/>
    <w:basedOn w:val="DefaultParagraphFont"/>
    <w:uiPriority w:val="20"/>
    <w:qFormat/>
    <w:rsid w:val="00AA35AA"/>
    <w:rPr>
      <w:i/>
      <w:iCs/>
    </w:rPr>
  </w:style>
  <w:style w:type="character" w:styleId="Hyperlink">
    <w:name w:val="Hyperlink"/>
    <w:basedOn w:val="DefaultParagraphFont"/>
    <w:uiPriority w:val="99"/>
    <w:unhideWhenUsed/>
    <w:rsid w:val="00AA35AA"/>
    <w:rPr>
      <w:color w:val="0000FF"/>
      <w:u w:val="single"/>
    </w:rPr>
  </w:style>
  <w:style w:type="character" w:styleId="Strong">
    <w:name w:val="Strong"/>
    <w:basedOn w:val="DefaultParagraphFont"/>
    <w:uiPriority w:val="22"/>
    <w:qFormat/>
    <w:rsid w:val="00BC44C2"/>
    <w:rPr>
      <w:b/>
      <w:bCs/>
    </w:rPr>
  </w:style>
  <w:style w:type="paragraph" w:styleId="Header">
    <w:name w:val="header"/>
    <w:basedOn w:val="Normal"/>
    <w:link w:val="HeaderChar"/>
    <w:uiPriority w:val="99"/>
    <w:unhideWhenUsed/>
    <w:rsid w:val="00C331F7"/>
    <w:pPr>
      <w:tabs>
        <w:tab w:val="center" w:pos="4680"/>
        <w:tab w:val="right" w:pos="9360"/>
      </w:tabs>
    </w:pPr>
  </w:style>
  <w:style w:type="character" w:customStyle="1" w:styleId="HeaderChar">
    <w:name w:val="Header Char"/>
    <w:basedOn w:val="DefaultParagraphFont"/>
    <w:link w:val="Header"/>
    <w:uiPriority w:val="99"/>
    <w:rsid w:val="00C331F7"/>
    <w:rPr>
      <w:rFonts w:ascii="Times New Roman" w:eastAsia="SimSun" w:hAnsi="Times New Roman" w:cs="Times New Roman"/>
      <w:sz w:val="24"/>
      <w:szCs w:val="24"/>
      <w:lang w:eastAsia="zh-CN"/>
    </w:rPr>
  </w:style>
  <w:style w:type="paragraph" w:styleId="Footer">
    <w:name w:val="footer"/>
    <w:basedOn w:val="Normal"/>
    <w:link w:val="FooterChar"/>
    <w:uiPriority w:val="99"/>
    <w:unhideWhenUsed/>
    <w:rsid w:val="00C331F7"/>
    <w:pPr>
      <w:tabs>
        <w:tab w:val="center" w:pos="4680"/>
        <w:tab w:val="right" w:pos="9360"/>
      </w:tabs>
    </w:pPr>
  </w:style>
  <w:style w:type="character" w:customStyle="1" w:styleId="FooterChar">
    <w:name w:val="Footer Char"/>
    <w:basedOn w:val="DefaultParagraphFont"/>
    <w:link w:val="Footer"/>
    <w:uiPriority w:val="99"/>
    <w:rsid w:val="00C331F7"/>
    <w:rPr>
      <w:rFonts w:ascii="Times New Roman" w:eastAsia="SimSun" w:hAnsi="Times New Roman" w:cs="Times New Roman"/>
      <w:sz w:val="24"/>
      <w:szCs w:val="24"/>
      <w:lang w:eastAsia="zh-CN"/>
    </w:rPr>
  </w:style>
  <w:style w:type="paragraph" w:styleId="ListParagraph">
    <w:name w:val="List Paragraph"/>
    <w:basedOn w:val="Normal"/>
    <w:uiPriority w:val="34"/>
    <w:qFormat/>
    <w:rsid w:val="00437C36"/>
    <w:pPr>
      <w:ind w:left="720"/>
    </w:pPr>
  </w:style>
  <w:style w:type="paragraph" w:customStyle="1" w:styleId="Level1">
    <w:name w:val="Level 1"/>
    <w:basedOn w:val="Normal"/>
    <w:rsid w:val="00C66F91"/>
    <w:pPr>
      <w:ind w:left="720" w:hanging="720"/>
    </w:pPr>
  </w:style>
  <w:style w:type="paragraph" w:styleId="NoSpacing">
    <w:name w:val="No Spacing"/>
    <w:link w:val="NoSpacingChar"/>
    <w:uiPriority w:val="1"/>
    <w:qFormat/>
    <w:rsid w:val="00E17ABF"/>
    <w:pPr>
      <w:spacing w:after="0" w:line="240" w:lineRule="auto"/>
    </w:pPr>
    <w:rPr>
      <w:rFonts w:eastAsiaTheme="minorEastAsia"/>
    </w:rPr>
  </w:style>
  <w:style w:type="character" w:customStyle="1" w:styleId="NoSpacingChar">
    <w:name w:val="No Spacing Char"/>
    <w:basedOn w:val="DefaultParagraphFont"/>
    <w:link w:val="NoSpacing"/>
    <w:uiPriority w:val="1"/>
    <w:rsid w:val="00E17ABF"/>
    <w:rPr>
      <w:rFonts w:eastAsiaTheme="minorEastAsia"/>
    </w:rPr>
  </w:style>
  <w:style w:type="character" w:styleId="BookTitle">
    <w:name w:val="Book Title"/>
    <w:basedOn w:val="DefaultParagraphFont"/>
    <w:uiPriority w:val="33"/>
    <w:qFormat/>
    <w:rsid w:val="009A30D1"/>
    <w:rPr>
      <w:b/>
      <w:bCs/>
      <w:i/>
      <w:iCs/>
      <w:spacing w:val="5"/>
    </w:rPr>
  </w:style>
  <w:style w:type="character" w:customStyle="1" w:styleId="Heading1Char">
    <w:name w:val="Heading 1 Char"/>
    <w:basedOn w:val="DefaultParagraphFont"/>
    <w:link w:val="Heading1"/>
    <w:uiPriority w:val="9"/>
    <w:rsid w:val="0055090B"/>
    <w:rPr>
      <w:rFonts w:asciiTheme="majorHAnsi" w:eastAsiaTheme="majorEastAsia" w:hAnsiTheme="majorHAnsi" w:cstheme="majorBidi"/>
      <w:color w:val="365F91" w:themeColor="accent1" w:themeShade="BF"/>
      <w:sz w:val="32"/>
      <w:szCs w:val="32"/>
      <w:lang w:eastAsia="zh-CN"/>
    </w:rPr>
  </w:style>
  <w:style w:type="character" w:styleId="FollowedHyperlink">
    <w:name w:val="FollowedHyperlink"/>
    <w:basedOn w:val="DefaultParagraphFont"/>
    <w:uiPriority w:val="99"/>
    <w:semiHidden/>
    <w:unhideWhenUsed/>
    <w:rsid w:val="003931A8"/>
    <w:rPr>
      <w:color w:val="800080" w:themeColor="followedHyperlink"/>
      <w:u w:val="single"/>
    </w:rPr>
  </w:style>
  <w:style w:type="character" w:styleId="UnresolvedMention">
    <w:name w:val="Unresolved Mention"/>
    <w:basedOn w:val="DefaultParagraphFont"/>
    <w:uiPriority w:val="99"/>
    <w:semiHidden/>
    <w:unhideWhenUsed/>
    <w:rsid w:val="004C5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7253">
      <w:bodyDiv w:val="1"/>
      <w:marLeft w:val="0"/>
      <w:marRight w:val="0"/>
      <w:marTop w:val="0"/>
      <w:marBottom w:val="0"/>
      <w:divBdr>
        <w:top w:val="none" w:sz="0" w:space="0" w:color="auto"/>
        <w:left w:val="none" w:sz="0" w:space="0" w:color="auto"/>
        <w:bottom w:val="none" w:sz="0" w:space="0" w:color="auto"/>
        <w:right w:val="none" w:sz="0" w:space="0" w:color="auto"/>
      </w:divBdr>
    </w:div>
    <w:div w:id="201745255">
      <w:bodyDiv w:val="1"/>
      <w:marLeft w:val="0"/>
      <w:marRight w:val="0"/>
      <w:marTop w:val="0"/>
      <w:marBottom w:val="0"/>
      <w:divBdr>
        <w:top w:val="none" w:sz="0" w:space="0" w:color="auto"/>
        <w:left w:val="none" w:sz="0" w:space="0" w:color="auto"/>
        <w:bottom w:val="none" w:sz="0" w:space="0" w:color="auto"/>
        <w:right w:val="none" w:sz="0" w:space="0" w:color="auto"/>
      </w:divBdr>
    </w:div>
    <w:div w:id="235019409">
      <w:bodyDiv w:val="1"/>
      <w:marLeft w:val="0"/>
      <w:marRight w:val="0"/>
      <w:marTop w:val="0"/>
      <w:marBottom w:val="0"/>
      <w:divBdr>
        <w:top w:val="none" w:sz="0" w:space="0" w:color="auto"/>
        <w:left w:val="none" w:sz="0" w:space="0" w:color="auto"/>
        <w:bottom w:val="none" w:sz="0" w:space="0" w:color="auto"/>
        <w:right w:val="none" w:sz="0" w:space="0" w:color="auto"/>
      </w:divBdr>
    </w:div>
    <w:div w:id="270867986">
      <w:bodyDiv w:val="1"/>
      <w:marLeft w:val="0"/>
      <w:marRight w:val="0"/>
      <w:marTop w:val="0"/>
      <w:marBottom w:val="0"/>
      <w:divBdr>
        <w:top w:val="none" w:sz="0" w:space="0" w:color="auto"/>
        <w:left w:val="none" w:sz="0" w:space="0" w:color="auto"/>
        <w:bottom w:val="none" w:sz="0" w:space="0" w:color="auto"/>
        <w:right w:val="none" w:sz="0" w:space="0" w:color="auto"/>
      </w:divBdr>
    </w:div>
    <w:div w:id="300698163">
      <w:bodyDiv w:val="1"/>
      <w:marLeft w:val="0"/>
      <w:marRight w:val="0"/>
      <w:marTop w:val="0"/>
      <w:marBottom w:val="0"/>
      <w:divBdr>
        <w:top w:val="none" w:sz="0" w:space="0" w:color="auto"/>
        <w:left w:val="none" w:sz="0" w:space="0" w:color="auto"/>
        <w:bottom w:val="none" w:sz="0" w:space="0" w:color="auto"/>
        <w:right w:val="none" w:sz="0" w:space="0" w:color="auto"/>
      </w:divBdr>
    </w:div>
    <w:div w:id="368066540">
      <w:bodyDiv w:val="1"/>
      <w:marLeft w:val="0"/>
      <w:marRight w:val="0"/>
      <w:marTop w:val="0"/>
      <w:marBottom w:val="0"/>
      <w:divBdr>
        <w:top w:val="none" w:sz="0" w:space="0" w:color="auto"/>
        <w:left w:val="none" w:sz="0" w:space="0" w:color="auto"/>
        <w:bottom w:val="none" w:sz="0" w:space="0" w:color="auto"/>
        <w:right w:val="none" w:sz="0" w:space="0" w:color="auto"/>
      </w:divBdr>
    </w:div>
    <w:div w:id="375356613">
      <w:bodyDiv w:val="1"/>
      <w:marLeft w:val="0"/>
      <w:marRight w:val="0"/>
      <w:marTop w:val="0"/>
      <w:marBottom w:val="0"/>
      <w:divBdr>
        <w:top w:val="none" w:sz="0" w:space="0" w:color="auto"/>
        <w:left w:val="none" w:sz="0" w:space="0" w:color="auto"/>
        <w:bottom w:val="none" w:sz="0" w:space="0" w:color="auto"/>
        <w:right w:val="none" w:sz="0" w:space="0" w:color="auto"/>
      </w:divBdr>
    </w:div>
    <w:div w:id="401680336">
      <w:bodyDiv w:val="1"/>
      <w:marLeft w:val="0"/>
      <w:marRight w:val="0"/>
      <w:marTop w:val="0"/>
      <w:marBottom w:val="0"/>
      <w:divBdr>
        <w:top w:val="none" w:sz="0" w:space="0" w:color="auto"/>
        <w:left w:val="none" w:sz="0" w:space="0" w:color="auto"/>
        <w:bottom w:val="none" w:sz="0" w:space="0" w:color="auto"/>
        <w:right w:val="none" w:sz="0" w:space="0" w:color="auto"/>
      </w:divBdr>
    </w:div>
    <w:div w:id="433981058">
      <w:bodyDiv w:val="1"/>
      <w:marLeft w:val="0"/>
      <w:marRight w:val="0"/>
      <w:marTop w:val="0"/>
      <w:marBottom w:val="0"/>
      <w:divBdr>
        <w:top w:val="none" w:sz="0" w:space="0" w:color="auto"/>
        <w:left w:val="none" w:sz="0" w:space="0" w:color="auto"/>
        <w:bottom w:val="none" w:sz="0" w:space="0" w:color="auto"/>
        <w:right w:val="none" w:sz="0" w:space="0" w:color="auto"/>
      </w:divBdr>
    </w:div>
    <w:div w:id="439303364">
      <w:bodyDiv w:val="1"/>
      <w:marLeft w:val="0"/>
      <w:marRight w:val="0"/>
      <w:marTop w:val="0"/>
      <w:marBottom w:val="0"/>
      <w:divBdr>
        <w:top w:val="none" w:sz="0" w:space="0" w:color="auto"/>
        <w:left w:val="none" w:sz="0" w:space="0" w:color="auto"/>
        <w:bottom w:val="none" w:sz="0" w:space="0" w:color="auto"/>
        <w:right w:val="none" w:sz="0" w:space="0" w:color="auto"/>
      </w:divBdr>
    </w:div>
    <w:div w:id="463159322">
      <w:bodyDiv w:val="1"/>
      <w:marLeft w:val="0"/>
      <w:marRight w:val="0"/>
      <w:marTop w:val="0"/>
      <w:marBottom w:val="0"/>
      <w:divBdr>
        <w:top w:val="none" w:sz="0" w:space="0" w:color="auto"/>
        <w:left w:val="none" w:sz="0" w:space="0" w:color="auto"/>
        <w:bottom w:val="none" w:sz="0" w:space="0" w:color="auto"/>
        <w:right w:val="none" w:sz="0" w:space="0" w:color="auto"/>
      </w:divBdr>
    </w:div>
    <w:div w:id="573203107">
      <w:bodyDiv w:val="1"/>
      <w:marLeft w:val="0"/>
      <w:marRight w:val="0"/>
      <w:marTop w:val="0"/>
      <w:marBottom w:val="0"/>
      <w:divBdr>
        <w:top w:val="none" w:sz="0" w:space="0" w:color="auto"/>
        <w:left w:val="none" w:sz="0" w:space="0" w:color="auto"/>
        <w:bottom w:val="none" w:sz="0" w:space="0" w:color="auto"/>
        <w:right w:val="none" w:sz="0" w:space="0" w:color="auto"/>
      </w:divBdr>
    </w:div>
    <w:div w:id="599022148">
      <w:bodyDiv w:val="1"/>
      <w:marLeft w:val="0"/>
      <w:marRight w:val="0"/>
      <w:marTop w:val="0"/>
      <w:marBottom w:val="0"/>
      <w:divBdr>
        <w:top w:val="none" w:sz="0" w:space="0" w:color="auto"/>
        <w:left w:val="none" w:sz="0" w:space="0" w:color="auto"/>
        <w:bottom w:val="none" w:sz="0" w:space="0" w:color="auto"/>
        <w:right w:val="none" w:sz="0" w:space="0" w:color="auto"/>
      </w:divBdr>
      <w:divsChild>
        <w:div w:id="341713028">
          <w:marLeft w:val="360"/>
          <w:marRight w:val="0"/>
          <w:marTop w:val="200"/>
          <w:marBottom w:val="0"/>
          <w:divBdr>
            <w:top w:val="none" w:sz="0" w:space="0" w:color="auto"/>
            <w:left w:val="none" w:sz="0" w:space="0" w:color="auto"/>
            <w:bottom w:val="none" w:sz="0" w:space="0" w:color="auto"/>
            <w:right w:val="none" w:sz="0" w:space="0" w:color="auto"/>
          </w:divBdr>
        </w:div>
        <w:div w:id="1756123074">
          <w:marLeft w:val="360"/>
          <w:marRight w:val="0"/>
          <w:marTop w:val="200"/>
          <w:marBottom w:val="0"/>
          <w:divBdr>
            <w:top w:val="none" w:sz="0" w:space="0" w:color="auto"/>
            <w:left w:val="none" w:sz="0" w:space="0" w:color="auto"/>
            <w:bottom w:val="none" w:sz="0" w:space="0" w:color="auto"/>
            <w:right w:val="none" w:sz="0" w:space="0" w:color="auto"/>
          </w:divBdr>
        </w:div>
        <w:div w:id="1453357433">
          <w:marLeft w:val="1080"/>
          <w:marRight w:val="0"/>
          <w:marTop w:val="100"/>
          <w:marBottom w:val="0"/>
          <w:divBdr>
            <w:top w:val="none" w:sz="0" w:space="0" w:color="auto"/>
            <w:left w:val="none" w:sz="0" w:space="0" w:color="auto"/>
            <w:bottom w:val="none" w:sz="0" w:space="0" w:color="auto"/>
            <w:right w:val="none" w:sz="0" w:space="0" w:color="auto"/>
          </w:divBdr>
        </w:div>
        <w:div w:id="1873959768">
          <w:marLeft w:val="1080"/>
          <w:marRight w:val="0"/>
          <w:marTop w:val="100"/>
          <w:marBottom w:val="0"/>
          <w:divBdr>
            <w:top w:val="none" w:sz="0" w:space="0" w:color="auto"/>
            <w:left w:val="none" w:sz="0" w:space="0" w:color="auto"/>
            <w:bottom w:val="none" w:sz="0" w:space="0" w:color="auto"/>
            <w:right w:val="none" w:sz="0" w:space="0" w:color="auto"/>
          </w:divBdr>
        </w:div>
        <w:div w:id="1732072037">
          <w:marLeft w:val="1080"/>
          <w:marRight w:val="0"/>
          <w:marTop w:val="100"/>
          <w:marBottom w:val="0"/>
          <w:divBdr>
            <w:top w:val="none" w:sz="0" w:space="0" w:color="auto"/>
            <w:left w:val="none" w:sz="0" w:space="0" w:color="auto"/>
            <w:bottom w:val="none" w:sz="0" w:space="0" w:color="auto"/>
            <w:right w:val="none" w:sz="0" w:space="0" w:color="auto"/>
          </w:divBdr>
        </w:div>
        <w:div w:id="821041777">
          <w:marLeft w:val="360"/>
          <w:marRight w:val="0"/>
          <w:marTop w:val="200"/>
          <w:marBottom w:val="0"/>
          <w:divBdr>
            <w:top w:val="none" w:sz="0" w:space="0" w:color="auto"/>
            <w:left w:val="none" w:sz="0" w:space="0" w:color="auto"/>
            <w:bottom w:val="none" w:sz="0" w:space="0" w:color="auto"/>
            <w:right w:val="none" w:sz="0" w:space="0" w:color="auto"/>
          </w:divBdr>
        </w:div>
        <w:div w:id="1212154803">
          <w:marLeft w:val="360"/>
          <w:marRight w:val="0"/>
          <w:marTop w:val="200"/>
          <w:marBottom w:val="0"/>
          <w:divBdr>
            <w:top w:val="none" w:sz="0" w:space="0" w:color="auto"/>
            <w:left w:val="none" w:sz="0" w:space="0" w:color="auto"/>
            <w:bottom w:val="none" w:sz="0" w:space="0" w:color="auto"/>
            <w:right w:val="none" w:sz="0" w:space="0" w:color="auto"/>
          </w:divBdr>
        </w:div>
        <w:div w:id="2047824235">
          <w:marLeft w:val="360"/>
          <w:marRight w:val="0"/>
          <w:marTop w:val="200"/>
          <w:marBottom w:val="0"/>
          <w:divBdr>
            <w:top w:val="none" w:sz="0" w:space="0" w:color="auto"/>
            <w:left w:val="none" w:sz="0" w:space="0" w:color="auto"/>
            <w:bottom w:val="none" w:sz="0" w:space="0" w:color="auto"/>
            <w:right w:val="none" w:sz="0" w:space="0" w:color="auto"/>
          </w:divBdr>
        </w:div>
      </w:divsChild>
    </w:div>
    <w:div w:id="606087703">
      <w:bodyDiv w:val="1"/>
      <w:marLeft w:val="0"/>
      <w:marRight w:val="0"/>
      <w:marTop w:val="0"/>
      <w:marBottom w:val="0"/>
      <w:divBdr>
        <w:top w:val="none" w:sz="0" w:space="0" w:color="auto"/>
        <w:left w:val="none" w:sz="0" w:space="0" w:color="auto"/>
        <w:bottom w:val="none" w:sz="0" w:space="0" w:color="auto"/>
        <w:right w:val="none" w:sz="0" w:space="0" w:color="auto"/>
      </w:divBdr>
    </w:div>
    <w:div w:id="649096429">
      <w:bodyDiv w:val="1"/>
      <w:marLeft w:val="0"/>
      <w:marRight w:val="0"/>
      <w:marTop w:val="0"/>
      <w:marBottom w:val="0"/>
      <w:divBdr>
        <w:top w:val="none" w:sz="0" w:space="0" w:color="auto"/>
        <w:left w:val="none" w:sz="0" w:space="0" w:color="auto"/>
        <w:bottom w:val="none" w:sz="0" w:space="0" w:color="auto"/>
        <w:right w:val="none" w:sz="0" w:space="0" w:color="auto"/>
      </w:divBdr>
    </w:div>
    <w:div w:id="653604760">
      <w:bodyDiv w:val="1"/>
      <w:marLeft w:val="0"/>
      <w:marRight w:val="0"/>
      <w:marTop w:val="0"/>
      <w:marBottom w:val="0"/>
      <w:divBdr>
        <w:top w:val="none" w:sz="0" w:space="0" w:color="auto"/>
        <w:left w:val="none" w:sz="0" w:space="0" w:color="auto"/>
        <w:bottom w:val="none" w:sz="0" w:space="0" w:color="auto"/>
        <w:right w:val="none" w:sz="0" w:space="0" w:color="auto"/>
      </w:divBdr>
      <w:divsChild>
        <w:div w:id="2071419313">
          <w:marLeft w:val="360"/>
          <w:marRight w:val="0"/>
          <w:marTop w:val="200"/>
          <w:marBottom w:val="0"/>
          <w:divBdr>
            <w:top w:val="none" w:sz="0" w:space="0" w:color="auto"/>
            <w:left w:val="none" w:sz="0" w:space="0" w:color="auto"/>
            <w:bottom w:val="none" w:sz="0" w:space="0" w:color="auto"/>
            <w:right w:val="none" w:sz="0" w:space="0" w:color="auto"/>
          </w:divBdr>
        </w:div>
        <w:div w:id="744646467">
          <w:marLeft w:val="360"/>
          <w:marRight w:val="0"/>
          <w:marTop w:val="200"/>
          <w:marBottom w:val="0"/>
          <w:divBdr>
            <w:top w:val="none" w:sz="0" w:space="0" w:color="auto"/>
            <w:left w:val="none" w:sz="0" w:space="0" w:color="auto"/>
            <w:bottom w:val="none" w:sz="0" w:space="0" w:color="auto"/>
            <w:right w:val="none" w:sz="0" w:space="0" w:color="auto"/>
          </w:divBdr>
        </w:div>
      </w:divsChild>
    </w:div>
    <w:div w:id="696541040">
      <w:bodyDiv w:val="1"/>
      <w:marLeft w:val="0"/>
      <w:marRight w:val="0"/>
      <w:marTop w:val="0"/>
      <w:marBottom w:val="0"/>
      <w:divBdr>
        <w:top w:val="none" w:sz="0" w:space="0" w:color="auto"/>
        <w:left w:val="none" w:sz="0" w:space="0" w:color="auto"/>
        <w:bottom w:val="none" w:sz="0" w:space="0" w:color="auto"/>
        <w:right w:val="none" w:sz="0" w:space="0" w:color="auto"/>
      </w:divBdr>
    </w:div>
    <w:div w:id="711417034">
      <w:bodyDiv w:val="1"/>
      <w:marLeft w:val="0"/>
      <w:marRight w:val="0"/>
      <w:marTop w:val="0"/>
      <w:marBottom w:val="0"/>
      <w:divBdr>
        <w:top w:val="none" w:sz="0" w:space="0" w:color="auto"/>
        <w:left w:val="none" w:sz="0" w:space="0" w:color="auto"/>
        <w:bottom w:val="none" w:sz="0" w:space="0" w:color="auto"/>
        <w:right w:val="none" w:sz="0" w:space="0" w:color="auto"/>
      </w:divBdr>
    </w:div>
    <w:div w:id="739181859">
      <w:bodyDiv w:val="1"/>
      <w:marLeft w:val="0"/>
      <w:marRight w:val="0"/>
      <w:marTop w:val="0"/>
      <w:marBottom w:val="0"/>
      <w:divBdr>
        <w:top w:val="none" w:sz="0" w:space="0" w:color="auto"/>
        <w:left w:val="none" w:sz="0" w:space="0" w:color="auto"/>
        <w:bottom w:val="none" w:sz="0" w:space="0" w:color="auto"/>
        <w:right w:val="none" w:sz="0" w:space="0" w:color="auto"/>
      </w:divBdr>
      <w:divsChild>
        <w:div w:id="283319016">
          <w:marLeft w:val="0"/>
          <w:marRight w:val="0"/>
          <w:marTop w:val="0"/>
          <w:marBottom w:val="0"/>
          <w:divBdr>
            <w:top w:val="none" w:sz="0" w:space="0" w:color="auto"/>
            <w:left w:val="none" w:sz="0" w:space="0" w:color="auto"/>
            <w:bottom w:val="none" w:sz="0" w:space="0" w:color="auto"/>
            <w:right w:val="none" w:sz="0" w:space="0" w:color="auto"/>
          </w:divBdr>
        </w:div>
        <w:div w:id="1050231400">
          <w:marLeft w:val="0"/>
          <w:marRight w:val="0"/>
          <w:marTop w:val="0"/>
          <w:marBottom w:val="0"/>
          <w:divBdr>
            <w:top w:val="none" w:sz="0" w:space="0" w:color="auto"/>
            <w:left w:val="none" w:sz="0" w:space="0" w:color="auto"/>
            <w:bottom w:val="none" w:sz="0" w:space="0" w:color="auto"/>
            <w:right w:val="none" w:sz="0" w:space="0" w:color="auto"/>
          </w:divBdr>
        </w:div>
      </w:divsChild>
    </w:div>
    <w:div w:id="744255711">
      <w:bodyDiv w:val="1"/>
      <w:marLeft w:val="0"/>
      <w:marRight w:val="0"/>
      <w:marTop w:val="0"/>
      <w:marBottom w:val="0"/>
      <w:divBdr>
        <w:top w:val="none" w:sz="0" w:space="0" w:color="auto"/>
        <w:left w:val="none" w:sz="0" w:space="0" w:color="auto"/>
        <w:bottom w:val="none" w:sz="0" w:space="0" w:color="auto"/>
        <w:right w:val="none" w:sz="0" w:space="0" w:color="auto"/>
      </w:divBdr>
      <w:divsChild>
        <w:div w:id="1836917571">
          <w:marLeft w:val="547"/>
          <w:marRight w:val="0"/>
          <w:marTop w:val="72"/>
          <w:marBottom w:val="0"/>
          <w:divBdr>
            <w:top w:val="none" w:sz="0" w:space="0" w:color="auto"/>
            <w:left w:val="none" w:sz="0" w:space="0" w:color="auto"/>
            <w:bottom w:val="none" w:sz="0" w:space="0" w:color="auto"/>
            <w:right w:val="none" w:sz="0" w:space="0" w:color="auto"/>
          </w:divBdr>
        </w:div>
        <w:div w:id="1355880548">
          <w:marLeft w:val="547"/>
          <w:marRight w:val="0"/>
          <w:marTop w:val="72"/>
          <w:marBottom w:val="0"/>
          <w:divBdr>
            <w:top w:val="none" w:sz="0" w:space="0" w:color="auto"/>
            <w:left w:val="none" w:sz="0" w:space="0" w:color="auto"/>
            <w:bottom w:val="none" w:sz="0" w:space="0" w:color="auto"/>
            <w:right w:val="none" w:sz="0" w:space="0" w:color="auto"/>
          </w:divBdr>
        </w:div>
        <w:div w:id="450974060">
          <w:marLeft w:val="547"/>
          <w:marRight w:val="0"/>
          <w:marTop w:val="72"/>
          <w:marBottom w:val="0"/>
          <w:divBdr>
            <w:top w:val="none" w:sz="0" w:space="0" w:color="auto"/>
            <w:left w:val="none" w:sz="0" w:space="0" w:color="auto"/>
            <w:bottom w:val="none" w:sz="0" w:space="0" w:color="auto"/>
            <w:right w:val="none" w:sz="0" w:space="0" w:color="auto"/>
          </w:divBdr>
        </w:div>
        <w:div w:id="1232498422">
          <w:marLeft w:val="547"/>
          <w:marRight w:val="0"/>
          <w:marTop w:val="72"/>
          <w:marBottom w:val="0"/>
          <w:divBdr>
            <w:top w:val="none" w:sz="0" w:space="0" w:color="auto"/>
            <w:left w:val="none" w:sz="0" w:space="0" w:color="auto"/>
            <w:bottom w:val="none" w:sz="0" w:space="0" w:color="auto"/>
            <w:right w:val="none" w:sz="0" w:space="0" w:color="auto"/>
          </w:divBdr>
        </w:div>
        <w:div w:id="156313962">
          <w:marLeft w:val="547"/>
          <w:marRight w:val="0"/>
          <w:marTop w:val="72"/>
          <w:marBottom w:val="0"/>
          <w:divBdr>
            <w:top w:val="none" w:sz="0" w:space="0" w:color="auto"/>
            <w:left w:val="none" w:sz="0" w:space="0" w:color="auto"/>
            <w:bottom w:val="none" w:sz="0" w:space="0" w:color="auto"/>
            <w:right w:val="none" w:sz="0" w:space="0" w:color="auto"/>
          </w:divBdr>
        </w:div>
        <w:div w:id="665979840">
          <w:marLeft w:val="547"/>
          <w:marRight w:val="0"/>
          <w:marTop w:val="72"/>
          <w:marBottom w:val="0"/>
          <w:divBdr>
            <w:top w:val="none" w:sz="0" w:space="0" w:color="auto"/>
            <w:left w:val="none" w:sz="0" w:space="0" w:color="auto"/>
            <w:bottom w:val="none" w:sz="0" w:space="0" w:color="auto"/>
            <w:right w:val="none" w:sz="0" w:space="0" w:color="auto"/>
          </w:divBdr>
        </w:div>
        <w:div w:id="101386080">
          <w:marLeft w:val="547"/>
          <w:marRight w:val="0"/>
          <w:marTop w:val="72"/>
          <w:marBottom w:val="0"/>
          <w:divBdr>
            <w:top w:val="none" w:sz="0" w:space="0" w:color="auto"/>
            <w:left w:val="none" w:sz="0" w:space="0" w:color="auto"/>
            <w:bottom w:val="none" w:sz="0" w:space="0" w:color="auto"/>
            <w:right w:val="none" w:sz="0" w:space="0" w:color="auto"/>
          </w:divBdr>
        </w:div>
        <w:div w:id="1486899603">
          <w:marLeft w:val="547"/>
          <w:marRight w:val="0"/>
          <w:marTop w:val="72"/>
          <w:marBottom w:val="0"/>
          <w:divBdr>
            <w:top w:val="none" w:sz="0" w:space="0" w:color="auto"/>
            <w:left w:val="none" w:sz="0" w:space="0" w:color="auto"/>
            <w:bottom w:val="none" w:sz="0" w:space="0" w:color="auto"/>
            <w:right w:val="none" w:sz="0" w:space="0" w:color="auto"/>
          </w:divBdr>
        </w:div>
      </w:divsChild>
    </w:div>
    <w:div w:id="796945845">
      <w:bodyDiv w:val="1"/>
      <w:marLeft w:val="0"/>
      <w:marRight w:val="0"/>
      <w:marTop w:val="0"/>
      <w:marBottom w:val="0"/>
      <w:divBdr>
        <w:top w:val="none" w:sz="0" w:space="0" w:color="auto"/>
        <w:left w:val="none" w:sz="0" w:space="0" w:color="auto"/>
        <w:bottom w:val="none" w:sz="0" w:space="0" w:color="auto"/>
        <w:right w:val="none" w:sz="0" w:space="0" w:color="auto"/>
      </w:divBdr>
    </w:div>
    <w:div w:id="952053593">
      <w:bodyDiv w:val="1"/>
      <w:marLeft w:val="0"/>
      <w:marRight w:val="0"/>
      <w:marTop w:val="0"/>
      <w:marBottom w:val="0"/>
      <w:divBdr>
        <w:top w:val="none" w:sz="0" w:space="0" w:color="auto"/>
        <w:left w:val="none" w:sz="0" w:space="0" w:color="auto"/>
        <w:bottom w:val="none" w:sz="0" w:space="0" w:color="auto"/>
        <w:right w:val="none" w:sz="0" w:space="0" w:color="auto"/>
      </w:divBdr>
    </w:div>
    <w:div w:id="990787709">
      <w:bodyDiv w:val="1"/>
      <w:marLeft w:val="0"/>
      <w:marRight w:val="0"/>
      <w:marTop w:val="0"/>
      <w:marBottom w:val="0"/>
      <w:divBdr>
        <w:top w:val="none" w:sz="0" w:space="0" w:color="auto"/>
        <w:left w:val="none" w:sz="0" w:space="0" w:color="auto"/>
        <w:bottom w:val="none" w:sz="0" w:space="0" w:color="auto"/>
        <w:right w:val="none" w:sz="0" w:space="0" w:color="auto"/>
      </w:divBdr>
      <w:divsChild>
        <w:div w:id="739519824">
          <w:marLeft w:val="1166"/>
          <w:marRight w:val="0"/>
          <w:marTop w:val="96"/>
          <w:marBottom w:val="0"/>
          <w:divBdr>
            <w:top w:val="none" w:sz="0" w:space="0" w:color="auto"/>
            <w:left w:val="none" w:sz="0" w:space="0" w:color="auto"/>
            <w:bottom w:val="none" w:sz="0" w:space="0" w:color="auto"/>
            <w:right w:val="none" w:sz="0" w:space="0" w:color="auto"/>
          </w:divBdr>
        </w:div>
        <w:div w:id="1534419209">
          <w:marLeft w:val="1166"/>
          <w:marRight w:val="0"/>
          <w:marTop w:val="96"/>
          <w:marBottom w:val="0"/>
          <w:divBdr>
            <w:top w:val="none" w:sz="0" w:space="0" w:color="auto"/>
            <w:left w:val="none" w:sz="0" w:space="0" w:color="auto"/>
            <w:bottom w:val="none" w:sz="0" w:space="0" w:color="auto"/>
            <w:right w:val="none" w:sz="0" w:space="0" w:color="auto"/>
          </w:divBdr>
        </w:div>
      </w:divsChild>
    </w:div>
    <w:div w:id="1100444318">
      <w:bodyDiv w:val="1"/>
      <w:marLeft w:val="0"/>
      <w:marRight w:val="0"/>
      <w:marTop w:val="0"/>
      <w:marBottom w:val="0"/>
      <w:divBdr>
        <w:top w:val="none" w:sz="0" w:space="0" w:color="auto"/>
        <w:left w:val="none" w:sz="0" w:space="0" w:color="auto"/>
        <w:bottom w:val="none" w:sz="0" w:space="0" w:color="auto"/>
        <w:right w:val="none" w:sz="0" w:space="0" w:color="auto"/>
      </w:divBdr>
    </w:div>
    <w:div w:id="1170290604">
      <w:bodyDiv w:val="1"/>
      <w:marLeft w:val="0"/>
      <w:marRight w:val="0"/>
      <w:marTop w:val="0"/>
      <w:marBottom w:val="0"/>
      <w:divBdr>
        <w:top w:val="none" w:sz="0" w:space="0" w:color="auto"/>
        <w:left w:val="none" w:sz="0" w:space="0" w:color="auto"/>
        <w:bottom w:val="none" w:sz="0" w:space="0" w:color="auto"/>
        <w:right w:val="none" w:sz="0" w:space="0" w:color="auto"/>
      </w:divBdr>
      <w:divsChild>
        <w:div w:id="761414038">
          <w:marLeft w:val="547"/>
          <w:marRight w:val="0"/>
          <w:marTop w:val="72"/>
          <w:marBottom w:val="0"/>
          <w:divBdr>
            <w:top w:val="none" w:sz="0" w:space="0" w:color="auto"/>
            <w:left w:val="none" w:sz="0" w:space="0" w:color="auto"/>
            <w:bottom w:val="none" w:sz="0" w:space="0" w:color="auto"/>
            <w:right w:val="none" w:sz="0" w:space="0" w:color="auto"/>
          </w:divBdr>
        </w:div>
      </w:divsChild>
    </w:div>
    <w:div w:id="1218470180">
      <w:bodyDiv w:val="1"/>
      <w:marLeft w:val="0"/>
      <w:marRight w:val="0"/>
      <w:marTop w:val="0"/>
      <w:marBottom w:val="0"/>
      <w:divBdr>
        <w:top w:val="none" w:sz="0" w:space="0" w:color="auto"/>
        <w:left w:val="none" w:sz="0" w:space="0" w:color="auto"/>
        <w:bottom w:val="none" w:sz="0" w:space="0" w:color="auto"/>
        <w:right w:val="none" w:sz="0" w:space="0" w:color="auto"/>
      </w:divBdr>
    </w:div>
    <w:div w:id="1221866089">
      <w:bodyDiv w:val="1"/>
      <w:marLeft w:val="0"/>
      <w:marRight w:val="0"/>
      <w:marTop w:val="0"/>
      <w:marBottom w:val="0"/>
      <w:divBdr>
        <w:top w:val="none" w:sz="0" w:space="0" w:color="auto"/>
        <w:left w:val="none" w:sz="0" w:space="0" w:color="auto"/>
        <w:bottom w:val="none" w:sz="0" w:space="0" w:color="auto"/>
        <w:right w:val="none" w:sz="0" w:space="0" w:color="auto"/>
      </w:divBdr>
    </w:div>
    <w:div w:id="1288201357">
      <w:bodyDiv w:val="1"/>
      <w:marLeft w:val="0"/>
      <w:marRight w:val="0"/>
      <w:marTop w:val="0"/>
      <w:marBottom w:val="0"/>
      <w:divBdr>
        <w:top w:val="none" w:sz="0" w:space="0" w:color="auto"/>
        <w:left w:val="none" w:sz="0" w:space="0" w:color="auto"/>
        <w:bottom w:val="none" w:sz="0" w:space="0" w:color="auto"/>
        <w:right w:val="none" w:sz="0" w:space="0" w:color="auto"/>
      </w:divBdr>
    </w:div>
    <w:div w:id="1331371114">
      <w:bodyDiv w:val="1"/>
      <w:marLeft w:val="0"/>
      <w:marRight w:val="0"/>
      <w:marTop w:val="0"/>
      <w:marBottom w:val="0"/>
      <w:divBdr>
        <w:top w:val="none" w:sz="0" w:space="0" w:color="auto"/>
        <w:left w:val="none" w:sz="0" w:space="0" w:color="auto"/>
        <w:bottom w:val="none" w:sz="0" w:space="0" w:color="auto"/>
        <w:right w:val="none" w:sz="0" w:space="0" w:color="auto"/>
      </w:divBdr>
    </w:div>
    <w:div w:id="1339695140">
      <w:bodyDiv w:val="1"/>
      <w:marLeft w:val="0"/>
      <w:marRight w:val="0"/>
      <w:marTop w:val="0"/>
      <w:marBottom w:val="0"/>
      <w:divBdr>
        <w:top w:val="none" w:sz="0" w:space="0" w:color="auto"/>
        <w:left w:val="none" w:sz="0" w:space="0" w:color="auto"/>
        <w:bottom w:val="none" w:sz="0" w:space="0" w:color="auto"/>
        <w:right w:val="none" w:sz="0" w:space="0" w:color="auto"/>
      </w:divBdr>
    </w:div>
    <w:div w:id="1404789692">
      <w:bodyDiv w:val="1"/>
      <w:marLeft w:val="0"/>
      <w:marRight w:val="0"/>
      <w:marTop w:val="0"/>
      <w:marBottom w:val="0"/>
      <w:divBdr>
        <w:top w:val="none" w:sz="0" w:space="0" w:color="auto"/>
        <w:left w:val="none" w:sz="0" w:space="0" w:color="auto"/>
        <w:bottom w:val="none" w:sz="0" w:space="0" w:color="auto"/>
        <w:right w:val="none" w:sz="0" w:space="0" w:color="auto"/>
      </w:divBdr>
    </w:div>
    <w:div w:id="1500777992">
      <w:bodyDiv w:val="1"/>
      <w:marLeft w:val="0"/>
      <w:marRight w:val="0"/>
      <w:marTop w:val="0"/>
      <w:marBottom w:val="0"/>
      <w:divBdr>
        <w:top w:val="none" w:sz="0" w:space="0" w:color="auto"/>
        <w:left w:val="none" w:sz="0" w:space="0" w:color="auto"/>
        <w:bottom w:val="none" w:sz="0" w:space="0" w:color="auto"/>
        <w:right w:val="none" w:sz="0" w:space="0" w:color="auto"/>
      </w:divBdr>
    </w:div>
    <w:div w:id="1526947020">
      <w:bodyDiv w:val="1"/>
      <w:marLeft w:val="0"/>
      <w:marRight w:val="0"/>
      <w:marTop w:val="0"/>
      <w:marBottom w:val="0"/>
      <w:divBdr>
        <w:top w:val="none" w:sz="0" w:space="0" w:color="auto"/>
        <w:left w:val="none" w:sz="0" w:space="0" w:color="auto"/>
        <w:bottom w:val="none" w:sz="0" w:space="0" w:color="auto"/>
        <w:right w:val="none" w:sz="0" w:space="0" w:color="auto"/>
      </w:divBdr>
      <w:divsChild>
        <w:div w:id="1416244540">
          <w:marLeft w:val="547"/>
          <w:marRight w:val="0"/>
          <w:marTop w:val="96"/>
          <w:marBottom w:val="0"/>
          <w:divBdr>
            <w:top w:val="none" w:sz="0" w:space="0" w:color="auto"/>
            <w:left w:val="none" w:sz="0" w:space="0" w:color="auto"/>
            <w:bottom w:val="none" w:sz="0" w:space="0" w:color="auto"/>
            <w:right w:val="none" w:sz="0" w:space="0" w:color="auto"/>
          </w:divBdr>
        </w:div>
        <w:div w:id="1583294154">
          <w:marLeft w:val="547"/>
          <w:marRight w:val="0"/>
          <w:marTop w:val="96"/>
          <w:marBottom w:val="0"/>
          <w:divBdr>
            <w:top w:val="none" w:sz="0" w:space="0" w:color="auto"/>
            <w:left w:val="none" w:sz="0" w:space="0" w:color="auto"/>
            <w:bottom w:val="none" w:sz="0" w:space="0" w:color="auto"/>
            <w:right w:val="none" w:sz="0" w:space="0" w:color="auto"/>
          </w:divBdr>
        </w:div>
        <w:div w:id="930970094">
          <w:marLeft w:val="547"/>
          <w:marRight w:val="0"/>
          <w:marTop w:val="96"/>
          <w:marBottom w:val="0"/>
          <w:divBdr>
            <w:top w:val="none" w:sz="0" w:space="0" w:color="auto"/>
            <w:left w:val="none" w:sz="0" w:space="0" w:color="auto"/>
            <w:bottom w:val="none" w:sz="0" w:space="0" w:color="auto"/>
            <w:right w:val="none" w:sz="0" w:space="0" w:color="auto"/>
          </w:divBdr>
        </w:div>
        <w:div w:id="1366297983">
          <w:marLeft w:val="547"/>
          <w:marRight w:val="0"/>
          <w:marTop w:val="96"/>
          <w:marBottom w:val="0"/>
          <w:divBdr>
            <w:top w:val="none" w:sz="0" w:space="0" w:color="auto"/>
            <w:left w:val="none" w:sz="0" w:space="0" w:color="auto"/>
            <w:bottom w:val="none" w:sz="0" w:space="0" w:color="auto"/>
            <w:right w:val="none" w:sz="0" w:space="0" w:color="auto"/>
          </w:divBdr>
        </w:div>
      </w:divsChild>
    </w:div>
    <w:div w:id="1626234992">
      <w:bodyDiv w:val="1"/>
      <w:marLeft w:val="0"/>
      <w:marRight w:val="0"/>
      <w:marTop w:val="0"/>
      <w:marBottom w:val="0"/>
      <w:divBdr>
        <w:top w:val="none" w:sz="0" w:space="0" w:color="auto"/>
        <w:left w:val="none" w:sz="0" w:space="0" w:color="auto"/>
        <w:bottom w:val="none" w:sz="0" w:space="0" w:color="auto"/>
        <w:right w:val="none" w:sz="0" w:space="0" w:color="auto"/>
      </w:divBdr>
      <w:divsChild>
        <w:div w:id="673069310">
          <w:marLeft w:val="0"/>
          <w:marRight w:val="0"/>
          <w:marTop w:val="0"/>
          <w:marBottom w:val="0"/>
          <w:divBdr>
            <w:top w:val="none" w:sz="0" w:space="0" w:color="auto"/>
            <w:left w:val="none" w:sz="0" w:space="0" w:color="auto"/>
            <w:bottom w:val="none" w:sz="0" w:space="0" w:color="auto"/>
            <w:right w:val="none" w:sz="0" w:space="0" w:color="auto"/>
          </w:divBdr>
          <w:divsChild>
            <w:div w:id="67222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52983">
      <w:bodyDiv w:val="1"/>
      <w:marLeft w:val="0"/>
      <w:marRight w:val="0"/>
      <w:marTop w:val="0"/>
      <w:marBottom w:val="0"/>
      <w:divBdr>
        <w:top w:val="none" w:sz="0" w:space="0" w:color="auto"/>
        <w:left w:val="none" w:sz="0" w:space="0" w:color="auto"/>
        <w:bottom w:val="none" w:sz="0" w:space="0" w:color="auto"/>
        <w:right w:val="none" w:sz="0" w:space="0" w:color="auto"/>
      </w:divBdr>
    </w:div>
    <w:div w:id="1753626991">
      <w:bodyDiv w:val="1"/>
      <w:marLeft w:val="0"/>
      <w:marRight w:val="0"/>
      <w:marTop w:val="0"/>
      <w:marBottom w:val="0"/>
      <w:divBdr>
        <w:top w:val="none" w:sz="0" w:space="0" w:color="auto"/>
        <w:left w:val="none" w:sz="0" w:space="0" w:color="auto"/>
        <w:bottom w:val="none" w:sz="0" w:space="0" w:color="auto"/>
        <w:right w:val="none" w:sz="0" w:space="0" w:color="auto"/>
      </w:divBdr>
    </w:div>
    <w:div w:id="1754889382">
      <w:bodyDiv w:val="1"/>
      <w:marLeft w:val="0"/>
      <w:marRight w:val="0"/>
      <w:marTop w:val="0"/>
      <w:marBottom w:val="0"/>
      <w:divBdr>
        <w:top w:val="none" w:sz="0" w:space="0" w:color="auto"/>
        <w:left w:val="none" w:sz="0" w:space="0" w:color="auto"/>
        <w:bottom w:val="none" w:sz="0" w:space="0" w:color="auto"/>
        <w:right w:val="none" w:sz="0" w:space="0" w:color="auto"/>
      </w:divBdr>
    </w:div>
    <w:div w:id="1789811225">
      <w:bodyDiv w:val="1"/>
      <w:marLeft w:val="0"/>
      <w:marRight w:val="0"/>
      <w:marTop w:val="0"/>
      <w:marBottom w:val="0"/>
      <w:divBdr>
        <w:top w:val="none" w:sz="0" w:space="0" w:color="auto"/>
        <w:left w:val="none" w:sz="0" w:space="0" w:color="auto"/>
        <w:bottom w:val="none" w:sz="0" w:space="0" w:color="auto"/>
        <w:right w:val="none" w:sz="0" w:space="0" w:color="auto"/>
      </w:divBdr>
    </w:div>
    <w:div w:id="1813206699">
      <w:bodyDiv w:val="1"/>
      <w:marLeft w:val="0"/>
      <w:marRight w:val="0"/>
      <w:marTop w:val="0"/>
      <w:marBottom w:val="0"/>
      <w:divBdr>
        <w:top w:val="none" w:sz="0" w:space="0" w:color="auto"/>
        <w:left w:val="none" w:sz="0" w:space="0" w:color="auto"/>
        <w:bottom w:val="none" w:sz="0" w:space="0" w:color="auto"/>
        <w:right w:val="none" w:sz="0" w:space="0" w:color="auto"/>
      </w:divBdr>
    </w:div>
    <w:div w:id="1840996148">
      <w:bodyDiv w:val="1"/>
      <w:marLeft w:val="0"/>
      <w:marRight w:val="0"/>
      <w:marTop w:val="0"/>
      <w:marBottom w:val="0"/>
      <w:divBdr>
        <w:top w:val="none" w:sz="0" w:space="0" w:color="auto"/>
        <w:left w:val="none" w:sz="0" w:space="0" w:color="auto"/>
        <w:bottom w:val="none" w:sz="0" w:space="0" w:color="auto"/>
        <w:right w:val="none" w:sz="0" w:space="0" w:color="auto"/>
      </w:divBdr>
      <w:divsChild>
        <w:div w:id="972976710">
          <w:marLeft w:val="0"/>
          <w:marRight w:val="0"/>
          <w:marTop w:val="0"/>
          <w:marBottom w:val="0"/>
          <w:divBdr>
            <w:top w:val="single" w:sz="2" w:space="0" w:color="D9D9E3"/>
            <w:left w:val="single" w:sz="2" w:space="0" w:color="D9D9E3"/>
            <w:bottom w:val="single" w:sz="2" w:space="0" w:color="D9D9E3"/>
            <w:right w:val="single" w:sz="2" w:space="0" w:color="D9D9E3"/>
          </w:divBdr>
          <w:divsChild>
            <w:div w:id="1682774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2369260">
          <w:marLeft w:val="0"/>
          <w:marRight w:val="0"/>
          <w:marTop w:val="0"/>
          <w:marBottom w:val="0"/>
          <w:divBdr>
            <w:top w:val="single" w:sz="2" w:space="0" w:color="D9D9E3"/>
            <w:left w:val="single" w:sz="2" w:space="0" w:color="D9D9E3"/>
            <w:bottom w:val="single" w:sz="2" w:space="0" w:color="D9D9E3"/>
            <w:right w:val="single" w:sz="2" w:space="0" w:color="D9D9E3"/>
          </w:divBdr>
          <w:divsChild>
            <w:div w:id="551380823">
              <w:marLeft w:val="0"/>
              <w:marRight w:val="0"/>
              <w:marTop w:val="0"/>
              <w:marBottom w:val="0"/>
              <w:divBdr>
                <w:top w:val="single" w:sz="2" w:space="0" w:color="D9D9E3"/>
                <w:left w:val="single" w:sz="2" w:space="0" w:color="D9D9E3"/>
                <w:bottom w:val="single" w:sz="2" w:space="0" w:color="D9D9E3"/>
                <w:right w:val="single" w:sz="2" w:space="0" w:color="D9D9E3"/>
              </w:divBdr>
              <w:divsChild>
                <w:div w:id="683288216">
                  <w:marLeft w:val="0"/>
                  <w:marRight w:val="0"/>
                  <w:marTop w:val="0"/>
                  <w:marBottom w:val="0"/>
                  <w:divBdr>
                    <w:top w:val="single" w:sz="2" w:space="0" w:color="D9D9E3"/>
                    <w:left w:val="single" w:sz="2" w:space="0" w:color="D9D9E3"/>
                    <w:bottom w:val="single" w:sz="2" w:space="0" w:color="D9D9E3"/>
                    <w:right w:val="single" w:sz="2" w:space="0" w:color="D9D9E3"/>
                  </w:divBdr>
                  <w:divsChild>
                    <w:div w:id="277102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4870874">
      <w:bodyDiv w:val="1"/>
      <w:marLeft w:val="0"/>
      <w:marRight w:val="0"/>
      <w:marTop w:val="0"/>
      <w:marBottom w:val="0"/>
      <w:divBdr>
        <w:top w:val="none" w:sz="0" w:space="0" w:color="auto"/>
        <w:left w:val="none" w:sz="0" w:space="0" w:color="auto"/>
        <w:bottom w:val="none" w:sz="0" w:space="0" w:color="auto"/>
        <w:right w:val="none" w:sz="0" w:space="0" w:color="auto"/>
      </w:divBdr>
    </w:div>
    <w:div w:id="1942107010">
      <w:bodyDiv w:val="1"/>
      <w:marLeft w:val="0"/>
      <w:marRight w:val="0"/>
      <w:marTop w:val="0"/>
      <w:marBottom w:val="0"/>
      <w:divBdr>
        <w:top w:val="none" w:sz="0" w:space="0" w:color="auto"/>
        <w:left w:val="none" w:sz="0" w:space="0" w:color="auto"/>
        <w:bottom w:val="none" w:sz="0" w:space="0" w:color="auto"/>
        <w:right w:val="none" w:sz="0" w:space="0" w:color="auto"/>
      </w:divBdr>
    </w:div>
    <w:div w:id="2002077766">
      <w:bodyDiv w:val="1"/>
      <w:marLeft w:val="0"/>
      <w:marRight w:val="0"/>
      <w:marTop w:val="0"/>
      <w:marBottom w:val="0"/>
      <w:divBdr>
        <w:top w:val="none" w:sz="0" w:space="0" w:color="auto"/>
        <w:left w:val="none" w:sz="0" w:space="0" w:color="auto"/>
        <w:bottom w:val="none" w:sz="0" w:space="0" w:color="auto"/>
        <w:right w:val="none" w:sz="0" w:space="0" w:color="auto"/>
      </w:divBdr>
    </w:div>
    <w:div w:id="2013869822">
      <w:bodyDiv w:val="1"/>
      <w:marLeft w:val="0"/>
      <w:marRight w:val="0"/>
      <w:marTop w:val="0"/>
      <w:marBottom w:val="0"/>
      <w:divBdr>
        <w:top w:val="none" w:sz="0" w:space="0" w:color="auto"/>
        <w:left w:val="none" w:sz="0" w:space="0" w:color="auto"/>
        <w:bottom w:val="none" w:sz="0" w:space="0" w:color="auto"/>
        <w:right w:val="none" w:sz="0" w:space="0" w:color="auto"/>
      </w:divBdr>
    </w:div>
    <w:div w:id="2032679373">
      <w:bodyDiv w:val="1"/>
      <w:marLeft w:val="0"/>
      <w:marRight w:val="0"/>
      <w:marTop w:val="0"/>
      <w:marBottom w:val="0"/>
      <w:divBdr>
        <w:top w:val="none" w:sz="0" w:space="0" w:color="auto"/>
        <w:left w:val="none" w:sz="0" w:space="0" w:color="auto"/>
        <w:bottom w:val="none" w:sz="0" w:space="0" w:color="auto"/>
        <w:right w:val="none" w:sz="0" w:space="0" w:color="auto"/>
      </w:divBdr>
    </w:div>
    <w:div w:id="2071802406">
      <w:bodyDiv w:val="1"/>
      <w:marLeft w:val="0"/>
      <w:marRight w:val="0"/>
      <w:marTop w:val="0"/>
      <w:marBottom w:val="0"/>
      <w:divBdr>
        <w:top w:val="none" w:sz="0" w:space="0" w:color="auto"/>
        <w:left w:val="none" w:sz="0" w:space="0" w:color="auto"/>
        <w:bottom w:val="none" w:sz="0" w:space="0" w:color="auto"/>
        <w:right w:val="none" w:sz="0" w:space="0" w:color="auto"/>
      </w:divBdr>
    </w:div>
    <w:div w:id="2102984821">
      <w:bodyDiv w:val="1"/>
      <w:marLeft w:val="0"/>
      <w:marRight w:val="0"/>
      <w:marTop w:val="0"/>
      <w:marBottom w:val="0"/>
      <w:divBdr>
        <w:top w:val="none" w:sz="0" w:space="0" w:color="auto"/>
        <w:left w:val="none" w:sz="0" w:space="0" w:color="auto"/>
        <w:bottom w:val="none" w:sz="0" w:space="0" w:color="auto"/>
        <w:right w:val="none" w:sz="0" w:space="0" w:color="auto"/>
      </w:divBdr>
    </w:div>
    <w:div w:id="212568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7.png"/><Relationship Id="rId26" Type="http://schemas.openxmlformats.org/officeDocument/2006/relationships/image" Target="media/image9.emf"/><Relationship Id="rId51"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customXml" Target="ink/ink4.xml"/><Relationship Id="rId42" Type="http://schemas.openxmlformats.org/officeDocument/2006/relationships/image" Target="media/image28.png"/><Relationship Id="rId47" Type="http://schemas.openxmlformats.org/officeDocument/2006/relationships/customXml" Target="ink/ink6.xml"/><Relationship Id="rId50" Type="http://schemas.openxmlformats.org/officeDocument/2006/relationships/customXml" Target="ink/ink7.xml"/><Relationship Id="rId55" Type="http://schemas.openxmlformats.org/officeDocument/2006/relationships/image" Target="media/image21.png"/><Relationship Id="rId7" Type="http://schemas.openxmlformats.org/officeDocument/2006/relationships/endnotes" Target="endnotes.xml"/><Relationship Id="rId17" Type="http://schemas.openxmlformats.org/officeDocument/2006/relationships/customXml" Target="ink/ink2.xml"/><Relationship Id="rId25" Type="http://schemas.openxmlformats.org/officeDocument/2006/relationships/image" Target="media/image8.jpg"/><Relationship Id="rId33" Type="http://schemas.openxmlformats.org/officeDocument/2006/relationships/image" Target="media/image16.emf"/><Relationship Id="rId46"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2.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7.jpg"/><Relationship Id="rId32" Type="http://schemas.openxmlformats.org/officeDocument/2006/relationships/image" Target="media/image15.emf"/><Relationship Id="rId45" Type="http://schemas.openxmlformats.org/officeDocument/2006/relationships/image" Target="media/image30.png"/><Relationship Id="rId53" Type="http://schemas.openxmlformats.org/officeDocument/2006/relationships/customXml" Target="ink/ink8.xml"/><Relationship Id="rId58" Type="http://schemas.openxmlformats.org/officeDocument/2006/relationships/theme" Target="theme/theme1.xml"/><Relationship Id="rId5" Type="http://schemas.openxmlformats.org/officeDocument/2006/relationships/webSettings" Target="webSettings.xml"/><Relationship Id="rId23" Type="http://schemas.openxmlformats.org/officeDocument/2006/relationships/image" Target="media/image6.jpg"/><Relationship Id="rId28" Type="http://schemas.openxmlformats.org/officeDocument/2006/relationships/image" Target="media/image11.jpg"/><Relationship Id="rId49" Type="http://schemas.openxmlformats.org/officeDocument/2006/relationships/image" Target="media/image19.jpg"/><Relationship Id="rId57"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customXml" Target="ink/ink3.xml"/><Relationship Id="rId31" Type="http://schemas.openxmlformats.org/officeDocument/2006/relationships/image" Target="media/image14.png"/><Relationship Id="rId44" Type="http://schemas.openxmlformats.org/officeDocument/2006/relationships/customXml" Target="ink/ink5.xml"/><Relationship Id="rId52"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5.emf"/><Relationship Id="rId27" Type="http://schemas.openxmlformats.org/officeDocument/2006/relationships/image" Target="media/image10.jpg"/><Relationship Id="rId30" Type="http://schemas.openxmlformats.org/officeDocument/2006/relationships/image" Target="media/image13.emf"/><Relationship Id="rId43" Type="http://schemas.openxmlformats.org/officeDocument/2006/relationships/image" Target="media/image17.jpg"/><Relationship Id="rId48" Type="http://schemas.openxmlformats.org/officeDocument/2006/relationships/image" Target="media/image32.png"/><Relationship Id="rId56"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6T03:54:12.31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47,'364'0,"-348"-1,0-1,-1 0,1-1,28-11,-29 8,1 1,0 1,1 0,25-1,419 5,-203 1,-240-1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6T03:54:15.82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0 108,'23'-1,"-1"-2,33-7,-11 1,55-2,0 3,104 7,21 0,-89-9,67-1,594 12,-430-2,-343 0,-1-2,30-6,-5 1,4-2,-33 6,1 1,25-2,-27 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6T03:54:27.7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71,'449'0,"-427"-1,-1-2,1 0,-1-3,0 1,25-11,-23 7,0 1,0 2,0 1,27-3,201 8,-119 1,-114-1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7T02:21:21.483"/>
    </inkml:context>
    <inkml:brush xml:id="br0">
      <inkml:brushProperty name="width" value="0.05" units="cm"/>
      <inkml:brushProperty name="height" value="0.05" units="cm"/>
      <inkml:brushProperty name="color" value="#E71224"/>
    </inkml:brush>
  </inkml:definitions>
  <inkml:trace contextRef="#ctx0" brushRef="#br0">638 1379 24575,'-9'-2'0,"0"0"0,0 0 0,0-1 0,0 0 0,1-1 0,0 0 0,-1 0 0,1-1 0,1 0 0,-10-7 0,-7-4 0,3 1 0,-1-1 0,-32-33 0,36 32 0,0 0 0,-2 1 0,-27-18 0,19 13 0,-6-3 0,25 18 0,0-1 0,0 0 0,0 0 0,1-1 0,0 0 0,1 0 0,0-1 0,0 0 0,-10-18 0,-9-9 0,16 19 0,0-1 0,1 1 0,0-2 0,2 1 0,-8-28 0,0-4 0,6 14 0,-21-47 0,26 72 0,0 0 0,1-1 0,1 1 0,0-1 0,0 1 0,1-1 0,0 1 0,1-1 0,0 0 0,1 0 0,1 1 0,0-1 0,0 1 0,1 0 0,0-1 0,1 1 0,1 0 0,-1 1 0,2-1 0,-1 1 0,2 0 0,8-11 0,-5 7 0,65-77 0,-64 79 0,1 1 0,1 0 0,0 1 0,0 0 0,18-9 0,141-83 0,-119 73 0,-27 14 0,0 1 0,1 1 0,1 1 0,52-15 0,-41 21 0,0 2 0,0 1 0,68 4 0,-40 0 0,-54 0 0,1 1 0,0 0 0,-1 0 0,0 2 0,22 7 0,29 8 0,-51-15 0,0 0 0,0 1 0,0 0 0,13 9 0,-11-6 0,1-1 0,22 8 0,-17-7 0,1 1 0,-2 2 0,0 0 0,0 1 0,-1 1 0,0 0 0,29 29 0,-37-30 0,-1-1 0,0 2 0,0 0 0,-1 0 0,13 27 0,13 18 0,-19-35 0,-10-16 0,0 1 0,-1 0 0,1 1 0,-2 0 0,1 0 0,3 10 0,0 11 0,-1 0 0,-2 0 0,0 0 0,-2 0 0,-2 1 0,0-1 0,-2 1 0,-2-1 0,0 1 0,-2-1 0,-17 54 0,17-66 0,-2 0 0,0-1 0,-1 0 0,-1 0 0,-1-1 0,0 0 0,-17 21 0,-14 10 0,-92 84 0,106-112 0,-1-2 0,0 0 0,-1-2 0,-56 20 0,2 0 0,74-31 0,0-1 0,1 0 0,-2-1 0,1 0 0,0-1 0,-16 1 0,-62-3 0,37-2 0,-311 3 0,323-4-1365,25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7T02:20:59.557"/>
    </inkml:context>
    <inkml:brush xml:id="br0">
      <inkml:brushProperty name="width" value="0.05" units="cm"/>
      <inkml:brushProperty name="height" value="0.05" units="cm"/>
      <inkml:brushProperty name="color" value="#E71224"/>
    </inkml:brush>
  </inkml:definitions>
  <inkml:trace contextRef="#ctx0" brushRef="#br0">724 1060 24575,'-19'0'0,"0"-1"0,0-1 0,1-1 0,-1-1 0,-33-11 0,20 3 0,1-2 0,-41-25 0,8 3 0,32 20 0,1-1 0,1-2 0,1-1 0,1-1 0,0-1 0,-24-27 0,6 3 0,30 31 0,0-1 0,-13-17 0,25 26 0,-1 1 0,1 0 0,1-1 0,-1 0 0,1 0 0,0 0 0,1 0 0,0-1 0,-3-12 0,1-18 0,2 0 0,2 1 0,4-46 0,-2 75 0,0 0 0,0-1 0,0 1 0,1 0 0,0 0 0,1 0 0,0 1 0,0-1 0,0 1 0,1 0 0,0 0 0,1 0 0,-1 1 0,1 0 0,1 0 0,-1 0 0,8-4 0,15-9 0,-1 1 0,62-28 0,-66 35 0,13-6 0,-20 10 0,1-1 0,16-11 0,-9 4 0,1 1 0,0 1 0,1 2 0,0 0 0,1 2 0,0 1 0,0 2 0,1 0 0,0 2 0,0 1 0,50 1 0,-47 3 0,-7-2 0,0 1 0,-1 1 0,1 2 0,-1 0 0,0 2 0,30 9 0,-11 2 0,79 41 0,-105-48 0,-2 1 0,1 1 0,-2 0 0,1 1 0,-2 1 0,0 0 0,20 26 0,-15-15 0,-1 1 0,21 42 0,-33-54 0,0-1 0,-1 1 0,0 0 0,-1 0 0,0 1 0,-1-1 0,0 0 0,-1 16 0,-1 9 0,-5 124 0,3-143 0,-1 0 0,-1 0 0,-1 0 0,0 0 0,-1-1 0,-12 23 0,9-22 0,7-14 0,0-1 0,0 1 0,0 0 0,-1-1 0,0 1 0,0-1 0,0 0 0,0 0 0,-1 0 0,1-1 0,-1 1 0,0-1 0,0 0 0,0 0 0,-8 4 0,-138 63 0,130-61 0,0-1 0,-1 0 0,-30 5 0,18-5 0,0 0 0,-1-3 0,0-1 0,0-1 0,0-2 0,-68-6 0,-4-16 0,57 8-1365,35 9-5461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7T02:22:03.244"/>
    </inkml:context>
    <inkml:brush xml:id="br0">
      <inkml:brushProperty name="width" value="0.05" units="cm"/>
      <inkml:brushProperty name="height" value="0.05" units="cm"/>
      <inkml:brushProperty name="color" value="#E71224"/>
    </inkml:brush>
  </inkml:definitions>
  <inkml:trace contextRef="#ctx0" brushRef="#br0">683 1102 24575,'-16'1'0,"1"-1"0,-1-1 0,1-1 0,0 0 0,-1-1 0,1 0 0,0-1 0,-15-6 0,-11-6 0,29 12 0,0 0 0,1 0 0,-1-1 0,1-1 0,0 0 0,0-1 0,1 1 0,0-2 0,0 0 0,-13-13 0,5 1 0,-1 1 0,-24-18 0,9 9 0,5 1 0,-6-2 0,-43-50 0,70 67 0,0 0 0,1-1 0,0 0 0,1 0 0,-8-25 0,-5-11 0,13 33 0,0 0 0,1-1 0,1 1 0,1-1 0,0 0 0,1 0 0,1-27 0,2 9 0,1 1 0,13-59 0,-9 73 0,1 0 0,0 1 0,21-37 0,-22 46 0,-1 0 0,1 1 0,0 0 0,1 0 0,-1 0 0,2 1 0,-1 0 0,1 1 0,1-1 0,-1 2 0,1-1 0,0 1 0,1 1 0,0-1 0,-1 2 0,1-1 0,1 1 0,-1 1 0,14-3 0,14-1 0,0 2 0,0 2 0,69 2 0,-102 1 0,111-1 0,83 3 0,-180 1 0,1 2 0,-1 0 0,0 1 0,0 1 0,-1 1 0,20 12 0,-20-10 0,-1 2 0,0 0 0,-1 1 0,-1 1 0,0 0 0,0 1 0,11 17 0,-16-18 0,0 0 0,-1 1 0,-1 0 0,-1 0 0,0 1 0,-1 0 0,-1 0 0,5 25 0,-2 1 0,-2 0 0,1 52 0,-7-89 0,0 125 0,-1-113 0,-1 0 0,-1 0 0,-1 0 0,0 0 0,-9 23 0,3-14 0,8-18 0,-1-1 0,-1 1 0,1 0 0,-1-1 0,0 0 0,-7 10 0,7-12 0,-7 9 0,-1 1 0,-1-1 0,0-1 0,-1 0 0,0-1 0,-29 19 0,32-25 0,0-1 0,-1 0 0,0 0 0,0-1 0,0-1 0,0 0 0,0-1 0,-19 2 0,22-3 0,1 1 0,-1 0 0,1 0 0,0 1 0,-1 1 0,1-1 0,1 1 0,-9 5 0,-17 9 0,18-13 22,1 0-1,-1-1 0,0 0 0,0-1 1,-17 1-1,-40 9-1514,58-8-5333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7T02:22:29.257"/>
    </inkml:context>
    <inkml:brush xml:id="br0">
      <inkml:brushProperty name="width" value="0.05" units="cm"/>
      <inkml:brushProperty name="height" value="0.05" units="cm"/>
      <inkml:brushProperty name="color" value="#E71224"/>
    </inkml:brush>
  </inkml:definitions>
  <inkml:trace contextRef="#ctx0" brushRef="#br0">596 1105 24575,'-8'0'0,"1"-1"0,0 0 0,-1 0 0,1-1 0,-1 0 0,1 0 0,0-1 0,0 0 0,0 0 0,1-1 0,-1 1 0,1-2 0,-6-4 0,-10-9 0,1-1 0,-22-27 0,23 25 0,-32-28 0,-27-26 0,26 24 0,-16-24 0,47 50 0,-3-7 0,-42-65 0,64 90 0,0 0 0,0-1 0,1 0 0,0 1 0,0-1 0,1 0 0,0 0 0,0 0 0,1 0 0,0-1 0,0 1 0,1 0 0,0 0 0,0 0 0,5-14 0,-1 5 0,1 0 0,0 1 0,1-1 0,1 1 0,1 1 0,12-18 0,37-37 0,-23 37 0,1 1 0,1 2 0,42-25 0,-57 39 0,-12 9 0,1 1 0,0 0 0,1 1 0,-1 0 0,1 1 0,0 0 0,0 0 0,0 2 0,20-3 0,0 3 0,0 1 0,49 5 0,-69-2 0,-1-1 0,1 2 0,-1-1 0,0 2 0,0-1 0,-1 2 0,1-1 0,14 9 0,-7 0 0,1-1 0,-2 2 0,23 23 0,92 91 0,-48-31 0,-54-65 0,-22-26 0,-2 0 0,1 1 0,-1 1 0,0-1 0,0 1 0,-1 0 0,0 0 0,4 9 0,-1 4 0,-1 0 0,-1 0 0,0 1 0,-2 0 0,-1 0 0,0 0 0,-2 40 0,-2-37 0,-1 0 0,-1 0 0,-1 0 0,-1-1 0,-1 1 0,-2-1 0,0-1 0,-1 1 0,-17 27 0,17-35 0,-1 0 0,0-1 0,-1 0 0,-1-1 0,0-1 0,-1 0 0,-1 0 0,0-1 0,0-1 0,-1 0 0,-1-1 0,0-1 0,-22 10 0,22-13 0,0-1 0,-1 0 0,1-1 0,-1-1 0,1 0 0,-1-1 0,0-1 0,-21-2 0,27 1 0,-3 0 0,0 0 0,-24-5 0,33 4 0,0-1 0,1 1 0,-1-1 0,0 0 0,1 0 0,-1 0 0,1-1 0,0 0 0,0 0 0,0 0 0,-5-4 0,-6-5-151,0 1-1,0 1 0,-1 1 0,-1 0 1,0 1-1,0 1 0,0 0 1,-23-4-1,26 6-6674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7T02:23:52.536"/>
    </inkml:context>
    <inkml:brush xml:id="br0">
      <inkml:brushProperty name="width" value="0.05" units="cm"/>
      <inkml:brushProperty name="height" value="0.05" units="cm"/>
      <inkml:brushProperty name="color" value="#E71224"/>
    </inkml:brush>
  </inkml:definitions>
  <inkml:trace contextRef="#ctx0" brushRef="#br0">657 1357 24575,'-10'-1'0,"1"0"0,-1-1 0,1 0 0,-1-1 0,1 0 0,0-1 0,0 1 0,0-2 0,0 1 0,1-1 0,-10-8 0,-14-11 0,-37-36 0,23 12 0,1-1 0,3-3 0,2-2 0,-50-89 0,44 57 0,30 52 0,-3 1 0,-27-40 0,40 64 0,1 0 0,0 0 0,0-1 0,1 0 0,0 0 0,1 0 0,0 0 0,-2-14 0,2 5 0,1 0 0,0 0 0,3-34 0,0 45 0,0-1 0,1 1 0,0-1 0,1 1 0,-1 0 0,2 0 0,-1 0 0,1 1 0,0-1 0,9-10 0,5-5 0,37-36 0,-19 22 0,-15 15 0,1 1 0,0 1 0,2 2 0,0 0 0,2 1 0,0 1 0,0 2 0,1 1 0,49-17 0,-45 20 0,1 2 0,1 2 0,-1 0 0,1 3 0,0 0 0,0 2 0,0 2 0,0 1 0,59 11 0,-43-6 0,-25-4 0,0 1 0,0 1 0,28 10 0,-15-2 0,41 17 0,-68-26 0,1 0 0,0 0 0,19 3 0,-20-5 0,0 0 0,0 1 0,0 0 0,0 0 0,12 7 0,-4 1 0,0 0 0,0 0 0,-2 2 0,1 0 0,-1 1 0,-1 1 0,-1 0 0,0 1 0,-1 0 0,15 26 0,51 89 0,-66-109 0,-2 1 0,0 0 0,-1 1 0,-2 0 0,9 36 0,1 20 0,-9-47 0,-2 0 0,-2 0 0,2 42 0,-6-28 0,-4 166 0,0-192 0,-1-2 0,-2 1 0,0 0 0,-1-1 0,0 0 0,-2-1 0,-17 28 0,20-36 0,-1-1 0,-1 0 0,0 0 0,0 0 0,-1-2 0,0 1 0,-12 7 0,-20 19 0,20-17 0,-1-1 0,-1-2 0,0 0 0,0-1 0,-40 14 0,40-17 0,-2-2 0,1 0 0,-1-2 0,-1-1 0,1-1 0,-1-1 0,1-1 0,-1-1 0,-46-5 0,37-2 0,-1-2 0,2-2 0,-1 0 0,-53-26 0,45 18 0,20 8 0,0-2 0,1 0 0,0-1 0,2-2 0,-35-29 0,47 35 0,0 0 0,0-1 0,-8-13 0,-20-24 0,15 26-1365,13 11-5461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1742</Words>
  <Characters>9935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VISALAKSHI SHANMUGASUNDARAM</dc:creator>
  <cp:keywords/>
  <dc:description/>
  <cp:lastModifiedBy>VISALAKSHI SHANMUGASUNDARAM</cp:lastModifiedBy>
  <cp:revision>3</cp:revision>
  <dcterms:created xsi:type="dcterms:W3CDTF">2023-05-06T11:17:00Z</dcterms:created>
  <dcterms:modified xsi:type="dcterms:W3CDTF">2023-05-06T11:19:00Z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2023-02-04T19:52:16Z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e913cbba-9595-473c-ab7f-8ecf91e05fd9</vt:lpwstr>
  </property>
  <property fmtid="{D5CDD505-2E9C-101B-9397-08002B2CF9AE}" pid="7" name="MSIP_Label_defa4170-0d19-0005-0004-bc88714345d2_ActionId">
    <vt:lpwstr>145f29e1-b6ac-4e1a-aa0b-32cfa11366a9</vt:lpwstr>
  </property>
  <property fmtid="{D5CDD505-2E9C-101B-9397-08002B2CF9AE}" pid="8" name="MSIP_Label_defa4170-0d19-0005-0004-bc88714345d2_ContentBits">
    <vt:lpwstr>0</vt:lpwstr>
  </property>
</Properties>
</file>