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58"/>
          <w:szCs w:val="58"/>
        </w:rPr>
      </w:pPr>
      <w:bookmarkStart w:colFirst="0" w:colLast="0" w:name="_kdqm7ssp7g6f"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0" w:lineRule="auto"/>
        <w:rPr>
          <w:b w:val="1"/>
          <w:bCs w:val="1"/>
          <w:sz w:val="58"/>
          <w:szCs w:val="58"/>
        </w:rPr>
      </w:pPr>
      <w:bookmarkStart w:colFirst="0" w:colLast="0" w:name="_ya21q4j2hvih" w:id="1"/>
      <w:bookmarkEnd w:id="1"/>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rPr>
          <w:b w:val="1"/>
          <w:bCs w:val="1"/>
          <w:sz w:val="34"/>
          <w:szCs w:val="34"/>
        </w:rPr>
      </w:pPr>
      <w:r w:rsidDel="00000000" w:rsidR="00000000" w:rsidRPr="00000000">
        <w:rPr>
          <w:b w:val="1"/>
          <w:bCs w:val="1"/>
          <w:sz w:val="34"/>
          <w:szCs w:val="34"/>
          <w:rtl w:val="0"/>
        </w:rPr>
        <w:t xml:space="preserve">   </w:t>
        <w:tab/>
        <w:tab/>
        <w:tab/>
        <w:t xml:space="preserve">   INTERIM PROGRESS REPORT</w:t>
      </w:r>
    </w:p>
    <w:p w:rsidR="00000000" w:rsidDel="00000000" w:rsidP="00000000" w:rsidRDefault="00000000" w:rsidRPr="00000000" w14:paraId="00000008">
      <w:pPr>
        <w:spacing w:after="240" w:before="240" w:line="276" w:lineRule="auto"/>
        <w:rPr>
          <w:b w:val="1"/>
          <w:bCs w:val="1"/>
        </w:rPr>
      </w:pPr>
      <w:r w:rsidDel="00000000" w:rsidR="00000000" w:rsidRPr="00000000">
        <w:rPr>
          <w:rtl w:val="0"/>
        </w:rPr>
      </w:r>
    </w:p>
    <w:p w:rsidR="00000000" w:rsidDel="00000000" w:rsidP="00000000" w:rsidRDefault="00000000" w:rsidRPr="00000000" w14:paraId="00000009">
      <w:pPr>
        <w:spacing w:after="240" w:before="240" w:line="276" w:lineRule="auto"/>
        <w:rPr>
          <w:b w:val="1"/>
          <w:bCs w:val="1"/>
          <w:sz w:val="30"/>
          <w:szCs w:val="30"/>
        </w:rPr>
      </w:pPr>
      <w:r w:rsidDel="00000000" w:rsidR="00000000" w:rsidRPr="00000000">
        <w:rPr>
          <w:b w:val="1"/>
          <w:bCs w:val="1"/>
          <w:sz w:val="30"/>
          <w:szCs w:val="30"/>
          <w:rtl w:val="0"/>
        </w:rPr>
        <w:t xml:space="preserve">Project Title</w:t>
      </w:r>
    </w:p>
    <w:p w:rsidR="00000000" w:rsidDel="00000000" w:rsidP="00000000" w:rsidRDefault="00000000" w:rsidRPr="00000000" w14:paraId="0000000A">
      <w:pPr>
        <w:spacing w:after="240" w:before="240" w:line="276" w:lineRule="auto"/>
        <w:rPr>
          <w:b w:val="1"/>
          <w:bCs w:val="1"/>
          <w:sz w:val="24"/>
          <w:szCs w:val="24"/>
        </w:rPr>
      </w:pPr>
      <w:r w:rsidDel="00000000" w:rsidR="00000000" w:rsidRPr="00000000">
        <w:rPr>
          <w:b w:val="1"/>
          <w:bCs w:val="1"/>
          <w:sz w:val="24"/>
          <w:szCs w:val="24"/>
          <w:rtl w:val="0"/>
        </w:rPr>
        <w:t xml:space="preserve">Design and Evaluation of a Git-Based Health Scorecard for Software Project Quality Analysis</w:t>
      </w:r>
    </w:p>
    <w:p w:rsidR="00000000" w:rsidDel="00000000" w:rsidP="00000000" w:rsidRDefault="00000000" w:rsidRPr="00000000" w14:paraId="0000000B">
      <w:pPr>
        <w:spacing w:after="240" w:before="240" w:line="276" w:lineRule="auto"/>
        <w:rPr>
          <w:b w:val="1"/>
          <w:bCs w:val="1"/>
          <w:sz w:val="30"/>
          <w:szCs w:val="30"/>
        </w:rPr>
      </w:pPr>
      <w:r w:rsidDel="00000000" w:rsidR="00000000" w:rsidRPr="00000000">
        <w:rPr>
          <w:b w:val="1"/>
          <w:bCs w:val="1"/>
          <w:sz w:val="30"/>
          <w:szCs w:val="30"/>
          <w:rtl w:val="0"/>
        </w:rPr>
        <w:t xml:space="preserve">Module Title</w:t>
      </w:r>
    </w:p>
    <w:p w:rsidR="00000000" w:rsidDel="00000000" w:rsidP="00000000" w:rsidRDefault="00000000" w:rsidRPr="00000000" w14:paraId="0000000C">
      <w:pPr>
        <w:spacing w:after="240" w:before="240" w:line="276" w:lineRule="auto"/>
        <w:rPr>
          <w:b w:val="1"/>
          <w:bCs w:val="1"/>
          <w:sz w:val="24"/>
          <w:szCs w:val="24"/>
        </w:rPr>
      </w:pPr>
      <w:r w:rsidDel="00000000" w:rsidR="00000000" w:rsidRPr="00000000">
        <w:rPr>
          <w:b w:val="1"/>
          <w:bCs w:val="1"/>
          <w:sz w:val="24"/>
          <w:szCs w:val="24"/>
          <w:rtl w:val="0"/>
        </w:rPr>
        <w:t xml:space="preserve">Advanced Computer Science Masters Project</w:t>
      </w:r>
    </w:p>
    <w:p w:rsidR="00000000" w:rsidDel="00000000" w:rsidP="00000000" w:rsidRDefault="00000000" w:rsidRPr="00000000" w14:paraId="0000000D">
      <w:pPr>
        <w:spacing w:after="240" w:before="240" w:line="276" w:lineRule="auto"/>
        <w:rPr>
          <w:b w:val="1"/>
          <w:bCs w:val="1"/>
          <w:sz w:val="30"/>
          <w:szCs w:val="30"/>
        </w:rPr>
      </w:pPr>
      <w:r w:rsidDel="00000000" w:rsidR="00000000" w:rsidRPr="00000000">
        <w:rPr>
          <w:b w:val="1"/>
          <w:bCs w:val="1"/>
          <w:sz w:val="30"/>
          <w:szCs w:val="30"/>
          <w:rtl w:val="0"/>
        </w:rPr>
        <w:t xml:space="preserve">Student Number and Name</w:t>
      </w:r>
    </w:p>
    <w:p w:rsidR="00000000" w:rsidDel="00000000" w:rsidP="00000000" w:rsidRDefault="00000000" w:rsidRPr="00000000" w14:paraId="0000000E">
      <w:pPr>
        <w:spacing w:after="240" w:before="240" w:line="276" w:lineRule="auto"/>
        <w:rPr/>
      </w:pPr>
      <w:r w:rsidDel="00000000" w:rsidR="00000000" w:rsidRPr="00000000">
        <w:rPr>
          <w:rtl w:val="0"/>
        </w:rPr>
        <w:t xml:space="preserve">Student Number: 24069748</w:t>
      </w:r>
    </w:p>
    <w:p w:rsidR="00000000" w:rsidDel="00000000" w:rsidP="00000000" w:rsidRDefault="00000000" w:rsidRPr="00000000" w14:paraId="0000000F">
      <w:pPr>
        <w:spacing w:after="240" w:before="240" w:line="276" w:lineRule="auto"/>
        <w:rPr/>
      </w:pPr>
      <w:r w:rsidDel="00000000" w:rsidR="00000000" w:rsidRPr="00000000">
        <w:rPr>
          <w:rtl w:val="0"/>
        </w:rPr>
        <w:t xml:space="preserve">Name: Visalraj Neelanchery</w:t>
      </w:r>
    </w:p>
    <w:p w:rsidR="00000000" w:rsidDel="00000000" w:rsidP="00000000" w:rsidRDefault="00000000" w:rsidRPr="00000000" w14:paraId="00000010">
      <w:pPr>
        <w:spacing w:after="240" w:before="240" w:line="276" w:lineRule="auto"/>
        <w:rPr>
          <w:b w:val="1"/>
          <w:bCs w:val="1"/>
          <w:sz w:val="30"/>
          <w:szCs w:val="30"/>
        </w:rPr>
      </w:pPr>
      <w:r w:rsidDel="00000000" w:rsidR="00000000" w:rsidRPr="00000000">
        <w:rPr>
          <w:b w:val="1"/>
          <w:bCs w:val="1"/>
          <w:sz w:val="30"/>
          <w:szCs w:val="30"/>
          <w:rtl w:val="0"/>
        </w:rPr>
        <w:t xml:space="preserve">Supervisor Name</w:t>
      </w:r>
    </w:p>
    <w:p w:rsidR="00000000" w:rsidDel="00000000" w:rsidP="00000000" w:rsidRDefault="00000000" w:rsidRPr="00000000" w14:paraId="00000011">
      <w:pPr>
        <w:spacing w:after="240" w:before="240" w:line="276" w:lineRule="auto"/>
        <w:rPr>
          <w:b w:val="1"/>
          <w:bCs w:val="1"/>
          <w:sz w:val="24"/>
          <w:szCs w:val="24"/>
        </w:rPr>
      </w:pPr>
      <w:r w:rsidDel="00000000" w:rsidR="00000000" w:rsidRPr="00000000">
        <w:rPr>
          <w:b w:val="1"/>
          <w:bCs w:val="1"/>
          <w:sz w:val="24"/>
          <w:szCs w:val="24"/>
          <w:rtl w:val="0"/>
        </w:rPr>
        <w:t xml:space="preserve">Maryjane Betrand</w:t>
      </w:r>
    </w:p>
    <w:p w:rsidR="00000000" w:rsidDel="00000000" w:rsidP="00000000" w:rsidRDefault="00000000" w:rsidRPr="00000000" w14:paraId="00000012">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keepNext w:val="0"/>
        <w:keepLines w:val="0"/>
        <w:shd w:fill="ffffff" w:val="clear"/>
        <w:spacing w:before="480" w:lineRule="auto"/>
        <w:rPr>
          <w:b w:val="1"/>
          <w:bCs w:val="1"/>
          <w:color w:val="273540"/>
          <w:sz w:val="24"/>
          <w:szCs w:val="24"/>
        </w:rPr>
      </w:pPr>
      <w:bookmarkStart w:colFirst="0" w:colLast="0" w:name="_95wjufuzfk5u" w:id="2"/>
      <w:bookmarkEnd w:id="2"/>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8p4dlyr4b5a7" w:id="3"/>
      <w:bookmarkEnd w:id="3"/>
      <w:r w:rsidDel="00000000" w:rsidR="00000000" w:rsidRPr="00000000">
        <w:rPr>
          <w:b w:val="1"/>
          <w:bCs w:val="1"/>
          <w:sz w:val="46"/>
          <w:szCs w:val="46"/>
          <w:rtl w:val="0"/>
        </w:rPr>
        <w:t xml:space="preserve">1. Background Research and Literature Research</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8h9auomwmfy" w:id="4"/>
      <w:bookmarkEnd w:id="4"/>
      <w:r w:rsidDel="00000000" w:rsidR="00000000" w:rsidRPr="00000000">
        <w:rPr>
          <w:b w:val="1"/>
          <w:bCs w:val="1"/>
          <w:sz w:val="34"/>
          <w:szCs w:val="34"/>
          <w:rtl w:val="0"/>
        </w:rPr>
        <w:t xml:space="preserve">1.1 Introduction, Goals and Research Problem</w:t>
      </w:r>
    </w:p>
    <w:p w:rsidR="00000000" w:rsidDel="00000000" w:rsidP="00000000" w:rsidRDefault="00000000" w:rsidRPr="00000000" w14:paraId="00000019">
      <w:pPr>
        <w:spacing w:after="240" w:before="240" w:lineRule="auto"/>
        <w:rPr/>
      </w:pPr>
      <w:r w:rsidDel="00000000" w:rsidR="00000000" w:rsidRPr="00000000">
        <w:rPr>
          <w:sz w:val="24"/>
          <w:szCs w:val="24"/>
          <w:rtl w:val="0"/>
        </w:rPr>
        <w:t xml:space="preserve">GitHub</w:t>
      </w:r>
      <w:r w:rsidDel="00000000" w:rsidR="00000000" w:rsidRPr="00000000">
        <w:rPr>
          <w:rtl w:val="0"/>
        </w:rPr>
        <w:t xml:space="preserve"> and other distributed, open-source collaboration platforms are becoming more and more important in modern software development. Although metrics at the repository level, such stars, forks, and commit frequency, are frequently used to determine the popularity of a project, they may not accurately represent more profound facets of software quality and maintainability.</w:t>
      </w:r>
    </w:p>
    <w:p w:rsidR="00000000" w:rsidDel="00000000" w:rsidP="00000000" w:rsidRDefault="00000000" w:rsidRPr="00000000" w14:paraId="0000001A">
      <w:pPr>
        <w:spacing w:after="240" w:before="240" w:lineRule="auto"/>
        <w:rPr/>
      </w:pPr>
      <w:r w:rsidDel="00000000" w:rsidR="00000000" w:rsidRPr="00000000">
        <w:rPr>
          <w:rtl w:val="0"/>
        </w:rPr>
        <w:t xml:space="preserve">Designing and implementing a program that automatically assesses Git-based repositories and creates a structured health scorecard using quantifiable software engineering indicators is the aim of this project.</w:t>
      </w:r>
    </w:p>
    <w:p w:rsidR="00000000" w:rsidDel="00000000" w:rsidP="00000000" w:rsidRDefault="00000000" w:rsidRPr="00000000" w14:paraId="0000001B">
      <w:pPr>
        <w:spacing w:after="240" w:before="240" w:lineRule="auto"/>
        <w:rPr/>
      </w:pPr>
      <w:r w:rsidDel="00000000" w:rsidR="00000000" w:rsidRPr="00000000">
        <w:rPr>
          <w:rtl w:val="0"/>
        </w:rPr>
        <w:t xml:space="preserve">The main issue with the research is:</w:t>
      </w:r>
    </w:p>
    <w:p w:rsidR="00000000" w:rsidDel="00000000" w:rsidP="00000000" w:rsidRDefault="00000000" w:rsidRPr="00000000" w14:paraId="0000001C">
      <w:pPr>
        <w:spacing w:after="240" w:before="240" w:lineRule="auto"/>
        <w:ind w:firstLine="720"/>
        <w:rPr/>
      </w:pPr>
      <w:r w:rsidDel="00000000" w:rsidR="00000000" w:rsidRPr="00000000">
        <w:rPr>
          <w:rtl w:val="0"/>
        </w:rPr>
        <w:t xml:space="preserve">Is it possible for observable indicators at the repository level to function as a trustworthy proxy for long-term maintainability and software project health?</w:t>
      </w:r>
    </w:p>
    <w:p w:rsidR="00000000" w:rsidDel="00000000" w:rsidP="00000000" w:rsidRDefault="00000000" w:rsidRPr="00000000" w14:paraId="0000001D">
      <w:pPr>
        <w:spacing w:after="240" w:before="240" w:lineRule="auto"/>
        <w:rPr/>
      </w:pPr>
      <w:r w:rsidDel="00000000" w:rsidR="00000000" w:rsidRPr="00000000">
        <w:rPr>
          <w:rtl w:val="0"/>
        </w:rPr>
        <w:t xml:space="preserve">This problem tackles measuring issues in software engineering from a theoretical and practical standpoint.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nkltnrkfv9h" w:id="5"/>
      <w:bookmarkEnd w:id="5"/>
      <w:r w:rsidDel="00000000" w:rsidR="00000000" w:rsidRPr="00000000">
        <w:rPr>
          <w:b w:val="1"/>
          <w:bCs w:val="1"/>
          <w:sz w:val="34"/>
          <w:szCs w:val="34"/>
          <w:rtl w:val="0"/>
        </w:rPr>
        <w:t xml:space="preserve">1.2 Research Questions</w:t>
      </w:r>
    </w:p>
    <w:p w:rsidR="00000000" w:rsidDel="00000000" w:rsidP="00000000" w:rsidRDefault="00000000" w:rsidRPr="00000000" w14:paraId="00000020">
      <w:pPr>
        <w:spacing w:after="240" w:before="240" w:lineRule="auto"/>
        <w:rPr/>
      </w:pPr>
      <w:r w:rsidDel="00000000" w:rsidR="00000000" w:rsidRPr="00000000">
        <w:rPr>
          <w:rtl w:val="0"/>
        </w:rPr>
        <w:t xml:space="preserve">The research is guided by the following questions:</w:t>
      </w:r>
    </w:p>
    <w:p w:rsidR="00000000" w:rsidDel="00000000" w:rsidP="00000000" w:rsidRDefault="00000000" w:rsidRPr="00000000" w14:paraId="00000021">
      <w:pPr>
        <w:numPr>
          <w:ilvl w:val="0"/>
          <w:numId w:val="19"/>
        </w:numPr>
        <w:spacing w:after="0" w:afterAutospacing="0" w:before="240" w:lineRule="auto"/>
        <w:ind w:left="720" w:hanging="360"/>
      </w:pPr>
      <w:r w:rsidDel="00000000" w:rsidR="00000000" w:rsidRPr="00000000">
        <w:rPr>
          <w:rtl w:val="0"/>
        </w:rPr>
        <w:t xml:space="preserve">How do commonly used indicators such as GitHub stars, forks, and contributor engagement relate to health scores derived from repository metrics?</w:t>
        <w:br w:type="textWrapping"/>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rtl w:val="0"/>
        </w:rPr>
        <w:t xml:space="preserve">What limitations arise when assessing project health solely through Git-based metadata?</w:t>
        <w:br w:type="textWrapping"/>
      </w:r>
    </w:p>
    <w:p w:rsidR="00000000" w:rsidDel="00000000" w:rsidP="00000000" w:rsidRDefault="00000000" w:rsidRPr="00000000" w14:paraId="00000023">
      <w:pPr>
        <w:numPr>
          <w:ilvl w:val="0"/>
          <w:numId w:val="19"/>
        </w:numPr>
        <w:spacing w:after="0" w:afterAutospacing="0" w:before="0" w:beforeAutospacing="0" w:lineRule="auto"/>
        <w:ind w:left="720" w:hanging="360"/>
      </w:pPr>
      <w:r w:rsidDel="00000000" w:rsidR="00000000" w:rsidRPr="00000000">
        <w:rPr>
          <w:rtl w:val="0"/>
        </w:rPr>
        <w:t xml:space="preserve">Which measurable repository-level metrics most effectively represent project health?</w:t>
        <w:br w:type="textWrapping"/>
      </w:r>
    </w:p>
    <w:p w:rsidR="00000000" w:rsidDel="00000000" w:rsidP="00000000" w:rsidRDefault="00000000" w:rsidRPr="00000000" w14:paraId="00000024">
      <w:pPr>
        <w:numPr>
          <w:ilvl w:val="0"/>
          <w:numId w:val="19"/>
        </w:numPr>
        <w:spacing w:after="240" w:before="0" w:beforeAutospacing="0" w:lineRule="auto"/>
        <w:ind w:left="720" w:hanging="360"/>
      </w:pPr>
      <w:r w:rsidDel="00000000" w:rsidR="00000000" w:rsidRPr="00000000">
        <w:rPr>
          <w:rtl w:val="0"/>
        </w:rPr>
        <w:t xml:space="preserve">To what extent can automated health scoring align with manual qualitative assessments?</w:t>
        <w:br w:type="textWrapping"/>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jrowecjxcisv" w:id="6"/>
      <w:bookmarkEnd w:id="6"/>
      <w:r w:rsidDel="00000000" w:rsidR="00000000" w:rsidRPr="00000000">
        <w:rPr>
          <w:b w:val="1"/>
          <w:bCs w:val="1"/>
          <w:sz w:val="34"/>
          <w:szCs w:val="34"/>
          <w:rtl w:val="0"/>
        </w:rPr>
        <w:t xml:space="preserve">1.3 Objectives</w:t>
      </w:r>
    </w:p>
    <w:p w:rsidR="00000000" w:rsidDel="00000000" w:rsidP="00000000" w:rsidRDefault="00000000" w:rsidRPr="00000000" w14:paraId="00000027">
      <w:pPr>
        <w:spacing w:after="240" w:before="240" w:lineRule="auto"/>
        <w:rPr/>
      </w:pPr>
      <w:r w:rsidDel="00000000" w:rsidR="00000000" w:rsidRPr="00000000">
        <w:rPr>
          <w:rtl w:val="0"/>
        </w:rPr>
        <w:t xml:space="preserve">The following are the project's goals</w:t>
      </w:r>
      <w:r w:rsidDel="00000000" w:rsidR="00000000" w:rsidRPr="00000000">
        <w:rPr>
          <w:rtl w:val="0"/>
        </w:rPr>
        <w:t xml:space="preserve">:</w:t>
      </w:r>
    </w:p>
    <w:p w:rsidR="00000000" w:rsidDel="00000000" w:rsidP="00000000" w:rsidRDefault="00000000" w:rsidRPr="00000000" w14:paraId="00000028">
      <w:pPr>
        <w:numPr>
          <w:ilvl w:val="0"/>
          <w:numId w:val="20"/>
        </w:numPr>
        <w:spacing w:after="0" w:afterAutospacing="0" w:before="240" w:lineRule="auto"/>
        <w:ind w:left="720" w:hanging="360"/>
      </w:pPr>
      <w:r w:rsidDel="00000000" w:rsidR="00000000" w:rsidRPr="00000000">
        <w:rPr>
          <w:rtl w:val="0"/>
        </w:rPr>
        <w:t xml:space="preserve">To define software project health from academic and industry perspectives.</w:t>
        <w:br w:type="textWrapping"/>
      </w:r>
    </w:p>
    <w:p w:rsidR="00000000" w:rsidDel="00000000" w:rsidP="00000000" w:rsidRDefault="00000000" w:rsidRPr="00000000" w14:paraId="00000029">
      <w:pPr>
        <w:numPr>
          <w:ilvl w:val="0"/>
          <w:numId w:val="20"/>
        </w:numPr>
        <w:spacing w:after="0" w:afterAutospacing="0" w:before="0" w:beforeAutospacing="0" w:lineRule="auto"/>
        <w:ind w:left="720" w:hanging="360"/>
      </w:pPr>
      <w:r w:rsidDel="00000000" w:rsidR="00000000" w:rsidRPr="00000000">
        <w:rPr>
          <w:rtl w:val="0"/>
        </w:rPr>
        <w:t xml:space="preserve">To identify measurable GitHub repository metrics.</w:t>
        <w:br w:type="textWrapping"/>
      </w:r>
    </w:p>
    <w:p w:rsidR="00000000" w:rsidDel="00000000" w:rsidP="00000000" w:rsidRDefault="00000000" w:rsidRPr="00000000" w14:paraId="0000002A">
      <w:pPr>
        <w:numPr>
          <w:ilvl w:val="0"/>
          <w:numId w:val="20"/>
        </w:numPr>
        <w:spacing w:after="0" w:afterAutospacing="0" w:before="0" w:beforeAutospacing="0" w:lineRule="auto"/>
        <w:ind w:left="720" w:hanging="360"/>
      </w:pPr>
      <w:r w:rsidDel="00000000" w:rsidR="00000000" w:rsidRPr="00000000">
        <w:rPr>
          <w:rtl w:val="0"/>
        </w:rPr>
        <w:t xml:space="preserve">To design and implement a modular tool using the GitHub REST API.</w:t>
        <w:br w:type="textWrapping"/>
      </w:r>
    </w:p>
    <w:p w:rsidR="00000000" w:rsidDel="00000000" w:rsidP="00000000" w:rsidRDefault="00000000" w:rsidRPr="00000000" w14:paraId="0000002B">
      <w:pPr>
        <w:numPr>
          <w:ilvl w:val="0"/>
          <w:numId w:val="20"/>
        </w:numPr>
        <w:spacing w:after="0" w:afterAutospacing="0" w:before="0" w:beforeAutospacing="0" w:lineRule="auto"/>
        <w:ind w:left="720" w:hanging="360"/>
      </w:pPr>
      <w:r w:rsidDel="00000000" w:rsidR="00000000" w:rsidRPr="00000000">
        <w:rPr>
          <w:rtl w:val="0"/>
        </w:rPr>
        <w:t xml:space="preserve">To develop a quantitative scoring framework.</w:t>
        <w:br w:type="textWrapping"/>
      </w:r>
    </w:p>
    <w:p w:rsidR="00000000" w:rsidDel="00000000" w:rsidP="00000000" w:rsidRDefault="00000000" w:rsidRPr="00000000" w14:paraId="0000002C">
      <w:pPr>
        <w:numPr>
          <w:ilvl w:val="0"/>
          <w:numId w:val="20"/>
        </w:numPr>
        <w:spacing w:after="0" w:afterAutospacing="0" w:before="0" w:beforeAutospacing="0" w:lineRule="auto"/>
        <w:ind w:left="720" w:hanging="360"/>
      </w:pPr>
      <w:r w:rsidDel="00000000" w:rsidR="00000000" w:rsidRPr="00000000">
        <w:rPr>
          <w:rtl w:val="0"/>
        </w:rPr>
        <w:t xml:space="preserve">To empirically evaluate 15–20 open-source repositories.</w:t>
        <w:br w:type="textWrapping"/>
      </w:r>
    </w:p>
    <w:p w:rsidR="00000000" w:rsidDel="00000000" w:rsidP="00000000" w:rsidRDefault="00000000" w:rsidRPr="00000000" w14:paraId="0000002D">
      <w:pPr>
        <w:numPr>
          <w:ilvl w:val="0"/>
          <w:numId w:val="20"/>
        </w:numPr>
        <w:spacing w:after="0" w:afterAutospacing="0" w:before="0" w:beforeAutospacing="0" w:lineRule="auto"/>
        <w:ind w:left="720" w:hanging="360"/>
      </w:pPr>
      <w:r w:rsidDel="00000000" w:rsidR="00000000" w:rsidRPr="00000000">
        <w:rPr>
          <w:rtl w:val="0"/>
        </w:rPr>
        <w:t xml:space="preserve">To analyse correlation between popularity metrics and computed health scores.</w:t>
        <w:br w:type="textWrapping"/>
      </w:r>
    </w:p>
    <w:p w:rsidR="00000000" w:rsidDel="00000000" w:rsidP="00000000" w:rsidRDefault="00000000" w:rsidRPr="00000000" w14:paraId="0000002E">
      <w:pPr>
        <w:numPr>
          <w:ilvl w:val="0"/>
          <w:numId w:val="20"/>
        </w:numPr>
        <w:spacing w:after="0" w:afterAutospacing="0" w:before="0" w:beforeAutospacing="0" w:lineRule="auto"/>
        <w:ind w:left="720" w:hanging="360"/>
      </w:pPr>
      <w:r w:rsidDel="00000000" w:rsidR="00000000" w:rsidRPr="00000000">
        <w:rPr>
          <w:rtl w:val="0"/>
        </w:rPr>
        <w:t xml:space="preserve">To perform qualitative manual validation.</w:t>
        <w:br w:type="textWrapping"/>
      </w:r>
    </w:p>
    <w:p w:rsidR="00000000" w:rsidDel="00000000" w:rsidP="00000000" w:rsidRDefault="00000000" w:rsidRPr="00000000" w14:paraId="0000002F">
      <w:pPr>
        <w:numPr>
          <w:ilvl w:val="0"/>
          <w:numId w:val="20"/>
        </w:numPr>
        <w:spacing w:after="240" w:before="0" w:beforeAutospacing="0" w:lineRule="auto"/>
        <w:ind w:left="720" w:hanging="360"/>
      </w:pPr>
      <w:r w:rsidDel="00000000" w:rsidR="00000000" w:rsidRPr="00000000">
        <w:rPr>
          <w:rtl w:val="0"/>
        </w:rPr>
        <w:t xml:space="preserve">To critically evaluate the methodology.</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These objectives are measurable and aligned directly with the research questions.</w:t>
      </w:r>
    </w:p>
    <w:p w:rsidR="00000000" w:rsidDel="00000000" w:rsidP="00000000" w:rsidRDefault="00000000" w:rsidRPr="00000000" w14:paraId="00000031">
      <w:pPr>
        <w:pStyle w:val="Heading1"/>
        <w:keepNext w:val="0"/>
        <w:keepLines w:val="0"/>
        <w:spacing w:before="480" w:lineRule="auto"/>
        <w:rPr>
          <w:b w:val="1"/>
          <w:bCs w:val="1"/>
          <w:sz w:val="34"/>
          <w:szCs w:val="34"/>
        </w:rPr>
      </w:pPr>
      <w:bookmarkStart w:colFirst="0" w:colLast="0" w:name="_k0d82yktv4dh" w:id="7"/>
      <w:bookmarkEnd w:id="7"/>
      <w:r w:rsidDel="00000000" w:rsidR="00000000" w:rsidRPr="00000000">
        <w:rPr>
          <w:b w:val="1"/>
          <w:bCs w:val="1"/>
          <w:sz w:val="34"/>
          <w:szCs w:val="34"/>
          <w:rtl w:val="0"/>
        </w:rPr>
        <w:t xml:space="preserve">1.4 Background Research and Critical Literature Analysis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6qf9nf8c4p9v" w:id="8"/>
      <w:bookmarkEnd w:id="8"/>
      <w:r w:rsidDel="00000000" w:rsidR="00000000" w:rsidRPr="00000000">
        <w:rPr>
          <w:b w:val="1"/>
          <w:bCs w:val="1"/>
          <w:sz w:val="34"/>
          <w:szCs w:val="34"/>
          <w:rtl w:val="0"/>
        </w:rPr>
        <w:t xml:space="preserve">1.4.1 Mining Software Repositories as a Foundational Discipline</w:t>
      </w:r>
    </w:p>
    <w:p w:rsidR="00000000" w:rsidDel="00000000" w:rsidP="00000000" w:rsidRDefault="00000000" w:rsidRPr="00000000" w14:paraId="00000033">
      <w:pPr>
        <w:spacing w:after="240" w:before="240" w:lineRule="auto"/>
        <w:rPr/>
      </w:pPr>
      <w:r w:rsidDel="00000000" w:rsidR="00000000" w:rsidRPr="00000000">
        <w:rPr>
          <w:rtl w:val="0"/>
        </w:rPr>
        <w:t xml:space="preserve">A major change in empirical software engineering was brought about by Hassan et al. (2005), who formally established Mining Software Repositories (MSR) as a disciplined research area. Their research established repository metadata, such as defect databases, issue trackers, and commit histories, as a valuable empirical resource for comprehending software evolution.</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Their large-scale empirical investigations demonstrated that:</w:t>
      </w:r>
    </w:p>
    <w:p w:rsidR="00000000" w:rsidDel="00000000" w:rsidP="00000000" w:rsidRDefault="00000000" w:rsidRPr="00000000" w14:paraId="00000035">
      <w:pPr>
        <w:numPr>
          <w:ilvl w:val="0"/>
          <w:numId w:val="33"/>
        </w:numPr>
        <w:spacing w:after="0" w:afterAutospacing="0" w:before="240" w:lineRule="auto"/>
        <w:ind w:left="720" w:hanging="360"/>
      </w:pPr>
      <w:r w:rsidDel="00000000" w:rsidR="00000000" w:rsidRPr="00000000">
        <w:rPr>
          <w:rtl w:val="0"/>
        </w:rPr>
        <w:t xml:space="preserve">Repository metadata provides longitudinal insight into development trends.</w:t>
        <w:br w:type="textWrapping"/>
      </w:r>
    </w:p>
    <w:p w:rsidR="00000000" w:rsidDel="00000000" w:rsidP="00000000" w:rsidRDefault="00000000" w:rsidRPr="00000000" w14:paraId="00000036">
      <w:pPr>
        <w:numPr>
          <w:ilvl w:val="0"/>
          <w:numId w:val="33"/>
        </w:numPr>
        <w:spacing w:after="0" w:afterAutospacing="0" w:before="0" w:beforeAutospacing="0" w:lineRule="auto"/>
        <w:ind w:left="720" w:hanging="360"/>
      </w:pPr>
      <w:r w:rsidDel="00000000" w:rsidR="00000000" w:rsidRPr="00000000">
        <w:rPr>
          <w:rtl w:val="0"/>
        </w:rPr>
        <w:t xml:space="preserve">Historical commit patterns can support defect prediction.</w:t>
        <w:br w:type="textWrapping"/>
      </w:r>
    </w:p>
    <w:p w:rsidR="00000000" w:rsidDel="00000000" w:rsidP="00000000" w:rsidRDefault="00000000" w:rsidRPr="00000000" w14:paraId="00000037">
      <w:pPr>
        <w:numPr>
          <w:ilvl w:val="0"/>
          <w:numId w:val="33"/>
        </w:numPr>
        <w:spacing w:after="240" w:before="0" w:beforeAutospacing="0" w:lineRule="auto"/>
        <w:ind w:left="720" w:hanging="360"/>
      </w:pPr>
      <w:r w:rsidDel="00000000" w:rsidR="00000000" w:rsidRPr="00000000">
        <w:rPr>
          <w:rtl w:val="0"/>
        </w:rPr>
        <w:t xml:space="preserve">Maintenance planning can be informed by empirical evidence.</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Importantly, this work established MSR as a field based on software analysis driven by data. MSR does not synthesise these signs into a single evaluative construct, even if it makes it possible to extract repository-level information in an organised manner. One significant weakness is the lack of a quantitative, cross-project health score.</w:t>
      </w:r>
    </w:p>
    <w:p w:rsidR="00000000" w:rsidDel="00000000" w:rsidP="00000000" w:rsidRDefault="00000000" w:rsidRPr="00000000" w14:paraId="00000039">
      <w:pPr>
        <w:spacing w:after="240" w:before="240" w:lineRule="auto"/>
        <w:rPr/>
      </w:pPr>
      <w:r w:rsidDel="00000000" w:rsidR="00000000" w:rsidRPr="00000000">
        <w:rPr>
          <w:rtl w:val="0"/>
        </w:rPr>
        <w:t xml:space="preserve">The complete evaluative framework that this project aims to create is not provided by MSR, but it does supply the data foundation.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t6b75ds4ad5t" w:id="9"/>
      <w:bookmarkEnd w:id="9"/>
      <w:r w:rsidDel="00000000" w:rsidR="00000000" w:rsidRPr="00000000">
        <w:rPr>
          <w:b w:val="1"/>
          <w:bCs w:val="1"/>
          <w:sz w:val="34"/>
          <w:szCs w:val="34"/>
          <w:rtl w:val="0"/>
        </w:rPr>
        <w:t xml:space="preserve">1.4.2 Visualising Software Evolution and Structural Instability</w:t>
      </w:r>
    </w:p>
    <w:p w:rsidR="00000000" w:rsidDel="00000000" w:rsidP="00000000" w:rsidRDefault="00000000" w:rsidRPr="00000000" w14:paraId="0000003B">
      <w:pPr>
        <w:spacing w:after="240" w:before="240" w:lineRule="auto"/>
        <w:rPr/>
      </w:pPr>
      <w:r w:rsidDel="00000000" w:rsidR="00000000" w:rsidRPr="00000000">
        <w:rPr>
          <w:rtl w:val="0"/>
        </w:rPr>
        <w:t xml:space="preserve">Hassan, Wu and Holt (2004) introduced spectrograph-based visualisation techniques to interpret software evolution patterns. By analysing version control histories, they identified:</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Burst patterns correlating with instability phases.</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Persistent maintenance hotspots.</w:t>
        <w:br w:type="textWrapping"/>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Hidden structural risks embedded in change trajectories.</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Their research showed that structural and temporal risk signals are encoded in repository history. The suggested method was still mostly interpretive and visual, though. It lacked quantitative transformation, but it worked well for expert-driven maintenance decision-making.</w:t>
      </w:r>
    </w:p>
    <w:p w:rsidR="00000000" w:rsidDel="00000000" w:rsidP="00000000" w:rsidRDefault="00000000" w:rsidRPr="00000000" w14:paraId="00000040">
      <w:pPr>
        <w:spacing w:after="240" w:before="240" w:lineRule="auto"/>
        <w:rPr/>
      </w:pPr>
      <w:r w:rsidDel="00000000" w:rsidR="00000000" w:rsidRPr="00000000">
        <w:rPr>
          <w:rtl w:val="0"/>
        </w:rPr>
        <w:t xml:space="preserve">Visual cues were not used to generate any numerical scoring models. Furthermore, automated large-scale cross-repository comparison was not supported by the framework.</w:t>
      </w:r>
    </w:p>
    <w:p w:rsidR="00000000" w:rsidDel="00000000" w:rsidP="00000000" w:rsidRDefault="00000000" w:rsidRPr="00000000" w14:paraId="00000041">
      <w:pPr>
        <w:spacing w:after="240" w:before="240" w:lineRule="auto"/>
        <w:rPr/>
      </w:pPr>
      <w:r w:rsidDel="00000000" w:rsidR="00000000" w:rsidRPr="00000000">
        <w:rPr>
          <w:rtl w:val="0"/>
        </w:rPr>
        <w:t xml:space="preserve">This draws attention to a methodological flaw:</w:t>
      </w:r>
    </w:p>
    <w:p w:rsidR="00000000" w:rsidDel="00000000" w:rsidP="00000000" w:rsidRDefault="00000000" w:rsidRPr="00000000" w14:paraId="00000042">
      <w:pPr>
        <w:spacing w:after="240" w:before="240" w:lineRule="auto"/>
        <w:rPr/>
      </w:pPr>
      <w:r w:rsidDel="00000000" w:rsidR="00000000" w:rsidRPr="00000000">
        <w:rPr>
          <w:rtl w:val="0"/>
        </w:rPr>
        <w:t xml:space="preserve">While visual analytics can identify trends, they are unable to convert those trends into quantifiable, comparative health measurements.</w:t>
      </w:r>
    </w:p>
    <w:p w:rsidR="00000000" w:rsidDel="00000000" w:rsidP="00000000" w:rsidRDefault="00000000" w:rsidRPr="00000000" w14:paraId="00000043">
      <w:pPr>
        <w:spacing w:after="240" w:before="240" w:lineRule="auto"/>
        <w:rPr/>
      </w:pPr>
      <w:r w:rsidDel="00000000" w:rsidR="00000000" w:rsidRPr="00000000">
        <w:rPr>
          <w:rtl w:val="0"/>
        </w:rPr>
        <w:t xml:space="preserve">By converting observable patterns into weighted, computational indicators under a single scoring framework, the current study expands on this idea.</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wr9qbput9c4f" w:id="10"/>
      <w:bookmarkEnd w:id="10"/>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245u9yumlzlc" w:id="11"/>
      <w:bookmarkEnd w:id="11"/>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c09vyih9eyto" w:id="12"/>
      <w:bookmarkEnd w:id="12"/>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myjwhyouxegg" w:id="13"/>
      <w:bookmarkEnd w:id="13"/>
      <w:r w:rsidDel="00000000" w:rsidR="00000000" w:rsidRPr="00000000">
        <w:rPr>
          <w:b w:val="1"/>
          <w:bCs w:val="1"/>
          <w:sz w:val="34"/>
          <w:szCs w:val="34"/>
          <w:rtl w:val="0"/>
        </w:rPr>
        <w:t xml:space="preserve">1.4.3 Community Interaction and Sustainability</w:t>
      </w:r>
    </w:p>
    <w:p w:rsidR="00000000" w:rsidDel="00000000" w:rsidP="00000000" w:rsidRDefault="00000000" w:rsidRPr="00000000" w14:paraId="00000048">
      <w:pPr>
        <w:spacing w:after="240" w:before="240" w:lineRule="auto"/>
        <w:rPr/>
      </w:pPr>
      <w:r w:rsidDel="00000000" w:rsidR="00000000" w:rsidRPr="00000000">
        <w:rPr>
          <w:rtl w:val="0"/>
        </w:rPr>
        <w:t xml:space="preserve">Gonzalez-Barahona (2013) shifted the focus from purely technical metrics to socio-technical dynamics within open-source ecosystems. By examining contribution records and corporate participation patterns, the study found:</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Contributor diversity enhances resilience.</w:t>
        <w:br w:type="textWrapping"/>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Corporate involvement influences sustainability trajectories.</w:t>
        <w:br w:type="textWrapping"/>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rtl w:val="0"/>
        </w:rPr>
        <w:t xml:space="preserve">Community engagement directly affects long-term project continuity.</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This research introduces an important theoretical dimension: software health is not purely technical but socio-technical. Sustainability emerges from both structural code quality and collaborative dynamics.</w:t>
      </w:r>
    </w:p>
    <w:p w:rsidR="00000000" w:rsidDel="00000000" w:rsidP="00000000" w:rsidRDefault="00000000" w:rsidRPr="00000000" w14:paraId="0000004D">
      <w:pPr>
        <w:spacing w:after="240" w:before="240" w:lineRule="auto"/>
        <w:rPr/>
      </w:pPr>
      <w:r w:rsidDel="00000000" w:rsidR="00000000" w:rsidRPr="00000000">
        <w:rPr>
          <w:rtl w:val="0"/>
        </w:rPr>
        <w:t xml:space="preserve">However, limitations remain:</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rtl w:val="0"/>
        </w:rPr>
        <w:t xml:space="preserve">Social indicators were not integrated with technical repository metrics.</w:t>
        <w:br w:type="textWrapping"/>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No composite sustainability index was proposed.</w:t>
        <w:br w:type="textWrapping"/>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rtl w:val="0"/>
        </w:rPr>
        <w:t xml:space="preserve">Automated Git-based health scoring was not operationalised.</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Thus, while socio-technical awareness was introduced conceptually, it was not computationally formalised.</w:t>
      </w:r>
    </w:p>
    <w:p w:rsidR="00000000" w:rsidDel="00000000" w:rsidP="00000000" w:rsidRDefault="00000000" w:rsidRPr="00000000" w14:paraId="00000052">
      <w:pPr>
        <w:spacing w:after="240" w:before="240" w:lineRule="auto"/>
        <w:rPr/>
      </w:pPr>
      <w:r w:rsidDel="00000000" w:rsidR="00000000" w:rsidRPr="00000000">
        <w:rPr>
          <w:rtl w:val="0"/>
        </w:rPr>
        <w:t xml:space="preserve">The current project directly builds on this insight by incorporating contributor participation into a measurable scoring structure alongside technical indicators.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646jc147x32r" w:id="14"/>
      <w:bookmarkEnd w:id="14"/>
      <w:r w:rsidDel="00000000" w:rsidR="00000000" w:rsidRPr="00000000">
        <w:rPr>
          <w:b w:val="1"/>
          <w:bCs w:val="1"/>
          <w:sz w:val="34"/>
          <w:szCs w:val="34"/>
          <w:rtl w:val="0"/>
        </w:rPr>
        <w:t xml:space="preserve">1.4.4 Code Review Practices and Quality Assurance</w:t>
      </w:r>
    </w:p>
    <w:p w:rsidR="00000000" w:rsidDel="00000000" w:rsidP="00000000" w:rsidRDefault="00000000" w:rsidRPr="00000000" w14:paraId="00000054">
      <w:pPr>
        <w:spacing w:after="240" w:before="240" w:lineRule="auto"/>
        <w:rPr/>
      </w:pPr>
      <w:r w:rsidDel="00000000" w:rsidR="00000000" w:rsidRPr="00000000">
        <w:rPr>
          <w:rtl w:val="0"/>
        </w:rPr>
        <w:t xml:space="preserve">Bird (2013) examined modern code review workflows using pull request and review data. Findings indicated:</w:t>
      </w:r>
    </w:p>
    <w:p w:rsidR="00000000" w:rsidDel="00000000" w:rsidP="00000000" w:rsidRDefault="00000000" w:rsidRPr="00000000" w14:paraId="00000055">
      <w:pPr>
        <w:numPr>
          <w:ilvl w:val="0"/>
          <w:numId w:val="25"/>
        </w:numPr>
        <w:spacing w:after="0" w:afterAutospacing="0" w:before="240" w:lineRule="auto"/>
        <w:ind w:left="720" w:hanging="360"/>
      </w:pPr>
      <w:r w:rsidDel="00000000" w:rsidR="00000000" w:rsidRPr="00000000">
        <w:rPr>
          <w:rtl w:val="0"/>
        </w:rPr>
        <w:t xml:space="preserve">Structured review processes reduce defect introduction.</w:t>
        <w:br w:type="textWrapping"/>
      </w:r>
    </w:p>
    <w:p w:rsidR="00000000" w:rsidDel="00000000" w:rsidP="00000000" w:rsidRDefault="00000000" w:rsidRPr="00000000" w14:paraId="00000056">
      <w:pPr>
        <w:numPr>
          <w:ilvl w:val="0"/>
          <w:numId w:val="25"/>
        </w:numPr>
        <w:spacing w:after="0" w:afterAutospacing="0" w:before="0" w:beforeAutospacing="0" w:lineRule="auto"/>
        <w:ind w:left="720" w:hanging="360"/>
      </w:pPr>
      <w:r w:rsidDel="00000000" w:rsidR="00000000" w:rsidRPr="00000000">
        <w:rPr>
          <w:rtl w:val="0"/>
        </w:rPr>
        <w:t xml:space="preserve">Reviewer expertise improves stability.</w:t>
        <w:br w:type="textWrapping"/>
      </w:r>
    </w:p>
    <w:p w:rsidR="00000000" w:rsidDel="00000000" w:rsidP="00000000" w:rsidRDefault="00000000" w:rsidRPr="00000000" w14:paraId="00000057">
      <w:pPr>
        <w:numPr>
          <w:ilvl w:val="0"/>
          <w:numId w:val="25"/>
        </w:numPr>
        <w:spacing w:after="240" w:before="0" w:beforeAutospacing="0" w:lineRule="auto"/>
        <w:ind w:left="720" w:hanging="360"/>
      </w:pPr>
      <w:r w:rsidDel="00000000" w:rsidR="00000000" w:rsidRPr="00000000">
        <w:rPr>
          <w:rtl w:val="0"/>
        </w:rPr>
        <w:t xml:space="preserve">Communication quality affects efficiency.</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This study strengthens the argument that review metrics can serve as proxies for code quality and maintenance discipline. Yet, its scope was limited to review workflows.</w:t>
      </w:r>
    </w:p>
    <w:p w:rsidR="00000000" w:rsidDel="00000000" w:rsidP="00000000" w:rsidRDefault="00000000" w:rsidRPr="00000000" w14:paraId="00000059">
      <w:pPr>
        <w:spacing w:after="240" w:before="240" w:lineRule="auto"/>
        <w:rPr/>
      </w:pPr>
      <w:r w:rsidDel="00000000" w:rsidR="00000000" w:rsidRPr="00000000">
        <w:rPr>
          <w:rtl w:val="0"/>
        </w:rPr>
        <w:t xml:space="preserve">The research did not:</w:t>
      </w:r>
    </w:p>
    <w:p w:rsidR="00000000" w:rsidDel="00000000" w:rsidP="00000000" w:rsidRDefault="00000000" w:rsidRPr="00000000" w14:paraId="0000005A">
      <w:pPr>
        <w:numPr>
          <w:ilvl w:val="0"/>
          <w:numId w:val="32"/>
        </w:numPr>
        <w:spacing w:after="0" w:afterAutospacing="0" w:before="240" w:lineRule="auto"/>
        <w:ind w:left="720" w:hanging="360"/>
      </w:pPr>
      <w:r w:rsidDel="00000000" w:rsidR="00000000" w:rsidRPr="00000000">
        <w:rPr>
          <w:rtl w:val="0"/>
        </w:rPr>
        <w:t xml:space="preserve">Integrate review activity with documentation or commit patterns.</w:t>
        <w:br w:type="textWrapping"/>
      </w:r>
    </w:p>
    <w:p w:rsidR="00000000" w:rsidDel="00000000" w:rsidP="00000000" w:rsidRDefault="00000000" w:rsidRPr="00000000" w14:paraId="0000005B">
      <w:pPr>
        <w:numPr>
          <w:ilvl w:val="0"/>
          <w:numId w:val="32"/>
        </w:numPr>
        <w:spacing w:after="0" w:afterAutospacing="0" w:before="0" w:beforeAutospacing="0" w:lineRule="auto"/>
        <w:ind w:left="720" w:hanging="360"/>
      </w:pPr>
      <w:r w:rsidDel="00000000" w:rsidR="00000000" w:rsidRPr="00000000">
        <w:rPr>
          <w:rtl w:val="0"/>
        </w:rPr>
        <w:t xml:space="preserve">Develop a unified project-level health measure.</w:t>
        <w:br w:type="textWrapping"/>
      </w:r>
    </w:p>
    <w:p w:rsidR="00000000" w:rsidDel="00000000" w:rsidP="00000000" w:rsidRDefault="00000000" w:rsidRPr="00000000" w14:paraId="0000005C">
      <w:pPr>
        <w:numPr>
          <w:ilvl w:val="0"/>
          <w:numId w:val="32"/>
        </w:numPr>
        <w:spacing w:after="240" w:before="0" w:beforeAutospacing="0" w:lineRule="auto"/>
        <w:ind w:left="720" w:hanging="360"/>
      </w:pPr>
      <w:r w:rsidDel="00000000" w:rsidR="00000000" w:rsidRPr="00000000">
        <w:rPr>
          <w:rtl w:val="0"/>
        </w:rPr>
        <w:t xml:space="preserve">Support cross-project comparative evaluation.</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Thus, review quality was examined in isolation rather than as part of a holistic repository health model.</w:t>
      </w:r>
    </w:p>
    <w:p w:rsidR="00000000" w:rsidDel="00000000" w:rsidP="00000000" w:rsidRDefault="00000000" w:rsidRPr="00000000" w14:paraId="0000005E">
      <w:pPr>
        <w:pStyle w:val="Heading1"/>
        <w:keepNext w:val="0"/>
        <w:keepLines w:val="0"/>
        <w:spacing w:before="480" w:lineRule="auto"/>
        <w:rPr>
          <w:b w:val="1"/>
          <w:bCs w:val="1"/>
          <w:sz w:val="34"/>
          <w:szCs w:val="34"/>
        </w:rPr>
      </w:pPr>
      <w:bookmarkStart w:colFirst="0" w:colLast="0" w:name="_2wxx5wm4l8wk" w:id="15"/>
      <w:bookmarkEnd w:id="15"/>
      <w:r w:rsidDel="00000000" w:rsidR="00000000" w:rsidRPr="00000000">
        <w:rPr>
          <w:b w:val="1"/>
          <w:bCs w:val="1"/>
          <w:sz w:val="34"/>
          <w:szCs w:val="34"/>
          <w:rtl w:val="0"/>
        </w:rPr>
        <w:t xml:space="preserve">1.5 Synthesis of Research Gaps</w:t>
      </w:r>
    </w:p>
    <w:p w:rsidR="00000000" w:rsidDel="00000000" w:rsidP="00000000" w:rsidRDefault="00000000" w:rsidRPr="00000000" w14:paraId="0000005F">
      <w:pPr>
        <w:spacing w:after="240" w:before="240" w:lineRule="auto"/>
        <w:rPr/>
      </w:pPr>
      <w:r w:rsidDel="00000000" w:rsidR="00000000" w:rsidRPr="00000000">
        <w:rPr>
          <w:rtl w:val="0"/>
        </w:rPr>
        <w:t xml:space="preserve">Across all four streams of research, a pattern emerges: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0"/>
        <w:gridCol w:w="3200"/>
        <w:gridCol w:w="3050"/>
        <w:tblGridChange w:id="0">
          <w:tblGrid>
            <w:gridCol w:w="2750"/>
            <w:gridCol w:w="3200"/>
            <w:gridCol w:w="3050"/>
          </w:tblGrid>
        </w:tblGridChange>
      </w:tblGrid>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Research Stream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Limitation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MSR (Hassan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Data-driven empirical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No unified health index</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Evolution Visualisation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Structural pattern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No quantifiable scoring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Community Sustainability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Socio-technical insight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No computational integration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Code Review Studies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Quality improvement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No holistic project scoring</w:t>
            </w:r>
          </w:p>
        </w:tc>
      </w:tr>
    </w:tbl>
    <w:p w:rsidR="00000000" w:rsidDel="00000000" w:rsidP="00000000" w:rsidRDefault="00000000" w:rsidRPr="00000000" w14:paraId="0000006F">
      <w:pPr>
        <w:spacing w:after="240" w:before="240" w:lineRule="auto"/>
        <w:rPr/>
      </w:pPr>
      <w:r w:rsidDel="00000000" w:rsidR="00000000" w:rsidRPr="00000000">
        <w:rPr>
          <w:rtl w:val="0"/>
        </w:rPr>
        <w:t xml:space="preserve">Collectively, the literature demonstrates that:</w:t>
      </w:r>
    </w:p>
    <w:p w:rsidR="00000000" w:rsidDel="00000000" w:rsidP="00000000" w:rsidRDefault="00000000" w:rsidRPr="00000000" w14:paraId="00000070">
      <w:pPr>
        <w:numPr>
          <w:ilvl w:val="0"/>
          <w:numId w:val="12"/>
        </w:numPr>
        <w:spacing w:after="0" w:afterAutospacing="0" w:before="240" w:lineRule="auto"/>
        <w:ind w:left="720" w:hanging="360"/>
      </w:pPr>
      <w:r w:rsidDel="00000000" w:rsidR="00000000" w:rsidRPr="00000000">
        <w:rPr>
          <w:rtl w:val="0"/>
        </w:rPr>
        <w:t xml:space="preserve">Repository metadata is valuable.</w:t>
        <w:br w:type="textWrapping"/>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Socio-technical signals matter.</w:t>
        <w:br w:type="textWrapping"/>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tl w:val="0"/>
        </w:rPr>
        <w:t xml:space="preserve">Historical trends encode maintenance risk.</w:t>
        <w:br w:type="textWrapping"/>
      </w:r>
    </w:p>
    <w:p w:rsidR="00000000" w:rsidDel="00000000" w:rsidP="00000000" w:rsidRDefault="00000000" w:rsidRPr="00000000" w14:paraId="00000073">
      <w:pPr>
        <w:numPr>
          <w:ilvl w:val="0"/>
          <w:numId w:val="12"/>
        </w:numPr>
        <w:spacing w:after="240" w:before="0" w:beforeAutospacing="0" w:lineRule="auto"/>
        <w:ind w:left="720" w:hanging="360"/>
      </w:pPr>
      <w:r w:rsidDel="00000000" w:rsidR="00000000" w:rsidRPr="00000000">
        <w:rPr>
          <w:rtl w:val="0"/>
        </w:rPr>
        <w:t xml:space="preserve">Review processes influence quality.</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However, none of the examined studies:</w:t>
      </w:r>
    </w:p>
    <w:p w:rsidR="00000000" w:rsidDel="00000000" w:rsidP="00000000" w:rsidRDefault="00000000" w:rsidRPr="00000000" w14:paraId="00000078">
      <w:pPr>
        <w:numPr>
          <w:ilvl w:val="0"/>
          <w:numId w:val="29"/>
        </w:numPr>
        <w:spacing w:after="0" w:afterAutospacing="0" w:before="240" w:lineRule="auto"/>
        <w:ind w:left="720" w:hanging="360"/>
      </w:pPr>
      <w:r w:rsidDel="00000000" w:rsidR="00000000" w:rsidRPr="00000000">
        <w:rPr>
          <w:rtl w:val="0"/>
        </w:rPr>
        <w:t xml:space="preserve">Integrate technical, social, and process indicators into a unified quantitative score.</w:t>
        <w:br w:type="textWrapping"/>
      </w:r>
    </w:p>
    <w:p w:rsidR="00000000" w:rsidDel="00000000" w:rsidP="00000000" w:rsidRDefault="00000000" w:rsidRPr="00000000" w14:paraId="00000079">
      <w:pPr>
        <w:numPr>
          <w:ilvl w:val="0"/>
          <w:numId w:val="29"/>
        </w:numPr>
        <w:spacing w:after="0" w:afterAutospacing="0" w:before="0" w:beforeAutospacing="0" w:lineRule="auto"/>
        <w:ind w:left="720" w:hanging="360"/>
      </w:pPr>
      <w:r w:rsidDel="00000000" w:rsidR="00000000" w:rsidRPr="00000000">
        <w:rPr>
          <w:rtl w:val="0"/>
        </w:rPr>
        <w:t xml:space="preserve">Provide automated cross-project comparison capability.</w:t>
        <w:br w:type="textWrapping"/>
      </w:r>
    </w:p>
    <w:p w:rsidR="00000000" w:rsidDel="00000000" w:rsidP="00000000" w:rsidRDefault="00000000" w:rsidRPr="00000000" w14:paraId="0000007A">
      <w:pPr>
        <w:numPr>
          <w:ilvl w:val="0"/>
          <w:numId w:val="29"/>
        </w:numPr>
        <w:spacing w:after="0" w:afterAutospacing="0" w:before="0" w:beforeAutospacing="0" w:lineRule="auto"/>
        <w:ind w:left="720" w:hanging="360"/>
      </w:pPr>
      <w:r w:rsidDel="00000000" w:rsidR="00000000" w:rsidRPr="00000000">
        <w:rPr>
          <w:rtl w:val="0"/>
        </w:rPr>
        <w:t xml:space="preserve">Critically validate automated health scoring against manual assessment.</w:t>
        <w:br w:type="textWrapping"/>
      </w:r>
    </w:p>
    <w:p w:rsidR="00000000" w:rsidDel="00000000" w:rsidP="00000000" w:rsidRDefault="00000000" w:rsidRPr="00000000" w14:paraId="0000007B">
      <w:pPr>
        <w:numPr>
          <w:ilvl w:val="0"/>
          <w:numId w:val="29"/>
        </w:numPr>
        <w:spacing w:after="240" w:before="0" w:beforeAutospacing="0" w:lineRule="auto"/>
        <w:ind w:left="720" w:hanging="360"/>
      </w:pPr>
      <w:r w:rsidDel="00000000" w:rsidR="00000000" w:rsidRPr="00000000">
        <w:rPr>
          <w:rtl w:val="0"/>
        </w:rPr>
        <w:t xml:space="preserve">Investigate correlation between popularity indicators (stars, forks) and deeper structural health.</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This reveals a clear and academically grounded research gap:</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There is currently no empirically validated, automated, multi-metric scoring framework that integrates repository metadata into a unified, cross-project health assessment model.</w:t>
      </w:r>
    </w:p>
    <w:p w:rsidR="00000000" w:rsidDel="00000000" w:rsidP="00000000" w:rsidRDefault="00000000" w:rsidRPr="00000000" w14:paraId="0000007E">
      <w:pPr>
        <w:pStyle w:val="Heading1"/>
        <w:keepNext w:val="0"/>
        <w:keepLines w:val="0"/>
        <w:spacing w:before="480" w:lineRule="auto"/>
        <w:rPr>
          <w:b w:val="1"/>
          <w:bCs w:val="1"/>
          <w:sz w:val="34"/>
          <w:szCs w:val="34"/>
        </w:rPr>
      </w:pPr>
      <w:bookmarkStart w:colFirst="0" w:colLast="0" w:name="_1m786yu0qhoi" w:id="16"/>
      <w:bookmarkEnd w:id="16"/>
      <w:r w:rsidDel="00000000" w:rsidR="00000000" w:rsidRPr="00000000">
        <w:rPr>
          <w:b w:val="1"/>
          <w:bCs w:val="1"/>
          <w:sz w:val="34"/>
          <w:szCs w:val="34"/>
          <w:rtl w:val="0"/>
        </w:rPr>
        <w:t xml:space="preserve">1.6 Theoretical Positioning of the Current Study</w:t>
      </w:r>
    </w:p>
    <w:p w:rsidR="00000000" w:rsidDel="00000000" w:rsidP="00000000" w:rsidRDefault="00000000" w:rsidRPr="00000000" w14:paraId="0000007F">
      <w:pPr>
        <w:spacing w:after="240" w:before="240" w:lineRule="auto"/>
        <w:rPr/>
      </w:pPr>
      <w:r w:rsidDel="00000000" w:rsidR="00000000" w:rsidRPr="00000000">
        <w:rPr>
          <w:rtl w:val="0"/>
        </w:rPr>
        <w:t xml:space="preserve">This project positions itself at the intersection of:</w:t>
      </w:r>
    </w:p>
    <w:p w:rsidR="00000000" w:rsidDel="00000000" w:rsidP="00000000" w:rsidRDefault="00000000" w:rsidRPr="00000000" w14:paraId="00000080">
      <w:pPr>
        <w:numPr>
          <w:ilvl w:val="0"/>
          <w:numId w:val="10"/>
        </w:numPr>
        <w:spacing w:after="0" w:afterAutospacing="0" w:before="240" w:lineRule="auto"/>
        <w:ind w:left="720" w:hanging="360"/>
      </w:pPr>
      <w:r w:rsidDel="00000000" w:rsidR="00000000" w:rsidRPr="00000000">
        <w:rPr>
          <w:rtl w:val="0"/>
        </w:rPr>
        <w:t xml:space="preserve">Mining Software Repositories (data extraction)</w:t>
        <w:br w:type="textWrapping"/>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rtl w:val="0"/>
        </w:rPr>
        <w:t xml:space="preserve">Socio-technical systems theory</w:t>
        <w:br w:type="textWrapping"/>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rtl w:val="0"/>
        </w:rPr>
        <w:t xml:space="preserve">Quantitative software quality modelling</w:t>
        <w:br w:type="textWrapping"/>
      </w:r>
    </w:p>
    <w:p w:rsidR="00000000" w:rsidDel="00000000" w:rsidP="00000000" w:rsidRDefault="00000000" w:rsidRPr="00000000" w14:paraId="00000083">
      <w:pPr>
        <w:numPr>
          <w:ilvl w:val="0"/>
          <w:numId w:val="10"/>
        </w:numPr>
        <w:spacing w:after="240" w:before="0" w:beforeAutospacing="0" w:lineRule="auto"/>
        <w:ind w:left="720" w:hanging="360"/>
      </w:pPr>
      <w:r w:rsidDel="00000000" w:rsidR="00000000" w:rsidRPr="00000000">
        <w:rPr>
          <w:rtl w:val="0"/>
        </w:rPr>
        <w:t xml:space="preserve">Empirical validation through mixed-methods evaluation</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Rather than proposing a purely technical tool, the study aims to:</w:t>
      </w:r>
    </w:p>
    <w:p w:rsidR="00000000" w:rsidDel="00000000" w:rsidP="00000000" w:rsidRDefault="00000000" w:rsidRPr="00000000" w14:paraId="00000085">
      <w:pPr>
        <w:numPr>
          <w:ilvl w:val="0"/>
          <w:numId w:val="15"/>
        </w:numPr>
        <w:spacing w:after="0" w:afterAutospacing="0" w:before="240" w:lineRule="auto"/>
        <w:ind w:left="720" w:hanging="360"/>
      </w:pPr>
      <w:r w:rsidDel="00000000" w:rsidR="00000000" w:rsidRPr="00000000">
        <w:rPr>
          <w:rtl w:val="0"/>
        </w:rPr>
        <w:t xml:space="preserve">Operationalise theoretical constructs of maintainability and sustainability.</w:t>
        <w:br w:type="textWrapping"/>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rtl w:val="0"/>
        </w:rPr>
        <w:t xml:space="preserve">Translate qualitative insights into computational metrics.</w:t>
        <w:br w:type="textWrapping"/>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Empirically test whether automated scores align with human judgement.</w:t>
        <w:br w:type="textWrapping"/>
      </w:r>
    </w:p>
    <w:p w:rsidR="00000000" w:rsidDel="00000000" w:rsidP="00000000" w:rsidRDefault="00000000" w:rsidRPr="00000000" w14:paraId="00000088">
      <w:pPr>
        <w:numPr>
          <w:ilvl w:val="0"/>
          <w:numId w:val="15"/>
        </w:numPr>
        <w:spacing w:after="240" w:before="0" w:beforeAutospacing="0" w:lineRule="auto"/>
        <w:ind w:left="720" w:hanging="360"/>
      </w:pPr>
      <w:r w:rsidDel="00000000" w:rsidR="00000000" w:rsidRPr="00000000">
        <w:rPr>
          <w:rtl w:val="0"/>
        </w:rPr>
        <w:t xml:space="preserve">Examine whether popularity metrics are statistically correlated with structural health.</w:t>
        <w:br w:type="textWrapping"/>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This approach advances existing research by:</w:t>
      </w:r>
    </w:p>
    <w:p w:rsidR="00000000" w:rsidDel="00000000" w:rsidP="00000000" w:rsidRDefault="00000000" w:rsidRPr="00000000" w14:paraId="0000008C">
      <w:pPr>
        <w:numPr>
          <w:ilvl w:val="0"/>
          <w:numId w:val="30"/>
        </w:numPr>
        <w:spacing w:after="0" w:afterAutospacing="0" w:before="240" w:lineRule="auto"/>
        <w:ind w:left="720" w:hanging="360"/>
      </w:pPr>
      <w:r w:rsidDel="00000000" w:rsidR="00000000" w:rsidRPr="00000000">
        <w:rPr>
          <w:rtl w:val="0"/>
        </w:rPr>
        <w:t xml:space="preserve">Converting fragmented repository indicators into a unified scoring artefact.</w:t>
        <w:br w:type="textWrapping"/>
      </w:r>
    </w:p>
    <w:p w:rsidR="00000000" w:rsidDel="00000000" w:rsidP="00000000" w:rsidRDefault="00000000" w:rsidRPr="00000000" w14:paraId="0000008D">
      <w:pPr>
        <w:numPr>
          <w:ilvl w:val="0"/>
          <w:numId w:val="30"/>
        </w:numPr>
        <w:spacing w:after="0" w:afterAutospacing="0" w:before="0" w:beforeAutospacing="0" w:lineRule="auto"/>
        <w:ind w:left="720" w:hanging="360"/>
      </w:pPr>
      <w:r w:rsidDel="00000000" w:rsidR="00000000" w:rsidRPr="00000000">
        <w:rPr>
          <w:rtl w:val="0"/>
        </w:rPr>
        <w:t xml:space="preserve">Introducing empirical cross-repository comparison.</w:t>
        <w:br w:type="textWrapping"/>
      </w:r>
    </w:p>
    <w:p w:rsidR="00000000" w:rsidDel="00000000" w:rsidP="00000000" w:rsidRDefault="00000000" w:rsidRPr="00000000" w14:paraId="0000008E">
      <w:pPr>
        <w:numPr>
          <w:ilvl w:val="0"/>
          <w:numId w:val="30"/>
        </w:numPr>
        <w:spacing w:after="0" w:afterAutospacing="0" w:before="0" w:beforeAutospacing="0" w:lineRule="auto"/>
        <w:ind w:left="720" w:hanging="360"/>
      </w:pPr>
      <w:r w:rsidDel="00000000" w:rsidR="00000000" w:rsidRPr="00000000">
        <w:rPr>
          <w:rtl w:val="0"/>
        </w:rPr>
        <w:t xml:space="preserve">Combining automation with manual qualitative validation.</w:t>
        <w:br w:type="textWrapping"/>
      </w:r>
    </w:p>
    <w:p w:rsidR="00000000" w:rsidDel="00000000" w:rsidP="00000000" w:rsidRDefault="00000000" w:rsidRPr="00000000" w14:paraId="0000008F">
      <w:pPr>
        <w:numPr>
          <w:ilvl w:val="0"/>
          <w:numId w:val="30"/>
        </w:numPr>
        <w:spacing w:after="240" w:before="0" w:beforeAutospacing="0" w:lineRule="auto"/>
        <w:ind w:left="720" w:hanging="360"/>
      </w:pPr>
      <w:r w:rsidDel="00000000" w:rsidR="00000000" w:rsidRPr="00000000">
        <w:rPr>
          <w:rtl w:val="0"/>
        </w:rPr>
        <w:t xml:space="preserve">Critically analysing methodological limitations.</w:t>
        <w:br w:type="textWrapping"/>
      </w:r>
    </w:p>
    <w:p w:rsidR="00000000" w:rsidDel="00000000" w:rsidP="00000000" w:rsidRDefault="00000000" w:rsidRPr="00000000" w14:paraId="00000090">
      <w:pPr>
        <w:pStyle w:val="Heading1"/>
        <w:spacing w:after="240" w:before="240" w:lineRule="auto"/>
        <w:rPr>
          <w:b w:val="1"/>
          <w:bCs w:val="1"/>
          <w:sz w:val="34"/>
          <w:szCs w:val="34"/>
        </w:rPr>
      </w:pPr>
      <w:bookmarkStart w:colFirst="0" w:colLast="0" w:name="_qmqjqpz1wxir" w:id="17"/>
      <w:bookmarkEnd w:id="17"/>
      <w:r w:rsidDel="00000000" w:rsidR="00000000" w:rsidRPr="00000000">
        <w:rPr>
          <w:b w:val="1"/>
          <w:bCs w:val="1"/>
          <w:sz w:val="34"/>
          <w:szCs w:val="34"/>
          <w:rtl w:val="0"/>
        </w:rPr>
        <w:t xml:space="preserve">1.7 Contribution to Academic Knowledge</w:t>
      </w:r>
    </w:p>
    <w:p w:rsidR="00000000" w:rsidDel="00000000" w:rsidP="00000000" w:rsidRDefault="00000000" w:rsidRPr="00000000" w14:paraId="00000091">
      <w:pPr>
        <w:spacing w:after="240" w:before="240" w:lineRule="auto"/>
        <w:rPr/>
      </w:pPr>
      <w:r w:rsidDel="00000000" w:rsidR="00000000" w:rsidRPr="00000000">
        <w:rPr>
          <w:rtl w:val="0"/>
        </w:rPr>
        <w:t xml:space="preserve">The contribution of this project lies in:</w:t>
      </w:r>
    </w:p>
    <w:p w:rsidR="00000000" w:rsidDel="00000000" w:rsidP="00000000" w:rsidRDefault="00000000" w:rsidRPr="00000000" w14:paraId="00000092">
      <w:pPr>
        <w:numPr>
          <w:ilvl w:val="0"/>
          <w:numId w:val="13"/>
        </w:numPr>
        <w:spacing w:after="0" w:afterAutospacing="0" w:before="240" w:lineRule="auto"/>
        <w:ind w:left="720" w:hanging="360"/>
      </w:pPr>
      <w:r w:rsidDel="00000000" w:rsidR="00000000" w:rsidRPr="00000000">
        <w:rPr>
          <w:rtl w:val="0"/>
        </w:rPr>
        <w:t xml:space="preserve">Designing a modular, automated Git-based health scoring system.</w:t>
        <w:br w:type="textWrapping"/>
      </w:r>
    </w:p>
    <w:p w:rsidR="00000000" w:rsidDel="00000000" w:rsidP="00000000" w:rsidRDefault="00000000" w:rsidRPr="00000000" w14:paraId="00000093">
      <w:pPr>
        <w:numPr>
          <w:ilvl w:val="0"/>
          <w:numId w:val="13"/>
        </w:numPr>
        <w:spacing w:after="0" w:afterAutospacing="0" w:before="0" w:beforeAutospacing="0" w:lineRule="auto"/>
        <w:ind w:left="720" w:hanging="360"/>
      </w:pPr>
      <w:r w:rsidDel="00000000" w:rsidR="00000000" w:rsidRPr="00000000">
        <w:rPr>
          <w:rtl w:val="0"/>
        </w:rPr>
        <w:t xml:space="preserve">Providing empirical evidence on the reliability of repository-derived surrogate measures.</w:t>
        <w:br w:type="textWrapping"/>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rtl w:val="0"/>
        </w:rPr>
        <w:t xml:space="preserve">Bridging theoretical MSR foundations with applied scoring implementation.</w:t>
        <w:br w:type="textWrapping"/>
      </w:r>
    </w:p>
    <w:p w:rsidR="00000000" w:rsidDel="00000000" w:rsidP="00000000" w:rsidRDefault="00000000" w:rsidRPr="00000000" w14:paraId="00000095">
      <w:pPr>
        <w:numPr>
          <w:ilvl w:val="0"/>
          <w:numId w:val="13"/>
        </w:numPr>
        <w:spacing w:after="240" w:before="0" w:beforeAutospacing="0" w:lineRule="auto"/>
        <w:ind w:left="720" w:hanging="360"/>
      </w:pPr>
      <w:r w:rsidDel="00000000" w:rsidR="00000000" w:rsidRPr="00000000">
        <w:rPr>
          <w:rtl w:val="0"/>
        </w:rPr>
        <w:t xml:space="preserve">Introducing validation mechanisms that address known limitations of automated metrics.</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By grounding the scoring framework in established research while addressing documented gaps, the project contributes both practically (tool development) and theoretically (evaluation of surrogate health indicators).</w:t>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fpht8z2at0kg" w:id="18"/>
      <w:bookmarkEnd w:id="18"/>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vqniwpoo9u0p" w:id="19"/>
      <w:bookmarkEnd w:id="19"/>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bm1q95q67z6" w:id="20"/>
      <w:bookmarkEnd w:id="20"/>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dxhammtptxfq" w:id="21"/>
      <w:bookmarkEnd w:id="21"/>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jwv077ggfckl" w:id="22"/>
      <w:bookmarkEnd w:id="22"/>
      <w:r w:rsidDel="00000000" w:rsidR="00000000" w:rsidRPr="00000000">
        <w:rPr>
          <w:b w:val="1"/>
          <w:bCs w:val="1"/>
          <w:sz w:val="46"/>
          <w:szCs w:val="46"/>
          <w:rtl w:val="0"/>
        </w:rPr>
        <w:t xml:space="preserve">2. Summary of Progress to Date</w:t>
      </w:r>
    </w:p>
    <w:p w:rsidR="00000000" w:rsidDel="00000000" w:rsidP="00000000" w:rsidRDefault="00000000" w:rsidRPr="00000000" w14:paraId="0000009C">
      <w:pPr>
        <w:spacing w:after="240" w:before="240" w:lineRule="auto"/>
        <w:rPr/>
      </w:pPr>
      <w:r w:rsidDel="00000000" w:rsidR="00000000" w:rsidRPr="00000000">
        <w:rPr>
          <w:rtl w:val="0"/>
        </w:rPr>
        <w:t xml:space="preserve">This section outlines progress achieved as of March.</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1260tqkzh9g7" w:id="23"/>
      <w:bookmarkEnd w:id="23"/>
      <w:r w:rsidDel="00000000" w:rsidR="00000000" w:rsidRPr="00000000">
        <w:rPr>
          <w:b w:val="1"/>
          <w:bCs w:val="1"/>
          <w:sz w:val="34"/>
          <w:szCs w:val="34"/>
          <w:rtl w:val="0"/>
        </w:rPr>
        <w:t xml:space="preserve">2.1 Literature Review Completion</w:t>
      </w:r>
    </w:p>
    <w:p w:rsidR="00000000" w:rsidDel="00000000" w:rsidP="00000000" w:rsidRDefault="00000000" w:rsidRPr="00000000" w14:paraId="0000009E">
      <w:pPr>
        <w:spacing w:after="240" w:before="240" w:lineRule="auto"/>
        <w:rPr/>
      </w:pPr>
      <w:r w:rsidDel="00000000" w:rsidR="00000000" w:rsidRPr="00000000">
        <w:rPr>
          <w:rtl w:val="0"/>
        </w:rPr>
        <w:t xml:space="preserve">A focused literature review has been conducted covering:</w:t>
      </w:r>
    </w:p>
    <w:p w:rsidR="00000000" w:rsidDel="00000000" w:rsidP="00000000" w:rsidRDefault="00000000" w:rsidRPr="00000000" w14:paraId="0000009F">
      <w:pPr>
        <w:numPr>
          <w:ilvl w:val="0"/>
          <w:numId w:val="11"/>
        </w:numPr>
        <w:spacing w:after="0" w:afterAutospacing="0" w:before="240" w:lineRule="auto"/>
        <w:ind w:left="720" w:hanging="360"/>
      </w:pPr>
      <w:r w:rsidDel="00000000" w:rsidR="00000000" w:rsidRPr="00000000">
        <w:rPr>
          <w:rtl w:val="0"/>
        </w:rPr>
        <w:t xml:space="preserve">Software maintainability models</w:t>
        <w:br w:type="textWrapping"/>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Repository mining research</w:t>
        <w:br w:type="textWrapping"/>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Open-source sustainability indicators</w:t>
        <w:br w:type="textWrapping"/>
      </w:r>
    </w:p>
    <w:p w:rsidR="00000000" w:rsidDel="00000000" w:rsidP="00000000" w:rsidRDefault="00000000" w:rsidRPr="00000000" w14:paraId="000000A2">
      <w:pPr>
        <w:numPr>
          <w:ilvl w:val="0"/>
          <w:numId w:val="11"/>
        </w:numPr>
        <w:spacing w:after="240" w:before="0" w:beforeAutospacing="0" w:lineRule="auto"/>
        <w:ind w:left="720" w:hanging="360"/>
      </w:pPr>
      <w:r w:rsidDel="00000000" w:rsidR="00000000" w:rsidRPr="00000000">
        <w:rPr>
          <w:rtl w:val="0"/>
        </w:rPr>
        <w:t xml:space="preserve">Empirical evaluation methodologies</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Key theoretical foundations have been identified, and research questions refined accordingly.</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h7ks3n35v6iq" w:id="24"/>
      <w:bookmarkEnd w:id="24"/>
      <w:r w:rsidDel="00000000" w:rsidR="00000000" w:rsidRPr="00000000">
        <w:rPr>
          <w:b w:val="1"/>
          <w:bCs w:val="1"/>
          <w:sz w:val="34"/>
          <w:szCs w:val="34"/>
          <w:rtl w:val="0"/>
        </w:rPr>
        <w:t xml:space="preserve">2.2 Scoring Framework Drafted</w:t>
      </w:r>
    </w:p>
    <w:p w:rsidR="00000000" w:rsidDel="00000000" w:rsidP="00000000" w:rsidRDefault="00000000" w:rsidRPr="00000000" w14:paraId="000000A5">
      <w:pPr>
        <w:spacing w:after="240" w:before="240" w:lineRule="auto"/>
        <w:rPr/>
      </w:pPr>
      <w:r w:rsidDel="00000000" w:rsidR="00000000" w:rsidRPr="00000000">
        <w:rPr>
          <w:rtl w:val="0"/>
        </w:rPr>
        <w:t xml:space="preserve">A conceptual scoring model has been drafted.</w:t>
      </w:r>
    </w:p>
    <w:p w:rsidR="00000000" w:rsidDel="00000000" w:rsidP="00000000" w:rsidRDefault="00000000" w:rsidRPr="00000000" w14:paraId="000000A6">
      <w:pPr>
        <w:spacing w:after="240" w:before="240" w:lineRule="auto"/>
        <w:rPr/>
      </w:pPr>
      <w:r w:rsidDel="00000000" w:rsidR="00000000" w:rsidRPr="00000000">
        <w:rPr>
          <w:rtl w:val="0"/>
        </w:rPr>
        <w:t xml:space="preserve">The framework proposes weighted categories including:</w:t>
      </w:r>
    </w:p>
    <w:p w:rsidR="00000000" w:rsidDel="00000000" w:rsidP="00000000" w:rsidRDefault="00000000" w:rsidRPr="00000000" w14:paraId="000000A7">
      <w:pPr>
        <w:numPr>
          <w:ilvl w:val="0"/>
          <w:numId w:val="31"/>
        </w:numPr>
        <w:spacing w:after="0" w:afterAutospacing="0" w:before="240" w:lineRule="auto"/>
        <w:ind w:left="720" w:hanging="360"/>
      </w:pPr>
      <w:r w:rsidDel="00000000" w:rsidR="00000000" w:rsidRPr="00000000">
        <w:rPr>
          <w:rtl w:val="0"/>
        </w:rPr>
        <w:t xml:space="preserve">Commit activity</w:t>
        <w:br w:type="textWrapping"/>
      </w:r>
    </w:p>
    <w:p w:rsidR="00000000" w:rsidDel="00000000" w:rsidP="00000000" w:rsidRDefault="00000000" w:rsidRPr="00000000" w14:paraId="000000A8">
      <w:pPr>
        <w:numPr>
          <w:ilvl w:val="0"/>
          <w:numId w:val="31"/>
        </w:numPr>
        <w:spacing w:after="0" w:afterAutospacing="0" w:before="0" w:beforeAutospacing="0" w:lineRule="auto"/>
        <w:ind w:left="720" w:hanging="360"/>
      </w:pPr>
      <w:r w:rsidDel="00000000" w:rsidR="00000000" w:rsidRPr="00000000">
        <w:rPr>
          <w:rtl w:val="0"/>
        </w:rPr>
        <w:t xml:space="preserve">Issue and pull request dynamics</w:t>
        <w:br w:type="textWrapping"/>
      </w:r>
    </w:p>
    <w:p w:rsidR="00000000" w:rsidDel="00000000" w:rsidP="00000000" w:rsidRDefault="00000000" w:rsidRPr="00000000" w14:paraId="000000A9">
      <w:pPr>
        <w:numPr>
          <w:ilvl w:val="0"/>
          <w:numId w:val="31"/>
        </w:numPr>
        <w:spacing w:after="0" w:afterAutospacing="0" w:before="0" w:beforeAutospacing="0" w:lineRule="auto"/>
        <w:ind w:left="720" w:hanging="360"/>
      </w:pPr>
      <w:r w:rsidDel="00000000" w:rsidR="00000000" w:rsidRPr="00000000">
        <w:rPr>
          <w:rtl w:val="0"/>
        </w:rPr>
        <w:t xml:space="preserve">Contributor participation</w:t>
        <w:br w:type="textWrapping"/>
      </w:r>
    </w:p>
    <w:p w:rsidR="00000000" w:rsidDel="00000000" w:rsidP="00000000" w:rsidRDefault="00000000" w:rsidRPr="00000000" w14:paraId="000000AA">
      <w:pPr>
        <w:numPr>
          <w:ilvl w:val="0"/>
          <w:numId w:val="31"/>
        </w:numPr>
        <w:spacing w:after="0" w:afterAutospacing="0" w:before="0" w:beforeAutospacing="0" w:lineRule="auto"/>
        <w:ind w:left="720" w:hanging="360"/>
      </w:pPr>
      <w:r w:rsidDel="00000000" w:rsidR="00000000" w:rsidRPr="00000000">
        <w:rPr>
          <w:rtl w:val="0"/>
        </w:rPr>
        <w:t xml:space="preserve">Documentation presence</w:t>
        <w:br w:type="textWrapping"/>
      </w:r>
    </w:p>
    <w:p w:rsidR="00000000" w:rsidDel="00000000" w:rsidP="00000000" w:rsidRDefault="00000000" w:rsidRPr="00000000" w14:paraId="000000AB">
      <w:pPr>
        <w:numPr>
          <w:ilvl w:val="0"/>
          <w:numId w:val="31"/>
        </w:numPr>
        <w:spacing w:after="240" w:before="0" w:beforeAutospacing="0" w:lineRule="auto"/>
        <w:ind w:left="720" w:hanging="360"/>
      </w:pPr>
      <w:r w:rsidDel="00000000" w:rsidR="00000000" w:rsidRPr="00000000">
        <w:rPr>
          <w:rtl w:val="0"/>
        </w:rPr>
        <w:t xml:space="preserve">Testing indicators</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Weight distribution has been conceptually defined but not yet implemented programmatically. Refinement will occur after empirical testing.</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nhfpaqqhcsd8" w:id="25"/>
      <w:bookmarkEnd w:id="25"/>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26yu4slya7fj" w:id="26"/>
      <w:bookmarkEnd w:id="26"/>
      <w:r w:rsidDel="00000000" w:rsidR="00000000" w:rsidRPr="00000000">
        <w:rPr>
          <w:b w:val="1"/>
          <w:bCs w:val="1"/>
          <w:sz w:val="34"/>
          <w:szCs w:val="34"/>
          <w:rtl w:val="0"/>
        </w:rPr>
        <w:t xml:space="preserve">2.3 System Architecture Design</w:t>
      </w:r>
    </w:p>
    <w:p w:rsidR="00000000" w:rsidDel="00000000" w:rsidP="00000000" w:rsidRDefault="00000000" w:rsidRPr="00000000" w14:paraId="000000AF">
      <w:pPr>
        <w:spacing w:after="240" w:before="240" w:lineRule="auto"/>
        <w:rPr/>
      </w:pPr>
      <w:r w:rsidDel="00000000" w:rsidR="00000000" w:rsidRPr="00000000">
        <w:rPr>
          <w:rtl w:val="0"/>
        </w:rPr>
        <w:t xml:space="preserve">The system architecture has been defined as:</w:t>
      </w:r>
    </w:p>
    <w:p w:rsidR="00000000" w:rsidDel="00000000" w:rsidP="00000000" w:rsidRDefault="00000000" w:rsidRPr="00000000" w14:paraId="000000B0">
      <w:pPr>
        <w:numPr>
          <w:ilvl w:val="0"/>
          <w:numId w:val="18"/>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Built using Next.js</w:t>
        <w:br w:type="textWrapping"/>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API routes inside Next.js</w:t>
        <w:br w:type="textWrapping"/>
      </w:r>
    </w:p>
    <w:p w:rsidR="00000000" w:rsidDel="00000000" w:rsidP="00000000" w:rsidRDefault="00000000" w:rsidRPr="00000000" w14:paraId="000000B2">
      <w:pPr>
        <w:numPr>
          <w:ilvl w:val="0"/>
          <w:numId w:val="18"/>
        </w:numPr>
        <w:spacing w:after="0" w:afterAutospacing="0" w:before="0" w:beforeAutospacing="0" w:lineRule="auto"/>
        <w:ind w:left="720" w:hanging="360"/>
      </w:pPr>
      <w:r w:rsidDel="00000000" w:rsidR="00000000" w:rsidRPr="00000000">
        <w:rPr>
          <w:b w:val="1"/>
          <w:bCs w:val="1"/>
          <w:rtl w:val="0"/>
        </w:rPr>
        <w:t xml:space="preserve">Data Source:</w:t>
      </w:r>
      <w:r w:rsidDel="00000000" w:rsidR="00000000" w:rsidRPr="00000000">
        <w:rPr>
          <w:rtl w:val="0"/>
        </w:rPr>
        <w:t xml:space="preserve"> GitHub REST API</w:t>
        <w:br w:type="textWrapping"/>
      </w:r>
    </w:p>
    <w:p w:rsidR="00000000" w:rsidDel="00000000" w:rsidP="00000000" w:rsidRDefault="00000000" w:rsidRPr="00000000" w14:paraId="000000B3">
      <w:pPr>
        <w:numPr>
          <w:ilvl w:val="0"/>
          <w:numId w:val="18"/>
        </w:numPr>
        <w:spacing w:after="24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None currently implemented</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The system is modular, allowing metric extraction logic to remain separate from presentation logic.</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959b78rq8la7" w:id="27"/>
      <w:bookmarkEnd w:id="27"/>
      <w:r w:rsidDel="00000000" w:rsidR="00000000" w:rsidRPr="00000000">
        <w:rPr>
          <w:b w:val="1"/>
          <w:bCs w:val="1"/>
          <w:sz w:val="34"/>
          <w:szCs w:val="34"/>
          <w:rtl w:val="0"/>
        </w:rPr>
        <w:t xml:space="preserve">2.4 Development Progress</w:t>
      </w:r>
    </w:p>
    <w:p w:rsidR="00000000" w:rsidDel="00000000" w:rsidP="00000000" w:rsidRDefault="00000000" w:rsidRPr="00000000" w14:paraId="000000B6">
      <w:pPr>
        <w:spacing w:after="240" w:before="240" w:lineRule="auto"/>
        <w:rPr/>
      </w:pPr>
      <w:r w:rsidDel="00000000" w:rsidR="00000000" w:rsidRPr="00000000">
        <w:rPr>
          <w:rtl w:val="0"/>
        </w:rPr>
        <w:t xml:space="preserve">The following development tasks have been completed:</w:t>
      </w:r>
    </w:p>
    <w:p w:rsidR="00000000" w:rsidDel="00000000" w:rsidP="00000000" w:rsidRDefault="00000000" w:rsidRPr="00000000" w14:paraId="000000B7">
      <w:pPr>
        <w:numPr>
          <w:ilvl w:val="0"/>
          <w:numId w:val="4"/>
        </w:numPr>
        <w:spacing w:after="0" w:afterAutospacing="0" w:before="240" w:lineRule="auto"/>
        <w:ind w:left="720" w:hanging="360"/>
      </w:pPr>
      <w:r w:rsidDel="00000000" w:rsidR="00000000" w:rsidRPr="00000000">
        <w:rPr>
          <w:rtl w:val="0"/>
        </w:rPr>
        <w:t xml:space="preserve">Project codebase initialized.</w:t>
        <w:br w:type="textWrapping"/>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Frontpage UI designed using Next.js.</w:t>
        <w:br w:type="textWrapping"/>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Main component structure created (UI level).</w:t>
        <w:br w:type="textWrapping"/>
      </w:r>
    </w:p>
    <w:p w:rsidR="00000000" w:rsidDel="00000000" w:rsidP="00000000" w:rsidRDefault="00000000" w:rsidRPr="00000000" w14:paraId="000000BA">
      <w:pPr>
        <w:numPr>
          <w:ilvl w:val="0"/>
          <w:numId w:val="4"/>
        </w:numPr>
        <w:spacing w:after="240" w:before="0" w:beforeAutospacing="0" w:lineRule="auto"/>
        <w:ind w:left="720" w:hanging="360"/>
      </w:pPr>
      <w:r w:rsidDel="00000000" w:rsidR="00000000" w:rsidRPr="00000000">
        <w:rPr>
          <w:rtl w:val="0"/>
        </w:rPr>
        <w:t xml:space="preserve">Routing framework prepared for future API integration.</w:t>
        <w:br w:type="textWrapping"/>
      </w:r>
    </w:p>
    <w:p w:rsidR="00000000" w:rsidDel="00000000" w:rsidP="00000000" w:rsidRDefault="00000000" w:rsidRPr="00000000" w14:paraId="000000BB">
      <w:pPr>
        <w:spacing w:after="240" w:before="240" w:lineRule="auto"/>
        <w:rPr/>
      </w:pPr>
      <w:r w:rsidDel="00000000" w:rsidR="00000000" w:rsidRPr="00000000">
        <w:rPr>
          <w:rtl w:val="0"/>
        </w:rPr>
        <w:t xml:space="preserve">The current frontpage is static and not yet integrated with the GitHub API. Backend API routes are structured but metric retrieval logic is still pending.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jzuk1ps7k8hy" w:id="28"/>
      <w:bookmarkEnd w:id="28"/>
      <w:r w:rsidDel="00000000" w:rsidR="00000000" w:rsidRPr="00000000">
        <w:rPr>
          <w:b w:val="1"/>
          <w:bCs w:val="1"/>
          <w:sz w:val="34"/>
          <w:szCs w:val="34"/>
          <w:rtl w:val="0"/>
        </w:rPr>
        <w:t xml:space="preserve">2.5 Technical Challenges</w:t>
      </w:r>
    </w:p>
    <w:p w:rsidR="00000000" w:rsidDel="00000000" w:rsidP="00000000" w:rsidRDefault="00000000" w:rsidRPr="00000000" w14:paraId="000000C7">
      <w:pPr>
        <w:spacing w:after="240" w:before="240" w:lineRule="auto"/>
        <w:rPr/>
      </w:pPr>
      <w:r w:rsidDel="00000000" w:rsidR="00000000" w:rsidRPr="00000000">
        <w:rPr>
          <w:rtl w:val="0"/>
        </w:rPr>
        <w:t xml:space="preserve">The primary challenge identified is </w:t>
      </w:r>
      <w:r w:rsidDel="00000000" w:rsidR="00000000" w:rsidRPr="00000000">
        <w:rPr>
          <w:b w:val="1"/>
          <w:bCs w:val="1"/>
          <w:rtl w:val="0"/>
        </w:rPr>
        <w:t xml:space="preserve">GitHub API complexity</w:t>
      </w:r>
      <w:r w:rsidDel="00000000" w:rsidR="00000000" w:rsidRPr="00000000">
        <w:rPr>
          <w:rtl w:val="0"/>
        </w:rPr>
        <w:t xml:space="preserve">, including:</w:t>
      </w:r>
    </w:p>
    <w:p w:rsidR="00000000" w:rsidDel="00000000" w:rsidP="00000000" w:rsidRDefault="00000000" w:rsidRPr="00000000" w14:paraId="000000C8">
      <w:pPr>
        <w:numPr>
          <w:ilvl w:val="0"/>
          <w:numId w:val="2"/>
        </w:numPr>
        <w:spacing w:after="0" w:afterAutospacing="0" w:before="240" w:lineRule="auto"/>
        <w:ind w:left="720" w:hanging="360"/>
      </w:pPr>
      <w:r w:rsidDel="00000000" w:rsidR="00000000" w:rsidRPr="00000000">
        <w:rPr>
          <w:rtl w:val="0"/>
        </w:rPr>
        <w:t xml:space="preserve">Understanding endpoint structure.</w:t>
        <w:br w:type="textWrapping"/>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Managing rate limits.</w:t>
        <w:br w:type="textWrapping"/>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Handling pagination.</w:t>
        <w:br w:type="textWrapping"/>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rtl w:val="0"/>
        </w:rPr>
        <w:t xml:space="preserve">Designing efficient metric extraction logic.</w:t>
        <w:br w:type="textWrapping"/>
      </w:r>
    </w:p>
    <w:p w:rsidR="00000000" w:rsidDel="00000000" w:rsidP="00000000" w:rsidRDefault="00000000" w:rsidRPr="00000000" w14:paraId="000000CC">
      <w:pPr>
        <w:spacing w:after="240" w:before="240" w:lineRule="auto"/>
        <w:rPr/>
      </w:pPr>
      <w:r w:rsidDel="00000000" w:rsidR="00000000" w:rsidRPr="00000000">
        <w:rPr>
          <w:rtl w:val="0"/>
        </w:rPr>
        <w:t xml:space="preserve">To address this:</w:t>
      </w:r>
    </w:p>
    <w:p w:rsidR="00000000" w:rsidDel="00000000" w:rsidP="00000000" w:rsidRDefault="00000000" w:rsidRPr="00000000" w14:paraId="000000CD">
      <w:pPr>
        <w:numPr>
          <w:ilvl w:val="0"/>
          <w:numId w:val="1"/>
        </w:numPr>
        <w:spacing w:after="0" w:afterAutospacing="0" w:before="240" w:lineRule="auto"/>
        <w:ind w:left="720" w:hanging="360"/>
      </w:pPr>
      <w:r w:rsidDel="00000000" w:rsidR="00000000" w:rsidRPr="00000000">
        <w:rPr>
          <w:rtl w:val="0"/>
        </w:rPr>
        <w:t xml:space="preserve">Official GitHub documentation is being studied.</w:t>
        <w:br w:type="textWrapping"/>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tl w:val="0"/>
        </w:rPr>
        <w:t xml:space="preserve">Endpoint mapping strategy is being drafted.</w:t>
        <w:br w:type="textWrapping"/>
      </w:r>
    </w:p>
    <w:p w:rsidR="00000000" w:rsidDel="00000000" w:rsidP="00000000" w:rsidRDefault="00000000" w:rsidRPr="00000000" w14:paraId="000000CF">
      <w:pPr>
        <w:numPr>
          <w:ilvl w:val="0"/>
          <w:numId w:val="1"/>
        </w:numPr>
        <w:spacing w:after="240" w:before="0" w:beforeAutospacing="0" w:lineRule="auto"/>
        <w:ind w:left="720" w:hanging="360"/>
      </w:pPr>
      <w:r w:rsidDel="00000000" w:rsidR="00000000" w:rsidRPr="00000000">
        <w:rPr>
          <w:rtl w:val="0"/>
        </w:rPr>
        <w:t xml:space="preserve">Incremental integration testing is planned.</w:t>
        <w:br w:type="textWrapping"/>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s0gp74cu4jpr" w:id="29"/>
      <w:bookmarkEnd w:id="29"/>
      <w:r w:rsidDel="00000000" w:rsidR="00000000" w:rsidRPr="00000000">
        <w:rPr>
          <w:b w:val="1"/>
          <w:bCs w:val="1"/>
          <w:sz w:val="34"/>
          <w:szCs w:val="34"/>
          <w:rtl w:val="0"/>
        </w:rPr>
        <w:t xml:space="preserve">2.6 Work Planned for End of March</w:t>
      </w:r>
    </w:p>
    <w:p w:rsidR="00000000" w:rsidDel="00000000" w:rsidP="00000000" w:rsidRDefault="00000000" w:rsidRPr="00000000" w14:paraId="000000D1">
      <w:pPr>
        <w:numPr>
          <w:ilvl w:val="0"/>
          <w:numId w:val="27"/>
        </w:numPr>
        <w:spacing w:after="0" w:afterAutospacing="0" w:before="240" w:lineRule="auto"/>
        <w:ind w:left="720" w:hanging="360"/>
      </w:pPr>
      <w:r w:rsidDel="00000000" w:rsidR="00000000" w:rsidRPr="00000000">
        <w:rPr>
          <w:rtl w:val="0"/>
        </w:rPr>
        <w:t xml:space="preserve">Implement API calls.</w:t>
        <w:br w:type="textWrapping"/>
      </w:r>
    </w:p>
    <w:p w:rsidR="00000000" w:rsidDel="00000000" w:rsidP="00000000" w:rsidRDefault="00000000" w:rsidRPr="00000000" w14:paraId="000000D2">
      <w:pPr>
        <w:numPr>
          <w:ilvl w:val="0"/>
          <w:numId w:val="27"/>
        </w:numPr>
        <w:spacing w:after="0" w:afterAutospacing="0" w:before="0" w:beforeAutospacing="0" w:lineRule="auto"/>
        <w:ind w:left="720" w:hanging="360"/>
      </w:pPr>
      <w:r w:rsidDel="00000000" w:rsidR="00000000" w:rsidRPr="00000000">
        <w:rPr>
          <w:rtl w:val="0"/>
        </w:rPr>
        <w:t xml:space="preserve">Test successful metric extraction.</w:t>
        <w:br w:type="textWrapping"/>
      </w:r>
    </w:p>
    <w:p w:rsidR="00000000" w:rsidDel="00000000" w:rsidP="00000000" w:rsidRDefault="00000000" w:rsidRPr="00000000" w14:paraId="000000D3">
      <w:pPr>
        <w:numPr>
          <w:ilvl w:val="0"/>
          <w:numId w:val="27"/>
        </w:numPr>
        <w:spacing w:after="0" w:afterAutospacing="0" w:before="0" w:beforeAutospacing="0" w:lineRule="auto"/>
        <w:ind w:left="720" w:hanging="360"/>
      </w:pPr>
      <w:r w:rsidDel="00000000" w:rsidR="00000000" w:rsidRPr="00000000">
        <w:rPr>
          <w:rtl w:val="0"/>
        </w:rPr>
        <w:t xml:space="preserve">Select 15–20 repositories.</w:t>
        <w:br w:type="textWrapping"/>
      </w:r>
    </w:p>
    <w:p w:rsidR="00000000" w:rsidDel="00000000" w:rsidP="00000000" w:rsidRDefault="00000000" w:rsidRPr="00000000" w14:paraId="000000D4">
      <w:pPr>
        <w:numPr>
          <w:ilvl w:val="0"/>
          <w:numId w:val="27"/>
        </w:numPr>
        <w:spacing w:after="0" w:afterAutospacing="0" w:before="0" w:beforeAutospacing="0" w:lineRule="auto"/>
        <w:ind w:left="720" w:hanging="360"/>
      </w:pPr>
      <w:r w:rsidDel="00000000" w:rsidR="00000000" w:rsidRPr="00000000">
        <w:rPr>
          <w:rtl w:val="0"/>
        </w:rPr>
        <w:t xml:space="preserve">Begin manual qualitative review of 5–7 repositories.</w:t>
        <w:br w:type="textWrapping"/>
      </w:r>
    </w:p>
    <w:p w:rsidR="00000000" w:rsidDel="00000000" w:rsidP="00000000" w:rsidRDefault="00000000" w:rsidRPr="00000000" w14:paraId="000000D5">
      <w:pPr>
        <w:numPr>
          <w:ilvl w:val="0"/>
          <w:numId w:val="27"/>
        </w:numPr>
        <w:spacing w:after="240" w:before="0" w:beforeAutospacing="0" w:lineRule="auto"/>
        <w:ind w:left="720" w:hanging="360"/>
      </w:pPr>
      <w:r w:rsidDel="00000000" w:rsidR="00000000" w:rsidRPr="00000000">
        <w:rPr>
          <w:rtl w:val="0"/>
        </w:rPr>
        <w:t xml:space="preserve">Implement preliminary scoring logic.</w:t>
        <w:br w:type="textWrapping"/>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67cji2newfc" w:id="30"/>
      <w:bookmarkEnd w:id="30"/>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nqbac040n2o" w:id="31"/>
      <w:bookmarkEnd w:id="31"/>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th05s5ci4i7c" w:id="32"/>
      <w:bookmarkEnd w:id="32"/>
      <w:r w:rsidDel="00000000" w:rsidR="00000000" w:rsidRPr="00000000">
        <w:rPr>
          <w:b w:val="1"/>
          <w:bCs w:val="1"/>
          <w:sz w:val="46"/>
          <w:szCs w:val="46"/>
          <w:rtl w:val="0"/>
        </w:rPr>
        <w:t xml:space="preserve">3. Ethical, Legal, Professional and Social Considerations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gyizc9bwx67m" w:id="33"/>
      <w:bookmarkEnd w:id="33"/>
      <w:r w:rsidDel="00000000" w:rsidR="00000000" w:rsidRPr="00000000">
        <w:rPr>
          <w:b w:val="1"/>
          <w:bCs w:val="1"/>
          <w:sz w:val="34"/>
          <w:szCs w:val="34"/>
          <w:rtl w:val="0"/>
        </w:rPr>
        <w:t xml:space="preserve">3.1 Ethics Approval</w:t>
      </w:r>
    </w:p>
    <w:p w:rsidR="00000000" w:rsidDel="00000000" w:rsidP="00000000" w:rsidRDefault="00000000" w:rsidRPr="00000000" w14:paraId="000000DA">
      <w:pPr>
        <w:spacing w:after="240" w:before="240" w:lineRule="auto"/>
        <w:rPr/>
      </w:pPr>
      <w:r w:rsidDel="00000000" w:rsidR="00000000" w:rsidRPr="00000000">
        <w:rPr>
          <w:rtl w:val="0"/>
        </w:rPr>
        <w:t xml:space="preserve">Ethics approval is not required as the project uses only publicly available GitHub repository data. No personal or sensitive data is collected beyond publicly visible metadata.</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pc1b5ij7k6sv" w:id="34"/>
      <w:bookmarkEnd w:id="34"/>
      <w:r w:rsidDel="00000000" w:rsidR="00000000" w:rsidRPr="00000000">
        <w:rPr>
          <w:b w:val="1"/>
          <w:bCs w:val="1"/>
          <w:sz w:val="34"/>
          <w:szCs w:val="34"/>
          <w:rtl w:val="0"/>
        </w:rPr>
        <w:t xml:space="preserve">3.2 Legal Considerations</w:t>
      </w:r>
    </w:p>
    <w:p w:rsidR="00000000" w:rsidDel="00000000" w:rsidP="00000000" w:rsidRDefault="00000000" w:rsidRPr="00000000" w14:paraId="000000DC">
      <w:pPr>
        <w:spacing w:after="240" w:before="240" w:lineRule="auto"/>
        <w:rPr/>
      </w:pPr>
      <w:r w:rsidDel="00000000" w:rsidR="00000000" w:rsidRPr="00000000">
        <w:rPr>
          <w:rtl w:val="0"/>
        </w:rPr>
        <w:t xml:space="preserve">The project complies with:</w:t>
      </w:r>
    </w:p>
    <w:p w:rsidR="00000000" w:rsidDel="00000000" w:rsidP="00000000" w:rsidRDefault="00000000" w:rsidRPr="00000000" w14:paraId="000000DD">
      <w:pPr>
        <w:numPr>
          <w:ilvl w:val="0"/>
          <w:numId w:val="14"/>
        </w:numPr>
        <w:spacing w:after="0" w:afterAutospacing="0" w:before="240" w:lineRule="auto"/>
        <w:ind w:left="720" w:hanging="360"/>
      </w:pPr>
      <w:r w:rsidDel="00000000" w:rsidR="00000000" w:rsidRPr="00000000">
        <w:rPr>
          <w:rtl w:val="0"/>
        </w:rPr>
        <w:t xml:space="preserve">GitHub API terms of service.</w:t>
        <w:br w:type="textWrapping"/>
      </w:r>
    </w:p>
    <w:p w:rsidR="00000000" w:rsidDel="00000000" w:rsidP="00000000" w:rsidRDefault="00000000" w:rsidRPr="00000000" w14:paraId="000000DE">
      <w:pPr>
        <w:numPr>
          <w:ilvl w:val="0"/>
          <w:numId w:val="14"/>
        </w:numPr>
        <w:spacing w:after="0" w:afterAutospacing="0" w:before="0" w:beforeAutospacing="0" w:lineRule="auto"/>
        <w:ind w:left="720" w:hanging="360"/>
      </w:pPr>
      <w:r w:rsidDel="00000000" w:rsidR="00000000" w:rsidRPr="00000000">
        <w:rPr>
          <w:rtl w:val="0"/>
        </w:rPr>
        <w:t xml:space="preserve">Public data usage policies.</w:t>
        <w:br w:type="textWrapping"/>
      </w:r>
    </w:p>
    <w:p w:rsidR="00000000" w:rsidDel="00000000" w:rsidP="00000000" w:rsidRDefault="00000000" w:rsidRPr="00000000" w14:paraId="000000DF">
      <w:pPr>
        <w:numPr>
          <w:ilvl w:val="0"/>
          <w:numId w:val="14"/>
        </w:numPr>
        <w:spacing w:after="240" w:before="0" w:beforeAutospacing="0" w:lineRule="auto"/>
        <w:ind w:left="720" w:hanging="360"/>
      </w:pPr>
      <w:r w:rsidDel="00000000" w:rsidR="00000000" w:rsidRPr="00000000">
        <w:rPr>
          <w:rtl w:val="0"/>
        </w:rPr>
        <w:t xml:space="preserve">GDPR principles (no personal identifiable information stored).</w:t>
        <w:br w:type="textWrapping"/>
      </w:r>
    </w:p>
    <w:p w:rsidR="00000000" w:rsidDel="00000000" w:rsidP="00000000" w:rsidRDefault="00000000" w:rsidRPr="00000000" w14:paraId="000000E0">
      <w:pPr>
        <w:spacing w:after="240" w:before="240" w:lineRule="auto"/>
        <w:rPr/>
      </w:pPr>
      <w:r w:rsidDel="00000000" w:rsidR="00000000" w:rsidRPr="00000000">
        <w:rPr>
          <w:rtl w:val="0"/>
        </w:rPr>
        <w:t xml:space="preserve">If expanded in the future to include contributor profiling, ethical approval may become necessary.</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x7twm5xi5rv2" w:id="35"/>
      <w:bookmarkEnd w:id="35"/>
      <w:r w:rsidDel="00000000" w:rsidR="00000000" w:rsidRPr="00000000">
        <w:rPr>
          <w:b w:val="1"/>
          <w:bCs w:val="1"/>
          <w:sz w:val="34"/>
          <w:szCs w:val="34"/>
          <w:rtl w:val="0"/>
        </w:rPr>
        <w:t xml:space="preserve">3.3 Professional Standards</w:t>
      </w:r>
    </w:p>
    <w:p w:rsidR="00000000" w:rsidDel="00000000" w:rsidP="00000000" w:rsidRDefault="00000000" w:rsidRPr="00000000" w14:paraId="000000E2">
      <w:pPr>
        <w:spacing w:after="240" w:before="240" w:lineRule="auto"/>
        <w:rPr/>
      </w:pPr>
      <w:r w:rsidDel="00000000" w:rsidR="00000000" w:rsidRPr="00000000">
        <w:rPr>
          <w:rtl w:val="0"/>
        </w:rPr>
        <w:t xml:space="preserve">The project follows professional software engineering practices:</w:t>
      </w:r>
    </w:p>
    <w:p w:rsidR="00000000" w:rsidDel="00000000" w:rsidP="00000000" w:rsidRDefault="00000000" w:rsidRPr="00000000" w14:paraId="000000E3">
      <w:pPr>
        <w:numPr>
          <w:ilvl w:val="0"/>
          <w:numId w:val="6"/>
        </w:numPr>
        <w:spacing w:after="0" w:afterAutospacing="0" w:before="240" w:lineRule="auto"/>
        <w:ind w:left="720" w:hanging="360"/>
      </w:pPr>
      <w:r w:rsidDel="00000000" w:rsidR="00000000" w:rsidRPr="00000000">
        <w:rPr>
          <w:rtl w:val="0"/>
        </w:rPr>
        <w:t xml:space="preserve">Modular architecture.</w:t>
        <w:br w:type="textWrapping"/>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Clear separation of concerns.</w:t>
        <w:br w:type="textWrapping"/>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tl w:val="0"/>
        </w:rPr>
        <w:t xml:space="preserve">Planned validation procedures.</w:t>
        <w:br w:type="textWrapping"/>
      </w:r>
    </w:p>
    <w:p w:rsidR="00000000" w:rsidDel="00000000" w:rsidP="00000000" w:rsidRDefault="00000000" w:rsidRPr="00000000" w14:paraId="000000E6">
      <w:pPr>
        <w:numPr>
          <w:ilvl w:val="0"/>
          <w:numId w:val="6"/>
        </w:numPr>
        <w:spacing w:after="240" w:before="0" w:beforeAutospacing="0" w:lineRule="auto"/>
        <w:ind w:left="720" w:hanging="360"/>
      </w:pPr>
      <w:r w:rsidDel="00000000" w:rsidR="00000000" w:rsidRPr="00000000">
        <w:rPr>
          <w:rtl w:val="0"/>
        </w:rPr>
        <w:t xml:space="preserve">Transparent scoring methodology.</w:t>
        <w:br w:type="textWrapping"/>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9ismeyqh871q" w:id="36"/>
      <w:bookmarkEnd w:id="36"/>
      <w:r w:rsidDel="00000000" w:rsidR="00000000" w:rsidRPr="00000000">
        <w:rPr>
          <w:b w:val="1"/>
          <w:bCs w:val="1"/>
          <w:sz w:val="34"/>
          <w:szCs w:val="34"/>
          <w:rtl w:val="0"/>
        </w:rPr>
        <w:t xml:space="preserve">3.4 Social Impact</w:t>
      </w:r>
    </w:p>
    <w:p w:rsidR="00000000" w:rsidDel="00000000" w:rsidP="00000000" w:rsidRDefault="00000000" w:rsidRPr="00000000" w14:paraId="000000EB">
      <w:pPr>
        <w:spacing w:after="240" w:before="240" w:lineRule="auto"/>
        <w:rPr/>
      </w:pPr>
      <w:r w:rsidDel="00000000" w:rsidR="00000000" w:rsidRPr="00000000">
        <w:rPr>
          <w:rtl w:val="0"/>
        </w:rPr>
        <w:t xml:space="preserve">Automated scoring systems may:</w:t>
      </w:r>
    </w:p>
    <w:p w:rsidR="00000000" w:rsidDel="00000000" w:rsidP="00000000" w:rsidRDefault="00000000" w:rsidRPr="00000000" w14:paraId="000000EC">
      <w:pPr>
        <w:numPr>
          <w:ilvl w:val="0"/>
          <w:numId w:val="17"/>
        </w:numPr>
        <w:spacing w:after="0" w:afterAutospacing="0" w:before="240" w:lineRule="auto"/>
        <w:ind w:left="720" w:hanging="360"/>
      </w:pPr>
      <w:r w:rsidDel="00000000" w:rsidR="00000000" w:rsidRPr="00000000">
        <w:rPr>
          <w:rtl w:val="0"/>
        </w:rPr>
        <w:t xml:space="preserve">Influence perceptions of project quality.</w:t>
        <w:br w:type="textWrapping"/>
      </w:r>
    </w:p>
    <w:p w:rsidR="00000000" w:rsidDel="00000000" w:rsidP="00000000" w:rsidRDefault="00000000" w:rsidRPr="00000000" w14:paraId="000000ED">
      <w:pPr>
        <w:numPr>
          <w:ilvl w:val="0"/>
          <w:numId w:val="17"/>
        </w:numPr>
        <w:spacing w:after="0" w:afterAutospacing="0" w:before="0" w:beforeAutospacing="0" w:lineRule="auto"/>
        <w:ind w:left="720" w:hanging="360"/>
      </w:pPr>
      <w:r w:rsidDel="00000000" w:rsidR="00000000" w:rsidRPr="00000000">
        <w:rPr>
          <w:rtl w:val="0"/>
        </w:rPr>
        <w:t xml:space="preserve">Potentially disadvantage smaller repositories.</w:t>
        <w:br w:type="textWrapping"/>
      </w:r>
    </w:p>
    <w:p w:rsidR="00000000" w:rsidDel="00000000" w:rsidP="00000000" w:rsidRDefault="00000000" w:rsidRPr="00000000" w14:paraId="000000EE">
      <w:pPr>
        <w:numPr>
          <w:ilvl w:val="0"/>
          <w:numId w:val="17"/>
        </w:numPr>
        <w:spacing w:after="240" w:before="0" w:beforeAutospacing="0" w:lineRule="auto"/>
        <w:ind w:left="720" w:hanging="360"/>
      </w:pPr>
      <w:r w:rsidDel="00000000" w:rsidR="00000000" w:rsidRPr="00000000">
        <w:rPr>
          <w:rtl w:val="0"/>
        </w:rPr>
        <w:t xml:space="preserve">Oversimplify complex socio-technical systems.</w:t>
        <w:br w:type="textWrapping"/>
      </w:r>
    </w:p>
    <w:p w:rsidR="00000000" w:rsidDel="00000000" w:rsidP="00000000" w:rsidRDefault="00000000" w:rsidRPr="00000000" w14:paraId="000000EF">
      <w:pPr>
        <w:spacing w:after="240" w:before="240" w:lineRule="auto"/>
        <w:rPr/>
      </w:pPr>
      <w:r w:rsidDel="00000000" w:rsidR="00000000" w:rsidRPr="00000000">
        <w:rPr>
          <w:rtl w:val="0"/>
        </w:rPr>
        <w:t xml:space="preserve">To mitigate bias:</w:t>
      </w:r>
    </w:p>
    <w:p w:rsidR="00000000" w:rsidDel="00000000" w:rsidP="00000000" w:rsidRDefault="00000000" w:rsidRPr="00000000" w14:paraId="000000F0">
      <w:pPr>
        <w:numPr>
          <w:ilvl w:val="0"/>
          <w:numId w:val="26"/>
        </w:numPr>
        <w:spacing w:after="0" w:afterAutospacing="0" w:before="240" w:lineRule="auto"/>
        <w:ind w:left="720" w:hanging="360"/>
      </w:pPr>
      <w:r w:rsidDel="00000000" w:rsidR="00000000" w:rsidRPr="00000000">
        <w:rPr>
          <w:rtl w:val="0"/>
        </w:rPr>
        <w:t xml:space="preserve">Results will be critically interpreted.</w:t>
        <w:br w:type="textWrapping"/>
      </w:r>
    </w:p>
    <w:p w:rsidR="00000000" w:rsidDel="00000000" w:rsidP="00000000" w:rsidRDefault="00000000" w:rsidRPr="00000000" w14:paraId="000000F1">
      <w:pPr>
        <w:numPr>
          <w:ilvl w:val="0"/>
          <w:numId w:val="26"/>
        </w:numPr>
        <w:spacing w:after="240" w:before="0" w:beforeAutospacing="0" w:lineRule="auto"/>
        <w:ind w:left="720" w:hanging="360"/>
      </w:pPr>
      <w:r w:rsidDel="00000000" w:rsidR="00000000" w:rsidRPr="00000000">
        <w:rPr>
          <w:rtl w:val="0"/>
        </w:rPr>
        <w:t xml:space="preserve">Manual qualitative validation will complement automation.</w:t>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4pu9u2rwx1fd" w:id="37"/>
      <w:bookmarkEnd w:id="37"/>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1q4b8xy74eyt" w:id="38"/>
      <w:bookmarkEnd w:id="38"/>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c2m5tndxbr25" w:id="39"/>
      <w:bookmarkEnd w:id="39"/>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8uvm3xcc371h" w:id="40"/>
      <w:bookmarkEnd w:id="40"/>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kexzqbxqv63s" w:id="41"/>
      <w:bookmarkEnd w:id="41"/>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smbsu18s9ihx" w:id="42"/>
      <w:bookmarkEnd w:id="42"/>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e4w78cs6jbyi" w:id="43"/>
      <w:bookmarkEnd w:id="43"/>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2qcp5clxo0d0" w:id="44"/>
      <w:bookmarkEnd w:id="44"/>
      <w:r w:rsidDel="00000000" w:rsidR="00000000" w:rsidRPr="00000000">
        <w:rPr>
          <w:b w:val="1"/>
          <w:bCs w:val="1"/>
          <w:sz w:val="46"/>
          <w:szCs w:val="46"/>
          <w:rtl w:val="0"/>
        </w:rPr>
        <w:t xml:space="preserve">4. Project Plan</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cdj3nk8mhrdp" w:id="45"/>
      <w:bookmarkEnd w:id="45"/>
      <w:r w:rsidDel="00000000" w:rsidR="00000000" w:rsidRPr="00000000">
        <w:rPr>
          <w:b w:val="1"/>
          <w:bCs w:val="1"/>
          <w:sz w:val="34"/>
          <w:szCs w:val="34"/>
          <w:rtl w:val="0"/>
        </w:rPr>
        <w:t xml:space="preserve">4.1 Management Approach</w:t>
      </w:r>
    </w:p>
    <w:p w:rsidR="00000000" w:rsidDel="00000000" w:rsidP="00000000" w:rsidRDefault="00000000" w:rsidRPr="00000000" w14:paraId="000000FB">
      <w:pPr>
        <w:spacing w:after="240" w:before="240" w:lineRule="auto"/>
        <w:rPr/>
      </w:pPr>
      <w:r w:rsidDel="00000000" w:rsidR="00000000" w:rsidRPr="00000000">
        <w:rPr>
          <w:rtl w:val="0"/>
        </w:rPr>
        <w:t xml:space="preserve">A hybrid iterative approach is adopted:</w:t>
      </w:r>
    </w:p>
    <w:p w:rsidR="00000000" w:rsidDel="00000000" w:rsidP="00000000" w:rsidRDefault="00000000" w:rsidRPr="00000000" w14:paraId="000000FC">
      <w:pPr>
        <w:numPr>
          <w:ilvl w:val="0"/>
          <w:numId w:val="21"/>
        </w:numPr>
        <w:spacing w:after="0" w:afterAutospacing="0" w:before="240" w:lineRule="auto"/>
        <w:ind w:left="720" w:hanging="360"/>
      </w:pPr>
      <w:r w:rsidDel="00000000" w:rsidR="00000000" w:rsidRPr="00000000">
        <w:rPr>
          <w:rtl w:val="0"/>
        </w:rPr>
        <w:t xml:space="preserve">Structured milestone planning.</w:t>
        <w:br w:type="textWrapping"/>
      </w:r>
    </w:p>
    <w:p w:rsidR="00000000" w:rsidDel="00000000" w:rsidP="00000000" w:rsidRDefault="00000000" w:rsidRPr="00000000" w14:paraId="000000FD">
      <w:pPr>
        <w:numPr>
          <w:ilvl w:val="0"/>
          <w:numId w:val="21"/>
        </w:numPr>
        <w:spacing w:after="0" w:afterAutospacing="0" w:before="0" w:beforeAutospacing="0" w:lineRule="auto"/>
        <w:ind w:left="720" w:hanging="360"/>
      </w:pPr>
      <w:r w:rsidDel="00000000" w:rsidR="00000000" w:rsidRPr="00000000">
        <w:rPr>
          <w:rtl w:val="0"/>
        </w:rPr>
        <w:t xml:space="preserve">Incremental technical development.</w:t>
        <w:br w:type="textWrapping"/>
      </w:r>
    </w:p>
    <w:p w:rsidR="00000000" w:rsidDel="00000000" w:rsidP="00000000" w:rsidRDefault="00000000" w:rsidRPr="00000000" w14:paraId="000000FE">
      <w:pPr>
        <w:numPr>
          <w:ilvl w:val="0"/>
          <w:numId w:val="21"/>
        </w:numPr>
        <w:spacing w:after="240" w:before="0" w:beforeAutospacing="0" w:lineRule="auto"/>
        <w:ind w:left="720" w:hanging="360"/>
      </w:pPr>
      <w:r w:rsidDel="00000000" w:rsidR="00000000" w:rsidRPr="00000000">
        <w:rPr>
          <w:rtl w:val="0"/>
        </w:rPr>
        <w:t xml:space="preserve">Continuous supervisor feedback.</w:t>
        <w:br w:type="textWrapping"/>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e4yfud1k5bho" w:id="46"/>
      <w:bookmarkEnd w:id="46"/>
      <w:r w:rsidDel="00000000" w:rsidR="00000000" w:rsidRPr="00000000">
        <w:rPr>
          <w:b w:val="1"/>
          <w:bCs w:val="1"/>
          <w:sz w:val="34"/>
          <w:szCs w:val="34"/>
          <w:rtl w:val="0"/>
        </w:rPr>
        <w:t xml:space="preserve">4.2 Remaining Tasks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March:</w:t>
      </w:r>
    </w:p>
    <w:p w:rsidR="00000000" w:rsidDel="00000000" w:rsidP="00000000" w:rsidRDefault="00000000" w:rsidRPr="00000000" w14:paraId="00000101">
      <w:pPr>
        <w:numPr>
          <w:ilvl w:val="0"/>
          <w:numId w:val="9"/>
        </w:numPr>
        <w:spacing w:after="0" w:afterAutospacing="0" w:before="240" w:lineRule="auto"/>
        <w:ind w:left="720" w:hanging="360"/>
      </w:pPr>
      <w:r w:rsidDel="00000000" w:rsidR="00000000" w:rsidRPr="00000000">
        <w:rPr>
          <w:rtl w:val="0"/>
        </w:rPr>
        <w:t xml:space="preserve">GitHub API integration.</w:t>
        <w:br w:type="textWrapping"/>
      </w:r>
    </w:p>
    <w:p w:rsidR="00000000" w:rsidDel="00000000" w:rsidP="00000000" w:rsidRDefault="00000000" w:rsidRPr="00000000" w14:paraId="00000102">
      <w:pPr>
        <w:numPr>
          <w:ilvl w:val="0"/>
          <w:numId w:val="9"/>
        </w:numPr>
        <w:spacing w:after="0" w:afterAutospacing="0" w:before="0" w:beforeAutospacing="0" w:lineRule="auto"/>
        <w:ind w:left="720" w:hanging="360"/>
      </w:pPr>
      <w:r w:rsidDel="00000000" w:rsidR="00000000" w:rsidRPr="00000000">
        <w:rPr>
          <w:rtl w:val="0"/>
        </w:rPr>
        <w:t xml:space="preserve">Repository selection.</w:t>
        <w:br w:type="textWrapping"/>
      </w:r>
    </w:p>
    <w:p w:rsidR="00000000" w:rsidDel="00000000" w:rsidP="00000000" w:rsidRDefault="00000000" w:rsidRPr="00000000" w14:paraId="00000103">
      <w:pPr>
        <w:numPr>
          <w:ilvl w:val="0"/>
          <w:numId w:val="9"/>
        </w:numPr>
        <w:spacing w:after="240" w:before="0" w:beforeAutospacing="0" w:lineRule="auto"/>
        <w:ind w:left="720" w:hanging="360"/>
      </w:pPr>
      <w:r w:rsidDel="00000000" w:rsidR="00000000" w:rsidRPr="00000000">
        <w:rPr>
          <w:rtl w:val="0"/>
        </w:rPr>
        <w:t xml:space="preserve">Begin manual review.</w:t>
        <w:br w:type="textWrapping"/>
      </w:r>
    </w:p>
    <w:p w:rsidR="00000000" w:rsidDel="00000000" w:rsidP="00000000" w:rsidRDefault="00000000" w:rsidRPr="00000000" w14:paraId="00000104">
      <w:pPr>
        <w:spacing w:after="240" w:before="240" w:lineRule="auto"/>
        <w:ind w:left="0" w:firstLine="0"/>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Early April:</w:t>
      </w:r>
    </w:p>
    <w:p w:rsidR="00000000" w:rsidDel="00000000" w:rsidP="00000000" w:rsidRDefault="00000000" w:rsidRPr="00000000" w14:paraId="00000106">
      <w:pPr>
        <w:numPr>
          <w:ilvl w:val="0"/>
          <w:numId w:val="7"/>
        </w:numPr>
        <w:spacing w:after="0" w:afterAutospacing="0" w:before="240" w:lineRule="auto"/>
        <w:ind w:left="720" w:hanging="360"/>
      </w:pPr>
      <w:r w:rsidDel="00000000" w:rsidR="00000000" w:rsidRPr="00000000">
        <w:rPr>
          <w:rtl w:val="0"/>
        </w:rPr>
        <w:t xml:space="preserve">Implement scoring computation.</w:t>
        <w:br w:type="textWrapping"/>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rtl w:val="0"/>
        </w:rPr>
        <w:t xml:space="preserve">Perform quantitative analysis.</w:t>
        <w:br w:type="textWrapping"/>
      </w:r>
    </w:p>
    <w:p w:rsidR="00000000" w:rsidDel="00000000" w:rsidP="00000000" w:rsidRDefault="00000000" w:rsidRPr="00000000" w14:paraId="00000108">
      <w:pPr>
        <w:numPr>
          <w:ilvl w:val="0"/>
          <w:numId w:val="7"/>
        </w:numPr>
        <w:spacing w:after="240" w:before="0" w:beforeAutospacing="0" w:lineRule="auto"/>
        <w:ind w:left="720" w:hanging="360"/>
      </w:pPr>
      <w:r w:rsidDel="00000000" w:rsidR="00000000" w:rsidRPr="00000000">
        <w:rPr>
          <w:rtl w:val="0"/>
        </w:rPr>
        <w:t xml:space="preserve">Correlation testing.</w:t>
        <w:br w:type="textWrapping"/>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Mid April:</w:t>
      </w:r>
    </w:p>
    <w:p w:rsidR="00000000" w:rsidDel="00000000" w:rsidP="00000000" w:rsidRDefault="00000000" w:rsidRPr="00000000" w14:paraId="0000010A">
      <w:pPr>
        <w:numPr>
          <w:ilvl w:val="0"/>
          <w:numId w:val="24"/>
        </w:numPr>
        <w:spacing w:after="0" w:afterAutospacing="0" w:before="240" w:lineRule="auto"/>
        <w:ind w:left="720" w:hanging="360"/>
      </w:pPr>
      <w:r w:rsidDel="00000000" w:rsidR="00000000" w:rsidRPr="00000000">
        <w:rPr>
          <w:rtl w:val="0"/>
        </w:rPr>
        <w:t xml:space="preserve">Interpret results.</w:t>
        <w:br w:type="textWrapping"/>
      </w:r>
    </w:p>
    <w:p w:rsidR="00000000" w:rsidDel="00000000" w:rsidP="00000000" w:rsidRDefault="00000000" w:rsidRPr="00000000" w14:paraId="0000010B">
      <w:pPr>
        <w:numPr>
          <w:ilvl w:val="0"/>
          <w:numId w:val="24"/>
        </w:numPr>
        <w:spacing w:after="0" w:afterAutospacing="0" w:before="0" w:beforeAutospacing="0" w:lineRule="auto"/>
        <w:ind w:left="720" w:hanging="360"/>
      </w:pPr>
      <w:r w:rsidDel="00000000" w:rsidR="00000000" w:rsidRPr="00000000">
        <w:rPr>
          <w:rtl w:val="0"/>
        </w:rPr>
        <w:t xml:space="preserve">Write an evaluation chapter.</w:t>
        <w:br w:type="textWrapping"/>
      </w:r>
    </w:p>
    <w:p w:rsidR="00000000" w:rsidDel="00000000" w:rsidP="00000000" w:rsidRDefault="00000000" w:rsidRPr="00000000" w14:paraId="0000010C">
      <w:pPr>
        <w:numPr>
          <w:ilvl w:val="0"/>
          <w:numId w:val="24"/>
        </w:numPr>
        <w:spacing w:after="240" w:before="0" w:beforeAutospacing="0" w:lineRule="auto"/>
        <w:ind w:left="720" w:hanging="360"/>
      </w:pPr>
      <w:r w:rsidDel="00000000" w:rsidR="00000000" w:rsidRPr="00000000">
        <w:rPr>
          <w:rtl w:val="0"/>
        </w:rPr>
        <w:t xml:space="preserve">Discuss limitations.</w:t>
        <w:br w:type="textWrapping"/>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Late April (Before 27 April):</w:t>
      </w:r>
    </w:p>
    <w:p w:rsidR="00000000" w:rsidDel="00000000" w:rsidP="00000000" w:rsidRDefault="00000000" w:rsidRPr="00000000" w14:paraId="0000010E">
      <w:pPr>
        <w:numPr>
          <w:ilvl w:val="0"/>
          <w:numId w:val="28"/>
        </w:numPr>
        <w:spacing w:after="0" w:afterAutospacing="0" w:before="240" w:lineRule="auto"/>
        <w:ind w:left="720" w:hanging="360"/>
      </w:pPr>
      <w:r w:rsidDel="00000000" w:rsidR="00000000" w:rsidRPr="00000000">
        <w:rPr>
          <w:rtl w:val="0"/>
        </w:rPr>
        <w:t xml:space="preserve">Final report writing.</w:t>
        <w:br w:type="textWrapping"/>
      </w:r>
    </w:p>
    <w:p w:rsidR="00000000" w:rsidDel="00000000" w:rsidP="00000000" w:rsidRDefault="00000000" w:rsidRPr="00000000" w14:paraId="0000010F">
      <w:pPr>
        <w:numPr>
          <w:ilvl w:val="0"/>
          <w:numId w:val="28"/>
        </w:numPr>
        <w:spacing w:after="0" w:afterAutospacing="0" w:before="0" w:beforeAutospacing="0" w:lineRule="auto"/>
        <w:ind w:left="720" w:hanging="360"/>
      </w:pPr>
      <w:r w:rsidDel="00000000" w:rsidR="00000000" w:rsidRPr="00000000">
        <w:rPr>
          <w:rtl w:val="0"/>
        </w:rPr>
        <w:t xml:space="preserve">Refinement and proofreading.</w:t>
        <w:br w:type="textWrapping"/>
      </w:r>
    </w:p>
    <w:p w:rsidR="00000000" w:rsidDel="00000000" w:rsidP="00000000" w:rsidRDefault="00000000" w:rsidRPr="00000000" w14:paraId="00000110">
      <w:pPr>
        <w:numPr>
          <w:ilvl w:val="0"/>
          <w:numId w:val="28"/>
        </w:numPr>
        <w:spacing w:after="240" w:before="0" w:beforeAutospacing="0" w:lineRule="auto"/>
        <w:ind w:left="720" w:hanging="360"/>
      </w:pPr>
      <w:r w:rsidDel="00000000" w:rsidR="00000000" w:rsidRPr="00000000">
        <w:rPr>
          <w:rtl w:val="0"/>
        </w:rPr>
        <w:t xml:space="preserve">Demonstration preparation.</w:t>
        <w:br w:type="textWrapping"/>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4mbtaynp3899" w:id="47"/>
      <w:bookmarkEnd w:id="47"/>
      <w:r w:rsidDel="00000000" w:rsidR="00000000" w:rsidRPr="00000000">
        <w:rPr>
          <w:b w:val="1"/>
          <w:bCs w:val="1"/>
          <w:sz w:val="34"/>
          <w:szCs w:val="34"/>
          <w:rtl w:val="0"/>
        </w:rPr>
        <w:t xml:space="preserve">4.3 Risk Management</w:t>
      </w:r>
    </w:p>
    <w:p w:rsidR="00000000" w:rsidDel="00000000" w:rsidP="00000000" w:rsidRDefault="00000000" w:rsidRPr="00000000" w14:paraId="00000113">
      <w:pPr>
        <w:spacing w:after="240" w:before="240" w:lineRule="auto"/>
        <w:rPr/>
      </w:pPr>
      <w:r w:rsidDel="00000000" w:rsidR="00000000" w:rsidRPr="00000000">
        <w:rPr>
          <w:rtl w:val="0"/>
        </w:rPr>
        <w:t xml:space="preserve">Primary risk: API complexity and time constraints.</w:t>
      </w:r>
    </w:p>
    <w:p w:rsidR="00000000" w:rsidDel="00000000" w:rsidP="00000000" w:rsidRDefault="00000000" w:rsidRPr="00000000" w14:paraId="00000114">
      <w:pPr>
        <w:spacing w:after="240" w:before="240" w:lineRule="auto"/>
        <w:rPr/>
      </w:pPr>
      <w:r w:rsidDel="00000000" w:rsidR="00000000" w:rsidRPr="00000000">
        <w:rPr>
          <w:rtl w:val="0"/>
        </w:rPr>
        <w:t xml:space="preserve">Mitigation:</w:t>
      </w:r>
    </w:p>
    <w:p w:rsidR="00000000" w:rsidDel="00000000" w:rsidP="00000000" w:rsidRDefault="00000000" w:rsidRPr="00000000" w14:paraId="00000115">
      <w:pPr>
        <w:numPr>
          <w:ilvl w:val="0"/>
          <w:numId w:val="16"/>
        </w:numPr>
        <w:spacing w:after="0" w:afterAutospacing="0" w:before="240" w:lineRule="auto"/>
        <w:ind w:left="720" w:hanging="360"/>
      </w:pPr>
      <w:r w:rsidDel="00000000" w:rsidR="00000000" w:rsidRPr="00000000">
        <w:rPr>
          <w:rtl w:val="0"/>
        </w:rPr>
        <w:t xml:space="preserve">Incremental endpoint testing.</w:t>
        <w:br w:type="textWrapping"/>
      </w:r>
    </w:p>
    <w:p w:rsidR="00000000" w:rsidDel="00000000" w:rsidP="00000000" w:rsidRDefault="00000000" w:rsidRPr="00000000" w14:paraId="00000116">
      <w:pPr>
        <w:numPr>
          <w:ilvl w:val="0"/>
          <w:numId w:val="16"/>
        </w:numPr>
        <w:spacing w:after="0" w:afterAutospacing="0" w:before="0" w:beforeAutospacing="0" w:lineRule="auto"/>
        <w:ind w:left="720" w:hanging="360"/>
      </w:pPr>
      <w:r w:rsidDel="00000000" w:rsidR="00000000" w:rsidRPr="00000000">
        <w:rPr>
          <w:rtl w:val="0"/>
        </w:rPr>
        <w:t xml:space="preserve">Limiting scope if required.</w:t>
        <w:br w:type="textWrapping"/>
      </w:r>
    </w:p>
    <w:p w:rsidR="00000000" w:rsidDel="00000000" w:rsidP="00000000" w:rsidRDefault="00000000" w:rsidRPr="00000000" w14:paraId="00000117">
      <w:pPr>
        <w:numPr>
          <w:ilvl w:val="0"/>
          <w:numId w:val="16"/>
        </w:numPr>
        <w:spacing w:after="240" w:before="0" w:beforeAutospacing="0" w:lineRule="auto"/>
        <w:ind w:left="720" w:hanging="360"/>
      </w:pPr>
      <w:r w:rsidDel="00000000" w:rsidR="00000000" w:rsidRPr="00000000">
        <w:rPr>
          <w:rtl w:val="0"/>
        </w:rPr>
        <w:t xml:space="preserve">Prioritising core metric implementation first.</w:t>
        <w:br w:type="textWrapping"/>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cleer76vkg6x" w:id="48"/>
      <w:bookmarkEnd w:id="48"/>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fhqbkecd7vho" w:id="49"/>
      <w:bookmarkEnd w:id="49"/>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sr12vhji0ps5" w:id="50"/>
      <w:bookmarkEnd w:id="50"/>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51uhinfq9dbv" w:id="51"/>
      <w:bookmarkEnd w:id="51"/>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xiq9dm9kel" w:id="52"/>
      <w:bookmarkEnd w:id="52"/>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lwlvuplxex5g" w:id="53"/>
      <w:bookmarkEnd w:id="53"/>
      <w:r w:rsidDel="00000000" w:rsidR="00000000" w:rsidRPr="00000000">
        <w:rPr>
          <w:b w:val="1"/>
          <w:bCs w:val="1"/>
          <w:sz w:val="46"/>
          <w:szCs w:val="46"/>
          <w:rtl w:val="0"/>
        </w:rPr>
        <w:t xml:space="preserve">5. Level of the Project</w:t>
      </w:r>
    </w:p>
    <w:p w:rsidR="00000000" w:rsidDel="00000000" w:rsidP="00000000" w:rsidRDefault="00000000" w:rsidRPr="00000000" w14:paraId="0000011F">
      <w:pPr>
        <w:spacing w:after="240" w:before="240" w:lineRule="auto"/>
        <w:rPr/>
      </w:pPr>
      <w:r w:rsidDel="00000000" w:rsidR="00000000" w:rsidRPr="00000000">
        <w:rPr>
          <w:rtl w:val="0"/>
        </w:rPr>
        <w:t xml:space="preserve">This project qualifies as MSc level due to:</w:t>
      </w:r>
    </w:p>
    <w:p w:rsidR="00000000" w:rsidDel="00000000" w:rsidP="00000000" w:rsidRDefault="00000000" w:rsidRPr="00000000" w14:paraId="00000120">
      <w:pPr>
        <w:numPr>
          <w:ilvl w:val="0"/>
          <w:numId w:val="23"/>
        </w:numPr>
        <w:spacing w:after="0" w:afterAutospacing="0" w:before="240" w:lineRule="auto"/>
        <w:ind w:left="720" w:hanging="360"/>
      </w:pPr>
      <w:r w:rsidDel="00000000" w:rsidR="00000000" w:rsidRPr="00000000">
        <w:rPr>
          <w:rtl w:val="0"/>
        </w:rPr>
        <w:t xml:space="preserve">Integration of theory and practical implementation.</w:t>
        <w:br w:type="textWrapping"/>
      </w:r>
    </w:p>
    <w:p w:rsidR="00000000" w:rsidDel="00000000" w:rsidP="00000000" w:rsidRDefault="00000000" w:rsidRPr="00000000" w14:paraId="00000121">
      <w:pPr>
        <w:numPr>
          <w:ilvl w:val="0"/>
          <w:numId w:val="23"/>
        </w:numPr>
        <w:spacing w:after="0" w:afterAutospacing="0" w:before="0" w:beforeAutospacing="0" w:lineRule="auto"/>
        <w:ind w:left="720" w:hanging="360"/>
      </w:pPr>
      <w:r w:rsidDel="00000000" w:rsidR="00000000" w:rsidRPr="00000000">
        <w:rPr>
          <w:rtl w:val="0"/>
        </w:rPr>
        <w:t xml:space="preserve">Empirical statistical evaluation.</w:t>
        <w:br w:type="textWrapping"/>
      </w:r>
    </w:p>
    <w:p w:rsidR="00000000" w:rsidDel="00000000" w:rsidP="00000000" w:rsidRDefault="00000000" w:rsidRPr="00000000" w14:paraId="00000122">
      <w:pPr>
        <w:numPr>
          <w:ilvl w:val="0"/>
          <w:numId w:val="23"/>
        </w:numPr>
        <w:spacing w:after="0" w:afterAutospacing="0" w:before="0" w:beforeAutospacing="0" w:lineRule="auto"/>
        <w:ind w:left="720" w:hanging="360"/>
      </w:pPr>
      <w:r w:rsidDel="00000000" w:rsidR="00000000" w:rsidRPr="00000000">
        <w:rPr>
          <w:rtl w:val="0"/>
        </w:rPr>
        <w:t xml:space="preserve">Mixed-methods validation.</w:t>
        <w:br w:type="textWrapping"/>
      </w:r>
    </w:p>
    <w:p w:rsidR="00000000" w:rsidDel="00000000" w:rsidP="00000000" w:rsidRDefault="00000000" w:rsidRPr="00000000" w14:paraId="00000123">
      <w:pPr>
        <w:numPr>
          <w:ilvl w:val="0"/>
          <w:numId w:val="23"/>
        </w:numPr>
        <w:spacing w:after="0" w:afterAutospacing="0" w:before="0" w:beforeAutospacing="0" w:lineRule="auto"/>
        <w:ind w:left="720" w:hanging="360"/>
      </w:pPr>
      <w:r w:rsidDel="00000000" w:rsidR="00000000" w:rsidRPr="00000000">
        <w:rPr>
          <w:rtl w:val="0"/>
        </w:rPr>
        <w:t xml:space="preserve">Critical analysis of methodology limitations.</w:t>
        <w:br w:type="textWrapping"/>
      </w:r>
    </w:p>
    <w:p w:rsidR="00000000" w:rsidDel="00000000" w:rsidP="00000000" w:rsidRDefault="00000000" w:rsidRPr="00000000" w14:paraId="00000124">
      <w:pPr>
        <w:numPr>
          <w:ilvl w:val="0"/>
          <w:numId w:val="23"/>
        </w:numPr>
        <w:spacing w:after="240" w:before="0" w:beforeAutospacing="0" w:lineRule="auto"/>
        <w:ind w:left="720" w:hanging="360"/>
      </w:pPr>
      <w:r w:rsidDel="00000000" w:rsidR="00000000" w:rsidRPr="00000000">
        <w:rPr>
          <w:rtl w:val="0"/>
        </w:rPr>
        <w:t xml:space="preserve">Development of a novel scoring artefact.</w:t>
      </w:r>
    </w:p>
    <w:p w:rsidR="00000000" w:rsidDel="00000000" w:rsidP="00000000" w:rsidRDefault="00000000" w:rsidRPr="00000000" w14:paraId="00000125">
      <w:pPr>
        <w:spacing w:after="240" w:before="240" w:lineRule="auto"/>
        <w:rPr/>
      </w:pPr>
      <w:r w:rsidDel="00000000" w:rsidR="00000000" w:rsidRPr="00000000">
        <w:rPr>
          <w:rtl w:val="0"/>
        </w:rPr>
        <w:t xml:space="preserve">The work involves:</w:t>
      </w:r>
    </w:p>
    <w:p w:rsidR="00000000" w:rsidDel="00000000" w:rsidP="00000000" w:rsidRDefault="00000000" w:rsidRPr="00000000" w14:paraId="00000126">
      <w:pPr>
        <w:numPr>
          <w:ilvl w:val="0"/>
          <w:numId w:val="22"/>
        </w:numPr>
        <w:spacing w:after="0" w:afterAutospacing="0" w:before="240" w:lineRule="auto"/>
        <w:ind w:left="720" w:hanging="360"/>
      </w:pPr>
      <w:r w:rsidDel="00000000" w:rsidR="00000000" w:rsidRPr="00000000">
        <w:rPr>
          <w:rtl w:val="0"/>
        </w:rPr>
        <w:t xml:space="preserve">Designing a modular system architecture.</w:t>
        <w:br w:type="textWrapping"/>
      </w:r>
    </w:p>
    <w:p w:rsidR="00000000" w:rsidDel="00000000" w:rsidP="00000000" w:rsidRDefault="00000000" w:rsidRPr="00000000" w14:paraId="00000127">
      <w:pPr>
        <w:numPr>
          <w:ilvl w:val="0"/>
          <w:numId w:val="22"/>
        </w:numPr>
        <w:spacing w:after="0" w:afterAutospacing="0" w:before="0" w:beforeAutospacing="0" w:lineRule="auto"/>
        <w:ind w:left="720" w:hanging="360"/>
      </w:pPr>
      <w:r w:rsidDel="00000000" w:rsidR="00000000" w:rsidRPr="00000000">
        <w:rPr>
          <w:rtl w:val="0"/>
        </w:rPr>
        <w:t xml:space="preserve">Quantitative experimentation.</w:t>
        <w:br w:type="textWrapping"/>
      </w:r>
    </w:p>
    <w:p w:rsidR="00000000" w:rsidDel="00000000" w:rsidP="00000000" w:rsidRDefault="00000000" w:rsidRPr="00000000" w14:paraId="00000128">
      <w:pPr>
        <w:numPr>
          <w:ilvl w:val="0"/>
          <w:numId w:val="22"/>
        </w:numPr>
        <w:spacing w:after="0" w:afterAutospacing="0" w:before="0" w:beforeAutospacing="0" w:lineRule="auto"/>
        <w:ind w:left="720" w:hanging="360"/>
      </w:pPr>
      <w:r w:rsidDel="00000000" w:rsidR="00000000" w:rsidRPr="00000000">
        <w:rPr>
          <w:rtl w:val="0"/>
        </w:rPr>
        <w:t xml:space="preserve">Manual validation.</w:t>
        <w:br w:type="textWrapping"/>
      </w:r>
    </w:p>
    <w:p w:rsidR="00000000" w:rsidDel="00000000" w:rsidP="00000000" w:rsidRDefault="00000000" w:rsidRPr="00000000" w14:paraId="00000129">
      <w:pPr>
        <w:numPr>
          <w:ilvl w:val="0"/>
          <w:numId w:val="22"/>
        </w:numPr>
        <w:spacing w:after="0" w:afterAutospacing="0" w:before="0" w:beforeAutospacing="0" w:lineRule="auto"/>
        <w:ind w:left="720" w:hanging="360"/>
      </w:pPr>
      <w:r w:rsidDel="00000000" w:rsidR="00000000" w:rsidRPr="00000000">
        <w:rPr>
          <w:rtl w:val="0"/>
        </w:rPr>
        <w:t xml:space="preserve">Correlation testing.</w:t>
        <w:br w:type="textWrapping"/>
      </w:r>
    </w:p>
    <w:p w:rsidR="00000000" w:rsidDel="00000000" w:rsidP="00000000" w:rsidRDefault="00000000" w:rsidRPr="00000000" w14:paraId="0000012A">
      <w:pPr>
        <w:numPr>
          <w:ilvl w:val="0"/>
          <w:numId w:val="22"/>
        </w:numPr>
        <w:spacing w:after="240" w:before="0" w:beforeAutospacing="0" w:lineRule="auto"/>
        <w:ind w:left="720" w:hanging="360"/>
      </w:pPr>
      <w:r w:rsidDel="00000000" w:rsidR="00000000" w:rsidRPr="00000000">
        <w:rPr>
          <w:rtl w:val="0"/>
        </w:rPr>
        <w:t xml:space="preserve">Critical reflection on surrogate measurement validity.</w:t>
        <w:br w:type="textWrapping"/>
      </w:r>
    </w:p>
    <w:p w:rsidR="00000000" w:rsidDel="00000000" w:rsidP="00000000" w:rsidRDefault="00000000" w:rsidRPr="00000000" w14:paraId="0000012B">
      <w:pPr>
        <w:spacing w:after="240" w:before="240" w:lineRule="auto"/>
        <w:rPr/>
      </w:pPr>
      <w:r w:rsidDel="00000000" w:rsidR="00000000" w:rsidRPr="00000000">
        <w:rPr>
          <w:rtl w:val="0"/>
        </w:rPr>
        <w:t xml:space="preserve">It goes beyond simple software development by contributing to research on software health measurement.</w:t>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xukmkeyx7bss" w:id="54"/>
      <w:bookmarkEnd w:id="54"/>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fu41lbbs1pw2" w:id="55"/>
      <w:bookmarkEnd w:id="55"/>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nda6ld4rpqor" w:id="56"/>
      <w:bookmarkEnd w:id="56"/>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h84ehy94gpw0" w:id="57"/>
      <w:bookmarkEnd w:id="57"/>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kzdeoyq1gbxe" w:id="58"/>
      <w:bookmarkEnd w:id="58"/>
      <w:r w:rsidDel="00000000" w:rsidR="00000000" w:rsidRPr="00000000">
        <w:rPr>
          <w:b w:val="1"/>
          <w:bCs w:val="1"/>
          <w:sz w:val="46"/>
          <w:szCs w:val="46"/>
          <w:rtl w:val="0"/>
        </w:rPr>
        <w:t xml:space="preserve">6. References (Harvard Style)</w:t>
      </w:r>
    </w:p>
    <w:p w:rsidR="00000000" w:rsidDel="00000000" w:rsidP="00000000" w:rsidRDefault="00000000" w:rsidRPr="00000000" w14:paraId="00000131">
      <w:pPr>
        <w:spacing w:after="240" w:before="240" w:line="276" w:lineRule="auto"/>
        <w:rPr/>
      </w:pPr>
      <w:r w:rsidDel="00000000" w:rsidR="00000000" w:rsidRPr="00000000">
        <w:rPr>
          <w:rtl w:val="0"/>
        </w:rPr>
        <w:t xml:space="preserve">Hassan, A.E., 2008. </w:t>
      </w:r>
      <w:r w:rsidDel="00000000" w:rsidR="00000000" w:rsidRPr="00000000">
        <w:rPr>
          <w:i w:val="1"/>
          <w:iCs w:val="1"/>
          <w:rtl w:val="0"/>
        </w:rPr>
        <w:t xml:space="preserve">The road ahead for mining software repositories</w:t>
      </w:r>
      <w:r w:rsidDel="00000000" w:rsidR="00000000" w:rsidRPr="00000000">
        <w:rPr>
          <w:rtl w:val="0"/>
        </w:rPr>
        <w:t xml:space="preserve">. In: </w:t>
      </w:r>
      <w:r w:rsidDel="00000000" w:rsidR="00000000" w:rsidRPr="00000000">
        <w:rPr>
          <w:b w:val="1"/>
          <w:bCs w:val="1"/>
          <w:rtl w:val="0"/>
        </w:rPr>
        <w:t xml:space="preserve">Proceedings of the 2007 Future of Software Engineering (FOSE ’07)</w:t>
      </w:r>
      <w:r w:rsidDel="00000000" w:rsidR="00000000" w:rsidRPr="00000000">
        <w:rPr>
          <w:rtl w:val="0"/>
        </w:rPr>
        <w:t xml:space="preserve">. Minneapolis, MN, USA, 23–25 May 2007. IEEE Computer Society Press, pp.</w:t>
      </w:r>
    </w:p>
    <w:p w:rsidR="00000000" w:rsidDel="00000000" w:rsidP="00000000" w:rsidRDefault="00000000" w:rsidRPr="00000000" w14:paraId="00000132">
      <w:pPr>
        <w:spacing w:after="240" w:before="240" w:line="276" w:lineRule="auto"/>
        <w:rPr/>
      </w:pPr>
      <w:r w:rsidDel="00000000" w:rsidR="00000000" w:rsidRPr="00000000">
        <w:rPr>
          <w:rtl w:val="0"/>
        </w:rPr>
        <w:t xml:space="preserve">Holt, R.C., 2001. </w:t>
      </w:r>
      <w:r w:rsidDel="00000000" w:rsidR="00000000" w:rsidRPr="00000000">
        <w:rPr>
          <w:i w:val="1"/>
          <w:iCs w:val="1"/>
          <w:rtl w:val="0"/>
        </w:rPr>
        <w:t xml:space="preserve">Software architecture as a shared mental model</w:t>
      </w:r>
      <w:r w:rsidDel="00000000" w:rsidR="00000000" w:rsidRPr="00000000">
        <w:rPr>
          <w:rtl w:val="0"/>
        </w:rPr>
        <w:t xml:space="preserve">. In: </w:t>
      </w:r>
      <w:r w:rsidDel="00000000" w:rsidR="00000000" w:rsidRPr="00000000">
        <w:rPr>
          <w:b w:val="1"/>
          <w:bCs w:val="1"/>
          <w:rtl w:val="0"/>
        </w:rPr>
        <w:t xml:space="preserve">Proceedings of the IBM Centre for Advanced Studies Conference (CASCON 2001)</w:t>
      </w:r>
      <w:r w:rsidDel="00000000" w:rsidR="00000000" w:rsidRPr="00000000">
        <w:rPr>
          <w:rtl w:val="0"/>
        </w:rPr>
        <w:t xml:space="preserve">. Toronto, Canada. IBM Press, pp.</w:t>
      </w:r>
    </w:p>
    <w:p w:rsidR="00000000" w:rsidDel="00000000" w:rsidP="00000000" w:rsidRDefault="00000000" w:rsidRPr="00000000" w14:paraId="00000133">
      <w:pPr>
        <w:spacing w:after="240" w:before="240" w:line="276" w:lineRule="auto"/>
        <w:rPr/>
      </w:pPr>
      <w:r w:rsidDel="00000000" w:rsidR="00000000" w:rsidRPr="00000000">
        <w:rPr>
          <w:rtl w:val="0"/>
        </w:rPr>
        <w:t xml:space="preserve">Bird, C., Rigby, P.C., Barr, E.T., Hamilton, D.J., German, D.M. and Devanbu, P., 2009. </w:t>
      </w:r>
      <w:r w:rsidDel="00000000" w:rsidR="00000000" w:rsidRPr="00000000">
        <w:rPr>
          <w:i w:val="1"/>
          <w:iCs w:val="1"/>
          <w:rtl w:val="0"/>
        </w:rPr>
        <w:t xml:space="preserve">The promises and perils of mining Git</w:t>
      </w:r>
      <w:r w:rsidDel="00000000" w:rsidR="00000000" w:rsidRPr="00000000">
        <w:rPr>
          <w:rtl w:val="0"/>
        </w:rPr>
        <w:t xml:space="preserve">. In: </w:t>
      </w:r>
      <w:r w:rsidDel="00000000" w:rsidR="00000000" w:rsidRPr="00000000">
        <w:rPr>
          <w:b w:val="1"/>
          <w:bCs w:val="1"/>
          <w:rtl w:val="0"/>
        </w:rPr>
        <w:t xml:space="preserve">Proceedings of the 6th IEEE International Working Conference on Mining Software Repositories (MSR 2009)</w:t>
      </w:r>
      <w:r w:rsidDel="00000000" w:rsidR="00000000" w:rsidRPr="00000000">
        <w:rPr>
          <w:rtl w:val="0"/>
        </w:rPr>
        <w:t xml:space="preserve">. Vancouver, BC, Canada, 16–17 May 2009. IEEE, pp.</w:t>
      </w:r>
    </w:p>
    <w:p w:rsidR="00000000" w:rsidDel="00000000" w:rsidP="00000000" w:rsidRDefault="00000000" w:rsidRPr="00000000" w14:paraId="00000134">
      <w:pPr>
        <w:spacing w:after="240" w:before="240" w:line="276" w:lineRule="auto"/>
        <w:rPr/>
      </w:pPr>
      <w:r w:rsidDel="00000000" w:rsidR="00000000" w:rsidRPr="00000000">
        <w:rPr>
          <w:rtl w:val="0"/>
        </w:rPr>
        <w:t xml:space="preserve">González-Barahona, J.M., 2010. </w:t>
      </w:r>
      <w:r w:rsidDel="00000000" w:rsidR="00000000" w:rsidRPr="00000000">
        <w:rPr>
          <w:b w:val="1"/>
          <w:bCs w:val="1"/>
          <w:i w:val="1"/>
          <w:iCs w:val="1"/>
          <w:rtl w:val="0"/>
        </w:rPr>
        <w:t xml:space="preserve">Understanding how companies interact with free software communities</w:t>
      </w:r>
      <w:r w:rsidDel="00000000" w:rsidR="00000000" w:rsidRPr="00000000">
        <w:rPr>
          <w:rtl w:val="0"/>
        </w:rPr>
        <w:t xml:space="preserve">. IEEE Software, 27(6), pp</w:t>
      </w:r>
    </w:p>
    <w:p w:rsidR="00000000" w:rsidDel="00000000" w:rsidP="00000000" w:rsidRDefault="00000000" w:rsidRPr="00000000" w14:paraId="00000135">
      <w:pPr>
        <w:spacing w:after="240" w:before="240" w:line="276" w:lineRule="auto"/>
        <w:rPr/>
      </w:pPr>
      <w:r w:rsidDel="00000000" w:rsidR="00000000" w:rsidRPr="00000000">
        <w:rPr>
          <w:rtl w:val="0"/>
        </w:rPr>
        <w:t xml:space="preserve">GitHub. (2023). </w:t>
      </w:r>
      <w:r w:rsidDel="00000000" w:rsidR="00000000" w:rsidRPr="00000000">
        <w:rPr>
          <w:i w:val="1"/>
          <w:iCs w:val="1"/>
          <w:rtl w:val="0"/>
        </w:rPr>
        <w:t xml:space="preserve">GitHub REST API Documentation</w:t>
      </w:r>
      <w:r w:rsidDel="00000000" w:rsidR="00000000" w:rsidRPr="00000000">
        <w:rPr>
          <w:rtl w:val="0"/>
        </w:rPr>
        <w:t xml:space="preserve">. Available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https://docs.github.com/en/rest</w:t>
        </w:r>
      </w:hyperlink>
      <w:r w:rsidDel="00000000" w:rsidR="00000000" w:rsidRPr="00000000">
        <w:rPr>
          <w:rtl w:val="0"/>
        </w:rPr>
        <w:t xml:space="preserve"> (Accessed: [29/01/2026]). Official documentation describing the APIs used to retrieve repository metadata and activity metrics.</w:t>
      </w:r>
    </w:p>
    <w:p w:rsidR="00000000" w:rsidDel="00000000" w:rsidP="00000000" w:rsidRDefault="00000000" w:rsidRPr="00000000" w14:paraId="00000136">
      <w:pPr>
        <w:spacing w:after="240" w:before="240" w:line="276" w:lineRule="auto"/>
        <w:rPr/>
      </w:pPr>
      <w:r w:rsidDel="00000000" w:rsidR="00000000" w:rsidRPr="00000000">
        <w:rPr>
          <w:rtl w:val="0"/>
        </w:rPr>
      </w:r>
    </w:p>
    <w:p w:rsidR="00000000" w:rsidDel="00000000" w:rsidP="00000000" w:rsidRDefault="00000000" w:rsidRPr="00000000" w14:paraId="00000137">
      <w:pPr>
        <w:pStyle w:val="Heading1"/>
        <w:spacing w:after="240" w:before="240" w:line="276" w:lineRule="auto"/>
        <w:rPr>
          <w:b w:val="1"/>
          <w:bCs w:val="1"/>
          <w:sz w:val="46"/>
          <w:szCs w:val="46"/>
        </w:rPr>
      </w:pPr>
      <w:bookmarkStart w:colFirst="0" w:colLast="0" w:name="_798awqt7uwyk" w:id="59"/>
      <w:bookmarkEnd w:id="59"/>
      <w:r w:rsidDel="00000000" w:rsidR="00000000" w:rsidRPr="00000000">
        <w:rPr>
          <w:b w:val="1"/>
          <w:bCs w:val="1"/>
          <w:sz w:val="46"/>
          <w:szCs w:val="46"/>
          <w:rtl w:val="0"/>
        </w:rPr>
        <w:t xml:space="preserve">Appendices</w:t>
      </w:r>
    </w:p>
    <w:p w:rsidR="00000000" w:rsidDel="00000000" w:rsidP="00000000" w:rsidRDefault="00000000" w:rsidRPr="00000000" w14:paraId="00000138">
      <w:pPr>
        <w:pStyle w:val="Heading2"/>
        <w:ind w:left="0" w:firstLine="0"/>
        <w:rPr/>
      </w:pPr>
      <w:bookmarkStart w:colFirst="0" w:colLast="0" w:name="_diro2jj6yf59" w:id="60"/>
      <w:bookmarkEnd w:id="60"/>
      <w:r w:rsidDel="00000000" w:rsidR="00000000" w:rsidRPr="00000000">
        <w:rPr>
          <w:rtl w:val="0"/>
        </w:rPr>
        <w:t xml:space="preserve">Appendix 1: Browser View of Working Application</w:t>
      </w:r>
      <w:r w:rsidDel="00000000" w:rsidR="00000000" w:rsidRPr="00000000">
        <w:rPr>
          <w:rtl w:val="0"/>
        </w:rPr>
      </w:r>
    </w:p>
    <w:p w:rsidR="00000000" w:rsidDel="00000000" w:rsidP="00000000" w:rsidRDefault="00000000" w:rsidRPr="00000000" w14:paraId="00000139">
      <w:pPr>
        <w:rPr/>
      </w:pPr>
      <w:r w:rsidDel="00000000" w:rsidR="00000000" w:rsidRPr="00000000">
        <w:rPr/>
        <w:drawing>
          <wp:inline distB="114300" distT="114300" distL="114300" distR="114300">
            <wp:extent cx="5943600" cy="3848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pPr>
      <w:bookmarkStart w:colFirst="0" w:colLast="0" w:name="_6q19pcrqckgj" w:id="61"/>
      <w:bookmarkEnd w:id="61"/>
      <w:r w:rsidDel="00000000" w:rsidR="00000000" w:rsidRPr="00000000">
        <w:rPr>
          <w:rtl w:val="0"/>
        </w:rPr>
        <w:t xml:space="preserve">Appendix 2: Source Code Snippets</w:t>
      </w:r>
    </w:p>
    <w:p w:rsidR="00000000" w:rsidDel="00000000" w:rsidP="00000000" w:rsidRDefault="00000000" w:rsidRPr="00000000" w14:paraId="0000013D">
      <w:pPr>
        <w:rPr/>
      </w:pPr>
      <w:r w:rsidDel="00000000" w:rsidR="00000000" w:rsidRPr="00000000">
        <w:rPr/>
        <w:drawing>
          <wp:inline distB="114300" distT="114300" distL="114300" distR="114300">
            <wp:extent cx="5943600" cy="3848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2"/>
        <w:rPr/>
      </w:pPr>
      <w:bookmarkStart w:colFirst="0" w:colLast="0" w:name="_mpwx57qdguey" w:id="62"/>
      <w:bookmarkEnd w:id="62"/>
      <w:r w:rsidDel="00000000" w:rsidR="00000000" w:rsidRPr="00000000">
        <w:rPr>
          <w:rtl w:val="0"/>
        </w:rPr>
        <w:t xml:space="preserve">Appendix 3: Version Control Branch and Commit History Evidence</w:t>
      </w:r>
    </w:p>
    <w:p w:rsidR="00000000" w:rsidDel="00000000" w:rsidP="00000000" w:rsidRDefault="00000000" w:rsidRPr="00000000" w14:paraId="0000013F">
      <w:pPr>
        <w:rPr/>
      </w:pPr>
      <w:r w:rsidDel="00000000" w:rsidR="00000000" w:rsidRPr="00000000">
        <w:rPr/>
        <w:drawing>
          <wp:inline distB="114300" distT="114300" distL="114300" distR="114300">
            <wp:extent cx="5943600" cy="3848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848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ithub.com/en/rest" TargetMode="External"/><Relationship Id="rId7" Type="http://schemas.openxmlformats.org/officeDocument/2006/relationships/hyperlink" Target="https://docs.github.com/en/rest"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