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解析受限最短路径问题及多种改编思路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第十三部分：PPT大题逐题详解——受限最短路径长度问题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一、题目重现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给定无向图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eastAsia="等线" w:ascii="Arial" w:cs="Arial" w:hAnsi="Arial"/>
          <w:sz w:val="22"/>
        </w:rPr>
        <w:t>，其中：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  <m:d>
          <m:dPr>
            <m:sepChr m:val=","/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 xml:space="preserve"> 表示边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</m:t>
        </m:r>
      </m:oMath>
      <w:r>
        <w:rPr>
          <w:rFonts w:eastAsia="等线" w:ascii="Arial" w:cs="Arial" w:hAnsi="Arial"/>
          <w:sz w:val="22"/>
        </w:rPr>
        <w:t xml:space="preserve"> 的长度；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 xml:space="preserve"> 表示顶点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的花费；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小明从顶点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出发到顶点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 xml:space="preserve">，初始携带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 xml:space="preserve"> 元钱。</w:t>
      </w:r>
      <w:r>
        <w:rPr>
          <w:rFonts w:eastAsia="等线" w:ascii="Arial" w:cs="Arial" w:hAnsi="Arial"/>
          <w:b w:val="true"/>
          <w:sz w:val="22"/>
        </w:rPr>
        <w:t xml:space="preserve">每经过一个顶点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b w:val="true"/>
          <w:sz w:val="22"/>
        </w:rPr>
        <w:t xml:space="preserve">，需支付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b w:val="true"/>
          <w:sz w:val="22"/>
        </w:rPr>
        <w:t xml:space="preserve"> 的过路费</w:t>
      </w:r>
      <w:r>
        <w:rPr>
          <w:rFonts w:eastAsia="等线" w:ascii="Arial" w:cs="Arial" w:hAnsi="Arial"/>
          <w:sz w:val="22"/>
        </w:rPr>
        <w:t xml:space="preserve">（若剩余钱数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&gt;B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 xml:space="preserve"> 则可通过，否则无法通过）。要求计算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 xml:space="preserve"> 的最短路径长度。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二、考点定位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带约束的单源最短路径（核心考查：状态扩展的动态规划、Dijkstra算法的变种、约束条件的状态嵌入）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三、解题思路拆解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该问题是</w:t>
      </w:r>
      <w:r>
        <w:rPr>
          <w:rFonts w:eastAsia="等线" w:ascii="Arial" w:cs="Arial" w:hAnsi="Arial"/>
          <w:b w:val="true"/>
          <w:sz w:val="22"/>
        </w:rPr>
        <w:t>带顶点花费约束的最短路径</w:t>
      </w:r>
      <w:r>
        <w:rPr>
          <w:rFonts w:eastAsia="等线" w:ascii="Arial" w:cs="Arial" w:hAnsi="Arial"/>
          <w:sz w:val="22"/>
        </w:rPr>
        <w:t>，普通Dijkstra算法仅记录顶点的最短距离，无法处理“剩余钱数”的约束，因此需要</w:t>
      </w:r>
      <w:r>
        <w:rPr>
          <w:rFonts w:eastAsia="等线" w:ascii="Arial" w:cs="Arial" w:hAnsi="Arial"/>
          <w:b w:val="true"/>
          <w:sz w:val="22"/>
        </w:rPr>
        <w:t>扩展状态维度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 xml:space="preserve"> 表示“到达顶点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时，剩余钱数为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 xml:space="preserve"> 元”的最短路径长度。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状态包含两个维度：当前顶点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、剩余钱数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>（因钱数是约束条件，不同剩余钱数对应不同状态）。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初始状态：在起点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，剩余钱数为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 xml:space="preserve">，路径长度为 0，即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s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其他状态：初始化为无穷大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eastAsia="等线" w:ascii="Arial" w:cs="Arial" w:hAnsi="Arial"/>
          <w:sz w:val="22"/>
        </w:rPr>
        <w:t>（表示未到达）。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状态转移（松弛操作）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对于无向图的边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 xml:space="preserve">，若当前处于状态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u</m:t>
            </m:r>
          </m:e>
        </m:d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，尝试转移到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步骤1：经过顶点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需支付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 xml:space="preserve">，因此剩余钱数需满足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&gt;B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 xml:space="preserve">，支付后剩余钱数为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-B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步骤2：转移后的路径长度为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u</m:t>
            </m:r>
          </m:e>
        </m:d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d>
        <m:r>
          <w:rPr>
            <w:rFonts w:ascii="Cambria Math" w:hAnsi="Cambria Math"/>
          </w:rPr>
          <m:t>+A</m:t>
        </m:r>
        <m:d>
          <m:dPr>
            <m:sepChr m:val=",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 xml:space="preserve">，若该值小于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，则更新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  <m:r>
          <w:rPr>
            <w:rFonts w:ascii="Cambria Math" w:hAnsi="Cambria Math"/>
          </w:rPr>
          <m:t>=dp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u</m:t>
            </m:r>
          </m:e>
        </m:d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d>
        <m:r>
          <w:rPr>
            <w:rFonts w:ascii="Cambria Math" w:hAnsi="Cambria Math"/>
          </w:rPr>
          <m:t>+A</m:t>
        </m:r>
        <m:d>
          <m:dPr>
            <m:sepChr m:val=",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（注：若从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转移到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</m:t>
        </m:r>
      </m:oMath>
      <w:r>
        <w:rPr>
          <w:rFonts w:eastAsia="等线" w:ascii="Arial" w:cs="Arial" w:hAnsi="Arial"/>
          <w:sz w:val="22"/>
        </w:rPr>
        <w:t xml:space="preserve">，逻辑同理，需支付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算法执行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优先队列（类似Dijkstra）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BFS+松弛</w:t>
      </w:r>
      <w:r>
        <w:rPr>
          <w:rFonts w:eastAsia="等线" w:ascii="Arial" w:cs="Arial" w:hAnsi="Arial"/>
          <w:sz w:val="22"/>
        </w:rPr>
        <w:t xml:space="preserve"> 遍历状态，优先处理路径长度更短的状态，直到遍历到终点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 xml:space="preserve"> 的所有可能剩余钱数状态，取其中的最小路径长度。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终点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 xml:space="preserve"> 所有合法剩余钱数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 xml:space="preserve"> 对应的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d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 xml:space="preserve"> 中的最小值（若所有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d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 xml:space="preserve"> 均为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eastAsia="等线" w:ascii="Arial" w:cs="Arial" w:hAnsi="Arial"/>
          <w:sz w:val="22"/>
        </w:rPr>
        <w:t>，则无可行路径）。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四、详细步骤推导（以示例图为例）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示例图：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s,a,d</m:t>
        </m:r>
      </m:oMath>
      <w:r>
        <w:rPr>
          <w:rFonts w:eastAsia="等线" w:ascii="Arial" w:cs="Arial" w:hAnsi="Arial"/>
          <w:sz w:val="22"/>
        </w:rPr>
        <w:t>；边：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eastAsia="等线" w:ascii="Arial" w:cs="Arial" w:hAnsi="Arial"/>
          <w:sz w:val="22"/>
        </w:rPr>
        <w:t>（长度2）、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d</m:t>
            </m:r>
          </m:e>
        </m:d>
      </m:oMath>
      <w:r>
        <w:rPr>
          <w:rFonts w:eastAsia="等线" w:ascii="Arial" w:cs="Arial" w:hAnsi="Arial"/>
          <w:sz w:val="22"/>
        </w:rPr>
        <w:t>（长度3）；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顶点花费：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（起点初始停留无需支付）、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初始钱数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M=5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初始化状态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s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 xml:space="preserve">，其余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处理起点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b w:val="true"/>
          <w:sz w:val="22"/>
        </w:rPr>
        <w:t xml:space="preserve"> 的邻居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，需经过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，支付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 xml:space="preserve">，剩余钱数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=5-1=4</m:t>
        </m:r>
      </m:oMath>
      <w:r>
        <w:rPr>
          <w:rFonts w:eastAsia="等线" w:ascii="Arial" w:cs="Arial" w:hAnsi="Arial"/>
          <w:sz w:val="22"/>
        </w:rPr>
        <w:t xml:space="preserve">（满足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5&gt;1</m:t>
        </m:r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路径长度：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s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+2=0+2=2</m:t>
        </m:r>
      </m:oMath>
      <w:r>
        <w:rPr>
          <w:rFonts w:eastAsia="等线" w:ascii="Arial" w:cs="Arial" w:hAnsi="Arial"/>
          <w:sz w:val="22"/>
        </w:rPr>
        <w:t xml:space="preserve">，因此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处理顶点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b w:val="true"/>
          <w:sz w:val="22"/>
        </w:rPr>
        <w:t xml:space="preserve"> 的邻居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b w:val="true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邻居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：从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，需支付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 xml:space="preserve">，剩余钱数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4-0=4</m:t>
        </m:r>
      </m:oMath>
      <w:r>
        <w:rPr>
          <w:rFonts w:eastAsia="等线" w:ascii="Arial" w:cs="Arial" w:hAnsi="Arial"/>
          <w:sz w:val="22"/>
        </w:rPr>
        <w:t xml:space="preserve">，路径长度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2+2=4</m:t>
        </m:r>
      </m:oMath>
      <w:r>
        <w:rPr>
          <w:rFonts w:eastAsia="等线" w:ascii="Arial" w:cs="Arial" w:hAnsi="Arial"/>
          <w:sz w:val="22"/>
        </w:rPr>
        <w:t xml:space="preserve">，但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s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</m:oMath>
      <w:r>
        <w:rPr>
          <w:rFonts w:eastAsia="等线" w:ascii="Arial" w:cs="Arial" w:hAnsi="Arial"/>
          <w:sz w:val="22"/>
        </w:rPr>
        <w:t xml:space="preserve"> 初始为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eastAsia="等线" w:ascii="Arial" w:cs="Arial" w:hAnsi="Arial"/>
          <w:sz w:val="22"/>
        </w:rPr>
        <w:t>，更新为4（但非最优，暂不关注）。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邻居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 xml:space="preserve">：从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 xml:space="preserve">，需经过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 xml:space="preserve">，支付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 xml:space="preserve">，剩余钱数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4-2=2</m:t>
        </m:r>
      </m:oMath>
      <w:r>
        <w:rPr>
          <w:rFonts w:eastAsia="等线" w:ascii="Arial" w:cs="Arial" w:hAnsi="Arial"/>
          <w:sz w:val="22"/>
        </w:rPr>
        <w:t xml:space="preserve">（满足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4&gt;2</m:t>
        </m:r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路径长度：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+3=2+3=5</m:t>
        </m:r>
      </m:oMath>
      <w:r>
        <w:rPr>
          <w:rFonts w:eastAsia="等线" w:ascii="Arial" w:cs="Arial" w:hAnsi="Arial"/>
          <w:sz w:val="22"/>
        </w:rPr>
        <w:t xml:space="preserve">，因此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d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=5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处理终点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已到达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</m:t>
        </m:r>
      </m:oMath>
      <w:r>
        <w:rPr>
          <w:rFonts w:eastAsia="等线" w:ascii="Arial" w:cs="Arial" w:hAnsi="Arial"/>
          <w:sz w:val="22"/>
        </w:rPr>
        <w:t>，剩余钱数为2，路径长度为5，无更优状态，因此最短路径长度为5。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五、答案呈现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算法步骤与状态转移框架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heapq</w:t>
              <w:br/>
              <w:br/>
              <w:t>def constrained_shortest_path(G, A, B, s, d, M):</w:t>
              <w:br/>
              <w:t xml:space="preserve">    # G: 邻接表，G[v]为v的邻居列表</w:t>
              <w:br/>
              <w:t xml:space="preserve">    # 状态：(当前路径长度, 当前顶点, 剩余钱数)</w:t>
              <w:br/>
              <w:t xml:space="preserve">    INF = float('inf')</w:t>
              <w:br/>
              <w:t xml:space="preserve">    # 初始化dp：dp[v][m]表示到达v时剩余m元的最短路径长度</w:t>
              <w:br/>
              <w:t xml:space="preserve">    dp = {v: {m: INF for m in range(M+1)} for v in G}</w:t>
              <w:br/>
              <w:t xml:space="preserve">    dp[s][M] = 0</w:t>
              <w:br/>
              <w:t xml:space="preserve">    # 优先队列（小根堆），按路径长度排序</w:t>
              <w:br/>
              <w:t xml:space="preserve">    heap = []</w:t>
              <w:br/>
              <w:t xml:space="preserve">    heapq.heappush(heap, (0, s, M))</w:t>
              <w:br/>
              <w:t xml:space="preserve">    </w:t>
              <w:br/>
              <w:t xml:space="preserve">    while heap:</w:t>
              <w:br/>
              <w:t xml:space="preserve">        dist_u, u, m_u = heapq.heappop(heap)</w:t>
              <w:br/>
              <w:t xml:space="preserve">        # 若已到达终点，直接返回当前距离（优先队列保证是最短）</w:t>
              <w:br/>
              <w:t xml:space="preserve">        if u == d:</w:t>
              <w:br/>
              <w:t xml:space="preserve">            return dist_u</w:t>
              <w:br/>
              <w:t xml:space="preserve">        # 若当前状态不是最优，跳过</w:t>
              <w:br/>
              <w:t xml:space="preserve">        if dist_u &gt; dp[u][m_u]:</w:t>
              <w:br/>
              <w:t xml:space="preserve">            continue</w:t>
              <w:br/>
              <w:t xml:space="preserve">        # 遍历所有邻居v</w:t>
              <w:br/>
              <w:t xml:space="preserve">        for v in G[u]:</w:t>
              <w:br/>
              <w:t xml:space="preserve">            # 经过v需支付B(v)，检查钱数是否足够</w:t>
              <w:br/>
              <w:t xml:space="preserve">            if m_u &lt;= B(v):</w:t>
              <w:br/>
              <w:t xml:space="preserve">                continue</w:t>
              <w:br/>
              <w:t xml:space="preserve">            m_v = m_u - B(v)</w:t>
              <w:br/>
              <w:t xml:space="preserve">            new_dist = dist_u + A[(u, v)]  # A是边长度字典</w:t>
              <w:br/>
              <w:t xml:space="preserve">            # 若新状态更优，更新并加入队列</w:t>
              <w:br/>
              <w:t xml:space="preserve">            if new_dist &lt; dp[v][m_v]:</w:t>
              <w:br/>
              <w:t xml:space="preserve">                dp[v][m_v] = new_dist</w:t>
              <w:br/>
              <w:t xml:space="preserve">                heapq.heappush(heap, (new_dist, v, m_v))</w:t>
              <w:br/>
              <w:t xml:space="preserve">    # 若无可行路径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-1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六、改编思路拓展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改编方向1：边增加花费约束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</m:t>
        </m:r>
      </m:oMath>
      <w:r>
        <w:rPr>
          <w:rFonts w:eastAsia="等线" w:ascii="Arial" w:cs="Arial" w:hAnsi="Arial"/>
          <w:sz w:val="22"/>
        </w:rPr>
        <w:t xml:space="preserve"> 除了长度，还需支付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 xml:space="preserve"> 的费用，求满足钱数约束的最短路径。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解题调整：状态转移时需同时扣除边的花费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-B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-C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 xml:space="preserve">，需同时满足钱数大于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+C</m:t>
        </m:r>
        <m:d>
          <m:dPr>
            <m:sepChr m:val=","/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改编方向2：钱数可在顶点补充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题目修改：部分顶点可补充钱数（如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可补充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 xml:space="preserve"> 元），求最短路径。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解题调整：到达可补充钱数的顶点时，剩余钱数更新为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min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+K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 xml:space="preserve">（假设钱数有上限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>），再进行后续转移。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改编方向3：限制经过顶点的次数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题目修改：每个顶点最多经过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 xml:space="preserve"> 次，求满足钱数+次数约束的最短路径。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解题调整：状态增加“经过次数”维度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="等线" w:ascii="Arial" w:cs="Arial" w:hAnsi="Arial"/>
          <w:sz w:val="22"/>
        </w:rPr>
        <w:t xml:space="preserve">（到达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剩余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 xml:space="preserve"> 元、经过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 xml:space="preserve"> 次的最短路径），转移时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 xml:space="preserve"> 不超过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第十四部分：PPT大题逐题详解——完全占满背包的0/1背包问题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一、题目重现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个物品，每个物品有大小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、价值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，背包容量为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>。要求选择一组物品，</w:t>
      </w:r>
      <w:r>
        <w:rPr>
          <w:rFonts w:eastAsia="等线" w:ascii="Arial" w:cs="Arial" w:hAnsi="Arial"/>
          <w:b w:val="true"/>
          <w:sz w:val="22"/>
        </w:rPr>
        <w:t xml:space="preserve">完全占满背包容量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（即选中物品的大小和恰好为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>），且总价值最大。请写出动态规划迭代公式。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二、考点定位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0/1背包的变种（核心考查：背包问题的状态定义调整、“完全占满”约束的状态初始化与转移）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三、解题思路拆解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普通0/1背包允许“不占满容量”，但本题要求</w:t>
      </w:r>
      <w:r>
        <w:rPr>
          <w:rFonts w:eastAsia="等线" w:ascii="Arial" w:cs="Arial" w:hAnsi="Arial"/>
          <w:b w:val="true"/>
          <w:sz w:val="22"/>
        </w:rPr>
        <w:t>恰好占满</w:t>
      </w:r>
      <w:r>
        <w:rPr>
          <w:rFonts w:eastAsia="等线" w:ascii="Arial" w:cs="Arial" w:hAnsi="Arial"/>
          <w:sz w:val="22"/>
        </w:rPr>
        <w:t>，因此需调整状态定义与初始化规则：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 xml:space="preserve"> 表示“恰好占满容量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”时的最大价值（若无法占满容量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=-∞</m:t>
        </m:r>
      </m:oMath>
      <w:r>
        <w:rPr>
          <w:rFonts w:eastAsia="等线" w:ascii="Arial" w:cs="Arial" w:hAnsi="Arial"/>
          <w:sz w:val="22"/>
        </w:rPr>
        <w:t>，表示不可行状态）。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（容量0恰好被空物品组占满，价值为0）；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j&gt;0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=-∞</m:t>
        </m:r>
      </m:oMath>
      <w:r>
        <w:rPr>
          <w:rFonts w:eastAsia="等线" w:ascii="Arial" w:cs="Arial" w:hAnsi="Arial"/>
          <w:sz w:val="22"/>
        </w:rPr>
        <w:t>（初始时无法占满非0容量）。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对于第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个物品（大小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、价值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），逆序遍历容量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>（避免物品重复选择）：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j≥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j-</m:t>
            </m:r>
            <m:sSub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≠-∞</m:t>
        </m:r>
      </m:oMath>
      <w:r>
        <w:rPr>
          <w:rFonts w:eastAsia="等线" w:ascii="Arial" w:cs="Arial" w:hAnsi="Arial"/>
          <w:sz w:val="22"/>
        </w:rPr>
        <w:t xml:space="preserve">（即容量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 可被占满），则：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j-</m:t>
                </m:r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（含义：选择物品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后，容量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 由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 扩展而来，需保证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 是可行状态）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rPr>
          <w:rFonts w:eastAsia="等线" w:ascii="Arial" w:cs="Arial" w:hAnsi="Arial"/>
          <w:sz w:val="22"/>
        </w:rPr>
        <w:t xml:space="preserve">（若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=-∞</m:t>
        </m:r>
      </m:oMath>
      <w:r>
        <w:rPr>
          <w:rFonts w:eastAsia="等线" w:ascii="Arial" w:cs="Arial" w:hAnsi="Arial"/>
          <w:sz w:val="22"/>
        </w:rPr>
        <w:t xml:space="preserve">，则无物品组能占满容量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四、详细步骤推导（以示例物品为例）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s=2</m:t>
            </m:r>
          </m:e>
          <m:e>
            <m:r>
              <w:rPr>
                <w:rFonts w:ascii="Cambria Math" w:hAnsi="Cambria Math"/>
              </w:rPr>
              <m:t>v=3</m:t>
            </m:r>
          </m:e>
        </m:d>
      </m:oMath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s=3</m:t>
            </m:r>
          </m:e>
          <m:e>
            <m:r>
              <w:rPr>
                <w:rFonts w:ascii="Cambria Math" w:hAnsi="Cambria Math"/>
              </w:rPr>
              <m:t>v=4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背包容量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C=5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初始化dp数组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-∞</m:t>
            </m:r>
          </m:e>
        </m:d>
      </m:oMath>
      <w:r>
        <w:rPr>
          <w:rFonts w:eastAsia="等线" w:ascii="Arial" w:cs="Arial" w:hAnsi="Arial"/>
          <w:sz w:val="22"/>
        </w:rPr>
        <w:t>（索引0</w:t>
      </w:r>
      <w:r>
        <w:rPr>
          <w:rFonts w:eastAsia="等线" w:ascii="Arial" w:cs="Arial" w:hAnsi="Arial"/>
          <w:sz w:val="22"/>
          <w:u w:val="single"/>
        </w:rPr>
        <w:t>5对应容量0</w:t>
      </w:r>
      <w:r>
        <w:rPr>
          <w:rFonts w:eastAsia="等线" w:ascii="Arial" w:cs="Arial" w:hAnsi="Arial"/>
          <w:sz w:val="22"/>
        </w:rPr>
        <w:t>5）。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处理物品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s=2</m:t>
            </m:r>
          </m:e>
          <m:e>
            <m:r>
              <w:rPr>
                <w:rFonts w:ascii="Cambria Math" w:hAnsi="Cambria Math"/>
              </w:rPr>
              <m:t>v=3</m:t>
            </m:r>
          </m:e>
        </m:d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逆序遍历容量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 从5到2：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j=2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 xml:space="preserve">，因此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0+3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j=3/4/5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j-2</m:t>
        </m:r>
      </m:oMath>
      <w:r>
        <w:rPr>
          <w:rFonts w:eastAsia="等线" w:ascii="Arial" w:cs="Arial" w:hAnsi="Arial"/>
          <w:sz w:val="22"/>
        </w:rPr>
        <w:t xml:space="preserve"> 对应的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j-2</m:t>
            </m:r>
          </m:e>
        </m:d>
        <m:r>
          <w:rPr>
            <w:rFonts w:ascii="Cambria Math" w:hAnsi="Cambria Math"/>
          </w:rPr>
          <m:t>=-∞</m:t>
        </m:r>
      </m:oMath>
      <w:r>
        <w:rPr>
          <w:rFonts w:eastAsia="等线" w:ascii="Arial" w:cs="Arial" w:hAnsi="Arial"/>
          <w:sz w:val="22"/>
        </w:rPr>
        <w:t>，无更新。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此时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-∞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处理物品 </w:t>
      </w:r>
      <w:r>
        <w:rPr>
          <w:rFonts w:eastAsia="等线" w:ascii="Arial" w:cs="Arial" w:hAnsi="Arial"/>
          <w:b w:val="true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s=3</m:t>
            </m:r>
          </m:e>
          <m:e>
            <m:r>
              <w:rPr>
                <w:rFonts w:ascii="Cambria Math" w:hAnsi="Cambria Math"/>
              </w:rPr>
              <m:t>v=4</m:t>
            </m:r>
          </m:e>
        </m:d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逆序遍历容量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 从5到3：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j=3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 xml:space="preserve">，因此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0+4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j=5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</m:t>
        </m:r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 xml:space="preserve">，因此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3+4</m:t>
            </m:r>
          </m:e>
        </m:d>
        <m:r>
          <w:rPr>
            <w:rFonts w:ascii="Cambria Math" w:hAnsi="Cambria Math"/>
          </w:rPr>
          <m:t>=7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j=4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j-3=1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=-∞</m:t>
        </m:r>
      </m:oMath>
      <w:r>
        <w:rPr>
          <w:rFonts w:eastAsia="等线" w:ascii="Arial" w:cs="Arial" w:hAnsi="Arial"/>
          <w:sz w:val="22"/>
        </w:rPr>
        <w:t>，无更新。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此时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7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=7</m:t>
        </m:r>
      </m:oMath>
      <w:r>
        <w:rPr>
          <w:rFonts w:eastAsia="等线" w:ascii="Arial" w:cs="Arial" w:hAnsi="Arial"/>
          <w:sz w:val="22"/>
        </w:rPr>
        <w:t xml:space="preserve">（选中物品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>，大小和2+3=5，价值和3+4=7）。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五、答案呈现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动态规划迭代公式</w:t>
      </w:r>
      <w:bookmarkEnd w:id="1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 xml:space="preserve"> 表示恰好占满容量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 时的最大价值，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=-∞</m:t>
        </m:r>
        <m:d>
          <m:dPr>
            <m:sepChr m:val=","/>
          </m:dPr>
          <m:e>
            <m:r>
              <w:rPr>
                <w:rFonts w:ascii="Cambria Math" w:hAnsi="Cambria Math"/>
              </w:rPr>
              <m:t>j=1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...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</m:oMath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对每个物品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（大小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、价值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），逆序遍历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j-</m:t>
                </m:r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最终答案为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rPr>
          <w:rFonts w:eastAsia="等线" w:ascii="Arial" w:cs="Arial" w:hAnsi="Arial"/>
          <w:sz w:val="22"/>
        </w:rPr>
        <w:t xml:space="preserve">（若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=-∞</m:t>
        </m:r>
      </m:oMath>
      <w:r>
        <w:rPr>
          <w:rFonts w:eastAsia="等线" w:ascii="Arial" w:cs="Arial" w:hAnsi="Arial"/>
          <w:sz w:val="22"/>
        </w:rPr>
        <w:t>，则无可行解）。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六、改编思路拓展</w:t>
      </w:r>
      <w:bookmarkEnd w:id="15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改编方向1：多重背包的完全占满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题目修改：每个物品可选择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 次，要求占满容量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的最大价值。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解题调整：转移方程改为“正序遍历容量”（允许物品重复选择），或拆分物品为二进制形式后按0/1背包转移。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改编方向2：最小价值的完全占满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题目修改：要求占满容量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>，且总价值最小（如成本最小）。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解题调整：初始化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 xml:space="preserve">，其余为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+∞</m:t>
        </m:r>
      </m:oMath>
      <w:r>
        <w:rPr>
          <w:rFonts w:eastAsia="等线" w:ascii="Arial" w:cs="Arial" w:hAnsi="Arial"/>
          <w:sz w:val="22"/>
        </w:rPr>
        <w:t xml:space="preserve">，转移方程改为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j-</m:t>
                </m:r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改编方向3：多约束的完全占满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题目修改：物品增加“重量”约束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 xml:space="preserve">，背包有容量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和重量上限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</m:oMath>
      <w:r>
        <w:rPr>
          <w:rFonts w:eastAsia="等线" w:ascii="Arial" w:cs="Arial" w:hAnsi="Arial"/>
          <w:sz w:val="22"/>
        </w:rPr>
        <w:t xml:space="preserve">，要求占满容量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且不超过重量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</m:t>
        </m:r>
      </m:oMath>
      <w:r>
        <w:rPr>
          <w:rFonts w:eastAsia="等线" w:ascii="Arial" w:cs="Arial" w:hAnsi="Arial"/>
          <w:sz w:val="22"/>
        </w:rPr>
        <w:t>，总价值最大。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解题调整：状态定义为二维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="等线" w:ascii="Arial" w:cs="Arial" w:hAnsi="Arial"/>
          <w:sz w:val="22"/>
        </w:rPr>
        <w:t xml:space="preserve">（占满容量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、重量为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 xml:space="preserve"> 的最大价值），转移方程为 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j-</m:t>
                </m:r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k-</m:t>
                </m:r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58693">
    <w:lvl>
      <w:numFmt w:val="bullet"/>
      <w:suff w:val="tab"/>
      <w:lvlText w:val="•"/>
      <w:rPr>
        <w:color w:val="3370ff"/>
      </w:rPr>
    </w:lvl>
  </w:abstractNum>
  <w:abstractNum w:abstractNumId="7058694">
    <w:lvl>
      <w:numFmt w:val="bullet"/>
      <w:suff w:val="tab"/>
      <w:lvlText w:val="•"/>
      <w:rPr>
        <w:color w:val="3370ff"/>
      </w:rPr>
    </w:lvl>
  </w:abstractNum>
  <w:abstractNum w:abstractNumId="7058695">
    <w:lvl>
      <w:start w:val="1"/>
      <w:numFmt w:val="decimal"/>
      <w:suff w:val="tab"/>
      <w:lvlText w:val="%1."/>
      <w:rPr>
        <w:color w:val="3370ff"/>
      </w:rPr>
    </w:lvl>
  </w:abstractNum>
  <w:abstractNum w:abstractNumId="7058696">
    <w:lvl>
      <w:numFmt w:val="bullet"/>
      <w:suff w:val="tab"/>
      <w:lvlText w:val="￮"/>
      <w:rPr>
        <w:color w:val="3370ff"/>
      </w:rPr>
    </w:lvl>
  </w:abstractNum>
  <w:abstractNum w:abstractNumId="7058697">
    <w:lvl>
      <w:start w:val="2"/>
      <w:numFmt w:val="decimal"/>
      <w:suff w:val="tab"/>
      <w:lvlText w:val="%1."/>
      <w:rPr>
        <w:color w:val="3370ff"/>
      </w:rPr>
    </w:lvl>
  </w:abstractNum>
  <w:abstractNum w:abstractNumId="7058698">
    <w:lvl>
      <w:numFmt w:val="bullet"/>
      <w:suff w:val="tab"/>
      <w:lvlText w:val="￮"/>
      <w:rPr>
        <w:color w:val="3370ff"/>
      </w:rPr>
    </w:lvl>
  </w:abstractNum>
  <w:abstractNum w:abstractNumId="7058699">
    <w:lvl>
      <w:numFmt w:val="bullet"/>
      <w:suff w:val="tab"/>
      <w:lvlText w:val="￮"/>
      <w:rPr>
        <w:color w:val="3370ff"/>
      </w:rPr>
    </w:lvl>
  </w:abstractNum>
  <w:abstractNum w:abstractNumId="7058700">
    <w:lvl>
      <w:start w:val="3"/>
      <w:numFmt w:val="decimal"/>
      <w:suff w:val="tab"/>
      <w:lvlText w:val="%1."/>
      <w:rPr>
        <w:color w:val="3370ff"/>
      </w:rPr>
    </w:lvl>
  </w:abstractNum>
  <w:abstractNum w:abstractNumId="7058701">
    <w:lvl>
      <w:numFmt w:val="bullet"/>
      <w:suff w:val="tab"/>
      <w:lvlText w:val="￮"/>
      <w:rPr>
        <w:color w:val="3370ff"/>
      </w:rPr>
    </w:lvl>
  </w:abstractNum>
  <w:abstractNum w:abstractNumId="7058702">
    <w:lvl>
      <w:numFmt w:val="bullet"/>
      <w:suff w:val="tab"/>
      <w:lvlText w:val="￮"/>
      <w:rPr>
        <w:color w:val="3370ff"/>
      </w:rPr>
    </w:lvl>
  </w:abstractNum>
  <w:abstractNum w:abstractNumId="7058703">
    <w:lvl>
      <w:start w:val="4"/>
      <w:numFmt w:val="decimal"/>
      <w:suff w:val="tab"/>
      <w:lvlText w:val="%1."/>
      <w:rPr>
        <w:color w:val="3370ff"/>
      </w:rPr>
    </w:lvl>
  </w:abstractNum>
  <w:abstractNum w:abstractNumId="7058704">
    <w:lvl>
      <w:start w:val="5"/>
      <w:numFmt w:val="decimal"/>
      <w:suff w:val="tab"/>
      <w:lvlText w:val="%1."/>
      <w:rPr>
        <w:color w:val="3370ff"/>
      </w:rPr>
    </w:lvl>
  </w:abstractNum>
  <w:abstractNum w:abstractNumId="7058705">
    <w:lvl>
      <w:numFmt w:val="bullet"/>
      <w:suff w:val="tab"/>
      <w:lvlText w:val="•"/>
      <w:rPr>
        <w:color w:val="3370ff"/>
      </w:rPr>
    </w:lvl>
  </w:abstractNum>
  <w:abstractNum w:abstractNumId="7058706">
    <w:lvl>
      <w:numFmt w:val="bullet"/>
      <w:suff w:val="tab"/>
      <w:lvlText w:val="•"/>
      <w:rPr>
        <w:color w:val="3370ff"/>
      </w:rPr>
    </w:lvl>
  </w:abstractNum>
  <w:abstractNum w:abstractNumId="7058707">
    <w:lvl>
      <w:numFmt w:val="bullet"/>
      <w:suff w:val="tab"/>
      <w:lvlText w:val="•"/>
      <w:rPr>
        <w:color w:val="3370ff"/>
      </w:rPr>
    </w:lvl>
  </w:abstractNum>
  <w:abstractNum w:abstractNumId="7058708">
    <w:lvl>
      <w:start w:val="1"/>
      <w:numFmt w:val="decimal"/>
      <w:suff w:val="tab"/>
      <w:lvlText w:val="%1."/>
      <w:rPr>
        <w:color w:val="3370ff"/>
      </w:rPr>
    </w:lvl>
  </w:abstractNum>
  <w:abstractNum w:abstractNumId="7058709">
    <w:lvl>
      <w:start w:val="2"/>
      <w:numFmt w:val="decimal"/>
      <w:suff w:val="tab"/>
      <w:lvlText w:val="%1."/>
      <w:rPr>
        <w:color w:val="3370ff"/>
      </w:rPr>
    </w:lvl>
  </w:abstractNum>
  <w:abstractNum w:abstractNumId="7058710">
    <w:lvl>
      <w:numFmt w:val="bullet"/>
      <w:suff w:val="tab"/>
      <w:lvlText w:val="￮"/>
      <w:rPr>
        <w:color w:val="3370ff"/>
      </w:rPr>
    </w:lvl>
  </w:abstractNum>
  <w:abstractNum w:abstractNumId="7058711">
    <w:lvl>
      <w:numFmt w:val="bullet"/>
      <w:suff w:val="tab"/>
      <w:lvlText w:val="￮"/>
      <w:rPr>
        <w:color w:val="3370ff"/>
      </w:rPr>
    </w:lvl>
  </w:abstractNum>
  <w:abstractNum w:abstractNumId="7058712">
    <w:lvl>
      <w:start w:val="3"/>
      <w:numFmt w:val="decimal"/>
      <w:suff w:val="tab"/>
      <w:lvlText w:val="%1."/>
      <w:rPr>
        <w:color w:val="3370ff"/>
      </w:rPr>
    </w:lvl>
  </w:abstractNum>
  <w:abstractNum w:abstractNumId="7058713">
    <w:lvl>
      <w:numFmt w:val="bullet"/>
      <w:suff w:val="tab"/>
      <w:lvlText w:val="￮"/>
      <w:rPr>
        <w:color w:val="3370ff"/>
      </w:rPr>
    </w:lvl>
  </w:abstractNum>
  <w:abstractNum w:abstractNumId="7058714">
    <w:lvl>
      <w:numFmt w:val="bullet"/>
      <w:suff w:val="tab"/>
      <w:lvlText w:val="￮"/>
      <w:rPr>
        <w:color w:val="3370ff"/>
      </w:rPr>
    </w:lvl>
  </w:abstractNum>
  <w:abstractNum w:abstractNumId="7058715">
    <w:lvl>
      <w:numFmt w:val="bullet"/>
      <w:suff w:val="tab"/>
      <w:lvlText w:val="￮"/>
      <w:rPr>
        <w:color w:val="3370ff"/>
      </w:rPr>
    </w:lvl>
  </w:abstractNum>
  <w:abstractNum w:abstractNumId="7058716">
    <w:lvl>
      <w:start w:val="4"/>
      <w:numFmt w:val="decimal"/>
      <w:suff w:val="tab"/>
      <w:lvlText w:val="%1."/>
      <w:rPr>
        <w:color w:val="3370ff"/>
      </w:rPr>
    </w:lvl>
  </w:abstractNum>
  <w:abstractNum w:abstractNumId="7058717">
    <w:lvl>
      <w:start w:val="1"/>
      <w:numFmt w:val="decimal"/>
      <w:suff w:val="tab"/>
      <w:lvlText w:val="%1."/>
      <w:rPr>
        <w:color w:val="3370ff"/>
      </w:rPr>
    </w:lvl>
  </w:abstractNum>
  <w:abstractNum w:abstractNumId="7058718">
    <w:lvl>
      <w:numFmt w:val="bullet"/>
      <w:suff w:val="tab"/>
      <w:lvlText w:val="￮"/>
      <w:rPr>
        <w:color w:val="3370ff"/>
      </w:rPr>
    </w:lvl>
  </w:abstractNum>
  <w:abstractNum w:abstractNumId="7058719">
    <w:lvl>
      <w:numFmt w:val="bullet"/>
      <w:suff w:val="tab"/>
      <w:lvlText w:val="￮"/>
      <w:rPr>
        <w:color w:val="3370ff"/>
      </w:rPr>
    </w:lvl>
  </w:abstractNum>
  <w:abstractNum w:abstractNumId="7058720">
    <w:lvl>
      <w:start w:val="2"/>
      <w:numFmt w:val="decimal"/>
      <w:suff w:val="tab"/>
      <w:lvlText w:val="%1."/>
      <w:rPr>
        <w:color w:val="3370ff"/>
      </w:rPr>
    </w:lvl>
  </w:abstractNum>
  <w:abstractNum w:abstractNumId="7058721">
    <w:lvl>
      <w:numFmt w:val="bullet"/>
      <w:suff w:val="tab"/>
      <w:lvlText w:val="￮"/>
      <w:rPr>
        <w:color w:val="3370ff"/>
      </w:rPr>
    </w:lvl>
  </w:abstractNum>
  <w:abstractNum w:abstractNumId="7058722">
    <w:lvl>
      <w:numFmt w:val="bullet"/>
      <w:suff w:val="tab"/>
      <w:lvlText w:val="￮"/>
      <w:rPr>
        <w:color w:val="3370ff"/>
      </w:rPr>
    </w:lvl>
  </w:abstractNum>
  <w:abstractNum w:abstractNumId="7058723">
    <w:lvl>
      <w:start w:val="3"/>
      <w:numFmt w:val="decimal"/>
      <w:suff w:val="tab"/>
      <w:lvlText w:val="%1."/>
      <w:rPr>
        <w:color w:val="3370ff"/>
      </w:rPr>
    </w:lvl>
  </w:abstractNum>
  <w:abstractNum w:abstractNumId="7058724">
    <w:lvl>
      <w:numFmt w:val="bullet"/>
      <w:suff w:val="tab"/>
      <w:lvlText w:val="￮"/>
      <w:rPr>
        <w:color w:val="3370ff"/>
      </w:rPr>
    </w:lvl>
  </w:abstractNum>
  <w:abstractNum w:abstractNumId="7058725">
    <w:lvl>
      <w:numFmt w:val="bullet"/>
      <w:suff w:val="tab"/>
      <w:lvlText w:val="￮"/>
      <w:rPr>
        <w:color w:val="3370ff"/>
      </w:rPr>
    </w:lvl>
  </w:abstractNum>
  <w:abstractNum w:abstractNumId="7058772">
    <w:lvl>
      <w:start w:val="1"/>
      <w:numFmt w:val="decimal"/>
      <w:suff w:val="tab"/>
      <w:lvlText w:val="%1."/>
      <w:rPr>
        <w:color w:val="3370ff"/>
      </w:rPr>
    </w:lvl>
  </w:abstractNum>
  <w:abstractNum w:abstractNumId="7058773">
    <w:lvl>
      <w:start w:val="2"/>
      <w:numFmt w:val="decimal"/>
      <w:suff w:val="tab"/>
      <w:lvlText w:val="%1."/>
      <w:rPr>
        <w:color w:val="3370ff"/>
      </w:rPr>
    </w:lvl>
  </w:abstractNum>
  <w:abstractNum w:abstractNumId="7058774">
    <w:lvl>
      <w:numFmt w:val="bullet"/>
      <w:suff w:val="tab"/>
      <w:lvlText w:val="￮"/>
      <w:rPr>
        <w:color w:val="3370ff"/>
      </w:rPr>
    </w:lvl>
  </w:abstractNum>
  <w:abstractNum w:abstractNumId="7058775">
    <w:lvl>
      <w:numFmt w:val="bullet"/>
      <w:suff w:val="tab"/>
      <w:lvlText w:val="￮"/>
      <w:rPr>
        <w:color w:val="3370ff"/>
      </w:rPr>
    </w:lvl>
  </w:abstractNum>
  <w:abstractNum w:abstractNumId="7058776">
    <w:lvl>
      <w:start w:val="3"/>
      <w:numFmt w:val="decimal"/>
      <w:suff w:val="tab"/>
      <w:lvlText w:val="%1."/>
      <w:rPr>
        <w:color w:val="3370ff"/>
      </w:rPr>
    </w:lvl>
  </w:abstractNum>
  <w:abstractNum w:abstractNumId="7058777">
    <w:lvl>
      <w:start w:val="4"/>
      <w:numFmt w:val="decimal"/>
      <w:suff w:val="tab"/>
      <w:lvlText w:val="%1."/>
      <w:rPr>
        <w:color w:val="3370ff"/>
      </w:rPr>
    </w:lvl>
  </w:abstractNum>
  <w:abstractNum w:abstractNumId="7058778">
    <w:lvl>
      <w:numFmt w:val="bullet"/>
      <w:suff w:val="tab"/>
      <w:lvlText w:val="•"/>
      <w:rPr>
        <w:color w:val="3370ff"/>
      </w:rPr>
    </w:lvl>
  </w:abstractNum>
  <w:abstractNum w:abstractNumId="7058779">
    <w:lvl>
      <w:numFmt w:val="bullet"/>
      <w:suff w:val="tab"/>
      <w:lvlText w:val="•"/>
      <w:rPr>
        <w:color w:val="3370ff"/>
      </w:rPr>
    </w:lvl>
  </w:abstractNum>
  <w:abstractNum w:abstractNumId="7058780">
    <w:lvl>
      <w:start w:val="1"/>
      <w:numFmt w:val="decimal"/>
      <w:suff w:val="tab"/>
      <w:lvlText w:val="%1."/>
      <w:rPr>
        <w:color w:val="3370ff"/>
      </w:rPr>
    </w:lvl>
  </w:abstractNum>
  <w:abstractNum w:abstractNumId="7058781">
    <w:lvl>
      <w:start w:val="2"/>
      <w:numFmt w:val="decimal"/>
      <w:suff w:val="tab"/>
      <w:lvlText w:val="%1."/>
      <w:rPr>
        <w:color w:val="3370ff"/>
      </w:rPr>
    </w:lvl>
  </w:abstractNum>
  <w:abstractNum w:abstractNumId="7058782">
    <w:lvl>
      <w:numFmt w:val="bullet"/>
      <w:suff w:val="tab"/>
      <w:lvlText w:val="￮"/>
      <w:rPr>
        <w:color w:val="3370ff"/>
      </w:rPr>
    </w:lvl>
  </w:abstractNum>
  <w:abstractNum w:abstractNumId="7058783">
    <w:lvl>
      <w:numFmt w:val="bullet"/>
      <w:suff w:val="tab"/>
      <w:lvlText w:val="￮"/>
      <w:rPr>
        <w:color w:val="3370ff"/>
      </w:rPr>
    </w:lvl>
  </w:abstractNum>
  <w:abstractNum w:abstractNumId="7058784">
    <w:lvl>
      <w:start w:val="3"/>
      <w:numFmt w:val="decimal"/>
      <w:suff w:val="tab"/>
      <w:lvlText w:val="%1."/>
      <w:rPr>
        <w:color w:val="3370ff"/>
      </w:rPr>
    </w:lvl>
  </w:abstractNum>
  <w:abstractNum w:abstractNumId="7058785">
    <w:lvl>
      <w:numFmt w:val="bullet"/>
      <w:suff w:val="tab"/>
      <w:lvlText w:val="￮"/>
      <w:rPr>
        <w:color w:val="3370ff"/>
      </w:rPr>
    </w:lvl>
  </w:abstractNum>
  <w:abstractNum w:abstractNumId="7058786">
    <w:lvl>
      <w:numFmt w:val="bullet"/>
      <w:suff w:val="tab"/>
      <w:lvlText w:val="￮"/>
      <w:rPr>
        <w:color w:val="3370ff"/>
      </w:rPr>
    </w:lvl>
  </w:abstractNum>
  <w:abstractNum w:abstractNumId="7058787">
    <w:lvl>
      <w:numFmt w:val="bullet"/>
      <w:suff w:val="tab"/>
      <w:lvlText w:val="￮"/>
      <w:rPr>
        <w:color w:val="3370ff"/>
      </w:rPr>
    </w:lvl>
  </w:abstractNum>
  <w:abstractNum w:abstractNumId="7058788">
    <w:lvl>
      <w:start w:val="4"/>
      <w:numFmt w:val="decimal"/>
      <w:suff w:val="tab"/>
      <w:lvlText w:val="%1."/>
      <w:rPr>
        <w:color w:val="3370ff"/>
      </w:rPr>
    </w:lvl>
  </w:abstractNum>
  <w:abstractNum w:abstractNumId="7058789">
    <w:lvl>
      <w:start w:val="1"/>
      <w:numFmt w:val="decimal"/>
      <w:suff w:val="tab"/>
      <w:lvlText w:val="%1."/>
      <w:rPr>
        <w:color w:val="3370ff"/>
      </w:rPr>
    </w:lvl>
  </w:abstractNum>
  <w:abstractNum w:abstractNumId="7058790">
    <w:lvl>
      <w:start w:val="2"/>
      <w:numFmt w:val="decimal"/>
      <w:suff w:val="tab"/>
      <w:lvlText w:val="%1."/>
      <w:rPr>
        <w:color w:val="3370ff"/>
      </w:rPr>
    </w:lvl>
  </w:abstractNum>
  <w:abstractNum w:abstractNumId="7058791">
    <w:lvl>
      <w:start w:val="3"/>
      <w:numFmt w:val="decimal"/>
      <w:suff w:val="tab"/>
      <w:lvlText w:val="%1."/>
      <w:rPr>
        <w:color w:val="3370ff"/>
      </w:rPr>
    </w:lvl>
  </w:abstractNum>
  <w:abstractNum w:abstractNumId="7058792">
    <w:lvl>
      <w:start w:val="4"/>
      <w:numFmt w:val="decimal"/>
      <w:suff w:val="tab"/>
      <w:lvlText w:val="%1."/>
      <w:rPr>
        <w:color w:val="3370ff"/>
      </w:rPr>
    </w:lvl>
  </w:abstractNum>
  <w:abstractNum w:abstractNumId="7058793">
    <w:lvl>
      <w:start w:val="1"/>
      <w:numFmt w:val="decimal"/>
      <w:suff w:val="tab"/>
      <w:lvlText w:val="%1."/>
      <w:rPr>
        <w:color w:val="3370ff"/>
      </w:rPr>
    </w:lvl>
  </w:abstractNum>
  <w:abstractNum w:abstractNumId="7058794">
    <w:lvl>
      <w:numFmt w:val="bullet"/>
      <w:suff w:val="tab"/>
      <w:lvlText w:val="￮"/>
      <w:rPr>
        <w:color w:val="3370ff"/>
      </w:rPr>
    </w:lvl>
  </w:abstractNum>
  <w:abstractNum w:abstractNumId="7058795">
    <w:lvl>
      <w:numFmt w:val="bullet"/>
      <w:suff w:val="tab"/>
      <w:lvlText w:val="￮"/>
      <w:rPr>
        <w:color w:val="3370ff"/>
      </w:rPr>
    </w:lvl>
  </w:abstractNum>
  <w:abstractNum w:abstractNumId="7058796">
    <w:lvl>
      <w:start w:val="2"/>
      <w:numFmt w:val="decimal"/>
      <w:suff w:val="tab"/>
      <w:lvlText w:val="%1."/>
      <w:rPr>
        <w:color w:val="3370ff"/>
      </w:rPr>
    </w:lvl>
  </w:abstractNum>
  <w:abstractNum w:abstractNumId="7058797">
    <w:lvl>
      <w:numFmt w:val="bullet"/>
      <w:suff w:val="tab"/>
      <w:lvlText w:val="￮"/>
      <w:rPr>
        <w:color w:val="3370ff"/>
      </w:rPr>
    </w:lvl>
  </w:abstractNum>
  <w:abstractNum w:abstractNumId="7058798">
    <w:lvl>
      <w:numFmt w:val="bullet"/>
      <w:suff w:val="tab"/>
      <w:lvlText w:val="￮"/>
      <w:rPr>
        <w:color w:val="3370ff"/>
      </w:rPr>
    </w:lvl>
  </w:abstractNum>
  <w:abstractNum w:abstractNumId="7058799">
    <w:lvl>
      <w:start w:val="3"/>
      <w:numFmt w:val="decimal"/>
      <w:suff w:val="tab"/>
      <w:lvlText w:val="%1."/>
      <w:rPr>
        <w:color w:val="3370ff"/>
      </w:rPr>
    </w:lvl>
  </w:abstractNum>
  <w:abstractNum w:abstractNumId="7058800">
    <w:lvl>
      <w:numFmt w:val="bullet"/>
      <w:suff w:val="tab"/>
      <w:lvlText w:val="￮"/>
      <w:rPr>
        <w:color w:val="3370ff"/>
      </w:rPr>
    </w:lvl>
  </w:abstractNum>
  <w:abstractNum w:abstractNumId="7058801">
    <w:lvl>
      <w:numFmt w:val="bullet"/>
      <w:suff w:val="tab"/>
      <w:lvlText w:val="￮"/>
      <w:rPr>
        <w:color w:val="3370ff"/>
      </w:rPr>
    </w:lvl>
  </w:abstractNum>
  <w:num w:numId="1">
    <w:abstractNumId w:val="7058693"/>
  </w:num>
  <w:num w:numId="2">
    <w:abstractNumId w:val="7058694"/>
  </w:num>
  <w:num w:numId="3">
    <w:abstractNumId w:val="7058695"/>
  </w:num>
  <w:num w:numId="4">
    <w:abstractNumId w:val="7058696"/>
  </w:num>
  <w:num w:numId="5">
    <w:abstractNumId w:val="7058697"/>
  </w:num>
  <w:num w:numId="6">
    <w:abstractNumId w:val="7058698"/>
  </w:num>
  <w:num w:numId="7">
    <w:abstractNumId w:val="7058699"/>
  </w:num>
  <w:num w:numId="8">
    <w:abstractNumId w:val="7058700"/>
  </w:num>
  <w:num w:numId="9">
    <w:abstractNumId w:val="7058701"/>
  </w:num>
  <w:num w:numId="10">
    <w:abstractNumId w:val="7058702"/>
  </w:num>
  <w:num w:numId="11">
    <w:abstractNumId w:val="7058703"/>
  </w:num>
  <w:num w:numId="12">
    <w:abstractNumId w:val="7058704"/>
  </w:num>
  <w:num w:numId="13">
    <w:abstractNumId w:val="7058705"/>
  </w:num>
  <w:num w:numId="14">
    <w:abstractNumId w:val="7058706"/>
  </w:num>
  <w:num w:numId="15">
    <w:abstractNumId w:val="7058707"/>
  </w:num>
  <w:num w:numId="16">
    <w:abstractNumId w:val="7058708"/>
  </w:num>
  <w:num w:numId="17">
    <w:abstractNumId w:val="7058709"/>
  </w:num>
  <w:num w:numId="18">
    <w:abstractNumId w:val="7058710"/>
  </w:num>
  <w:num w:numId="19">
    <w:abstractNumId w:val="7058711"/>
  </w:num>
  <w:num w:numId="20">
    <w:abstractNumId w:val="7058712"/>
  </w:num>
  <w:num w:numId="21">
    <w:abstractNumId w:val="7058713"/>
  </w:num>
  <w:num w:numId="22">
    <w:abstractNumId w:val="7058714"/>
  </w:num>
  <w:num w:numId="23">
    <w:abstractNumId w:val="7058715"/>
  </w:num>
  <w:num w:numId="24">
    <w:abstractNumId w:val="7058716"/>
  </w:num>
  <w:num w:numId="25">
    <w:abstractNumId w:val="7058717"/>
  </w:num>
  <w:num w:numId="26">
    <w:abstractNumId w:val="7058718"/>
  </w:num>
  <w:num w:numId="27">
    <w:abstractNumId w:val="7058719"/>
  </w:num>
  <w:num w:numId="28">
    <w:abstractNumId w:val="7058720"/>
  </w:num>
  <w:num w:numId="29">
    <w:abstractNumId w:val="7058721"/>
  </w:num>
  <w:num w:numId="30">
    <w:abstractNumId w:val="7058722"/>
  </w:num>
  <w:num w:numId="31">
    <w:abstractNumId w:val="7058723"/>
  </w:num>
  <w:num w:numId="32">
    <w:abstractNumId w:val="7058724"/>
  </w:num>
  <w:num w:numId="33">
    <w:abstractNumId w:val="7058725"/>
  </w:num>
  <w:num w:numId="34">
    <w:abstractNumId w:val="7058772"/>
  </w:num>
  <w:num w:numId="35">
    <w:abstractNumId w:val="7058773"/>
  </w:num>
  <w:num w:numId="36">
    <w:abstractNumId w:val="7058774"/>
  </w:num>
  <w:num w:numId="37">
    <w:abstractNumId w:val="7058775"/>
  </w:num>
  <w:num w:numId="38">
    <w:abstractNumId w:val="7058776"/>
  </w:num>
  <w:num w:numId="39">
    <w:abstractNumId w:val="7058777"/>
  </w:num>
  <w:num w:numId="40">
    <w:abstractNumId w:val="7058778"/>
  </w:num>
  <w:num w:numId="41">
    <w:abstractNumId w:val="7058779"/>
  </w:num>
  <w:num w:numId="42">
    <w:abstractNumId w:val="7058780"/>
  </w:num>
  <w:num w:numId="43">
    <w:abstractNumId w:val="7058781"/>
  </w:num>
  <w:num w:numId="44">
    <w:abstractNumId w:val="7058782"/>
  </w:num>
  <w:num w:numId="45">
    <w:abstractNumId w:val="7058783"/>
  </w:num>
  <w:num w:numId="46">
    <w:abstractNumId w:val="7058784"/>
  </w:num>
  <w:num w:numId="47">
    <w:abstractNumId w:val="7058785"/>
  </w:num>
  <w:num w:numId="48">
    <w:abstractNumId w:val="7058786"/>
  </w:num>
  <w:num w:numId="49">
    <w:abstractNumId w:val="7058787"/>
  </w:num>
  <w:num w:numId="50">
    <w:abstractNumId w:val="7058788"/>
  </w:num>
  <w:num w:numId="51">
    <w:abstractNumId w:val="7058789"/>
  </w:num>
  <w:num w:numId="52">
    <w:abstractNumId w:val="7058790"/>
  </w:num>
  <w:num w:numId="53">
    <w:abstractNumId w:val="7058791"/>
  </w:num>
  <w:num w:numId="54">
    <w:abstractNumId w:val="7058792"/>
  </w:num>
  <w:num w:numId="55">
    <w:abstractNumId w:val="7058793"/>
  </w:num>
  <w:num w:numId="56">
    <w:abstractNumId w:val="7058794"/>
  </w:num>
  <w:num w:numId="57">
    <w:abstractNumId w:val="7058795"/>
  </w:num>
  <w:num w:numId="58">
    <w:abstractNumId w:val="7058796"/>
  </w:num>
  <w:num w:numId="59">
    <w:abstractNumId w:val="7058797"/>
  </w:num>
  <w:num w:numId="60">
    <w:abstractNumId w:val="7058798"/>
  </w:num>
  <w:num w:numId="61">
    <w:abstractNumId w:val="7058799"/>
  </w:num>
  <w:num w:numId="62">
    <w:abstractNumId w:val="7058800"/>
  </w:num>
  <w:num w:numId="63">
    <w:abstractNumId w:val="70588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2026-01-07T08:43:04Z</dcterms:created>
  <dc:creator>Apache POI</dc:creator>
</cp:coreProperties>
</file>