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6BAC4" w14:textId="77777777" w:rsidR="007E46B6" w:rsidRPr="007E46B6" w:rsidRDefault="007E46B6" w:rsidP="007E46B6">
      <w:pPr>
        <w:rPr>
          <w:b/>
          <w:bCs/>
        </w:rPr>
      </w:pPr>
      <w:r w:rsidRPr="007E46B6">
        <w:rPr>
          <w:b/>
          <w:bCs/>
        </w:rPr>
        <w:t>Case 1: Breach of Contract</w:t>
      </w:r>
    </w:p>
    <w:p w14:paraId="6907C379" w14:textId="77777777" w:rsidR="007E46B6" w:rsidRPr="007E46B6" w:rsidRDefault="007E46B6" w:rsidP="007E46B6">
      <w:r w:rsidRPr="007E46B6">
        <w:rPr>
          <w:b/>
          <w:bCs/>
        </w:rPr>
        <w:t>Parties Involved:</w:t>
      </w:r>
    </w:p>
    <w:p w14:paraId="69E2E3BA" w14:textId="77777777" w:rsidR="007E46B6" w:rsidRPr="007E46B6" w:rsidRDefault="007E46B6" w:rsidP="007E46B6">
      <w:pPr>
        <w:numPr>
          <w:ilvl w:val="0"/>
          <w:numId w:val="1"/>
        </w:numPr>
      </w:pPr>
      <w:r w:rsidRPr="007E46B6">
        <w:rPr>
          <w:b/>
          <w:bCs/>
        </w:rPr>
        <w:t>Plaintiff:</w:t>
      </w:r>
      <w:r w:rsidRPr="007E46B6">
        <w:t xml:space="preserve"> John (Homeowner)</w:t>
      </w:r>
    </w:p>
    <w:p w14:paraId="4047508E" w14:textId="77777777" w:rsidR="007E46B6" w:rsidRPr="007E46B6" w:rsidRDefault="007E46B6" w:rsidP="007E46B6">
      <w:pPr>
        <w:numPr>
          <w:ilvl w:val="0"/>
          <w:numId w:val="1"/>
        </w:numPr>
      </w:pPr>
      <w:r w:rsidRPr="007E46B6">
        <w:rPr>
          <w:b/>
          <w:bCs/>
        </w:rPr>
        <w:t>Defendant:</w:t>
      </w:r>
      <w:r w:rsidRPr="007E46B6">
        <w:t xml:space="preserve"> ABC Construction (Construction Company)</w:t>
      </w:r>
    </w:p>
    <w:p w14:paraId="0AEA2657" w14:textId="77777777" w:rsidR="007E46B6" w:rsidRPr="007E46B6" w:rsidRDefault="007E46B6" w:rsidP="007E46B6">
      <w:r w:rsidRPr="007E46B6">
        <w:rPr>
          <w:b/>
          <w:bCs/>
        </w:rPr>
        <w:t>Court:</w:t>
      </w:r>
    </w:p>
    <w:p w14:paraId="53CD8769" w14:textId="6D2DE27A" w:rsidR="007E46B6" w:rsidRPr="007E46B6" w:rsidRDefault="005B4ECA" w:rsidP="007E46B6">
      <w:pPr>
        <w:numPr>
          <w:ilvl w:val="0"/>
          <w:numId w:val="2"/>
        </w:numPr>
      </w:pPr>
      <w:r>
        <w:t>Massachusetts Supreme Judicial Court</w:t>
      </w:r>
    </w:p>
    <w:p w14:paraId="0ED09CA4" w14:textId="77777777" w:rsidR="007E46B6" w:rsidRPr="007E46B6" w:rsidRDefault="007E46B6" w:rsidP="007E46B6">
      <w:r w:rsidRPr="007E46B6">
        <w:rPr>
          <w:b/>
          <w:bCs/>
        </w:rPr>
        <w:t>Facts:</w:t>
      </w:r>
      <w:r w:rsidRPr="007E46B6">
        <w:t xml:space="preserve"> John entered into a contractual agreement with ABC Construction for the construction of his house. The contract specified:</w:t>
      </w:r>
    </w:p>
    <w:p w14:paraId="7415FCB7" w14:textId="77777777" w:rsidR="007E46B6" w:rsidRPr="007E46B6" w:rsidRDefault="007E46B6" w:rsidP="007E46B6">
      <w:pPr>
        <w:numPr>
          <w:ilvl w:val="0"/>
          <w:numId w:val="3"/>
        </w:numPr>
      </w:pPr>
      <w:r w:rsidRPr="007E46B6">
        <w:rPr>
          <w:b/>
          <w:bCs/>
        </w:rPr>
        <w:t>Completion timeline:</w:t>
      </w:r>
      <w:r w:rsidRPr="007E46B6">
        <w:t xml:space="preserve"> 6 months.</w:t>
      </w:r>
    </w:p>
    <w:p w14:paraId="0A8D0114" w14:textId="77777777" w:rsidR="007E46B6" w:rsidRPr="007E46B6" w:rsidRDefault="007E46B6" w:rsidP="007E46B6">
      <w:pPr>
        <w:numPr>
          <w:ilvl w:val="0"/>
          <w:numId w:val="3"/>
        </w:numPr>
      </w:pPr>
      <w:r w:rsidRPr="007E46B6">
        <w:rPr>
          <w:b/>
          <w:bCs/>
        </w:rPr>
        <w:t>Materials:</w:t>
      </w:r>
      <w:r w:rsidRPr="007E46B6">
        <w:t xml:space="preserve"> High-quality materials (as detailed in the contract).</w:t>
      </w:r>
    </w:p>
    <w:p w14:paraId="5E6F14D6" w14:textId="77777777" w:rsidR="007E46B6" w:rsidRPr="007E46B6" w:rsidRDefault="007E46B6" w:rsidP="007E46B6">
      <w:pPr>
        <w:numPr>
          <w:ilvl w:val="0"/>
          <w:numId w:val="3"/>
        </w:numPr>
      </w:pPr>
      <w:r w:rsidRPr="007E46B6">
        <w:rPr>
          <w:b/>
          <w:bCs/>
        </w:rPr>
        <w:t>Total cost:</w:t>
      </w:r>
      <w:r w:rsidRPr="007E46B6">
        <w:t xml:space="preserve"> $500,000.</w:t>
      </w:r>
    </w:p>
    <w:p w14:paraId="667F34E6" w14:textId="77777777" w:rsidR="007E46B6" w:rsidRPr="007E46B6" w:rsidRDefault="007E46B6" w:rsidP="007E46B6">
      <w:r w:rsidRPr="007E46B6">
        <w:t xml:space="preserve">ABC Construction failed to meet the agreed-upon terms in two </w:t>
      </w:r>
      <w:proofErr w:type="gramStart"/>
      <w:r w:rsidRPr="007E46B6">
        <w:t>key ways</w:t>
      </w:r>
      <w:proofErr w:type="gramEnd"/>
      <w:r w:rsidRPr="007E46B6">
        <w:t>:</w:t>
      </w:r>
    </w:p>
    <w:p w14:paraId="391D4F9F" w14:textId="77777777" w:rsidR="007E46B6" w:rsidRPr="007E46B6" w:rsidRDefault="007E46B6" w:rsidP="007E46B6">
      <w:pPr>
        <w:numPr>
          <w:ilvl w:val="0"/>
          <w:numId w:val="4"/>
        </w:numPr>
      </w:pPr>
      <w:r w:rsidRPr="007E46B6">
        <w:rPr>
          <w:b/>
          <w:bCs/>
        </w:rPr>
        <w:t>Timeline:</w:t>
      </w:r>
      <w:r w:rsidRPr="007E46B6">
        <w:t xml:space="preserve"> The house was not completed within the 6-month timeframe.</w:t>
      </w:r>
    </w:p>
    <w:p w14:paraId="3484481A" w14:textId="77777777" w:rsidR="007E46B6" w:rsidRPr="007E46B6" w:rsidRDefault="007E46B6" w:rsidP="007E46B6">
      <w:pPr>
        <w:numPr>
          <w:ilvl w:val="0"/>
          <w:numId w:val="4"/>
        </w:numPr>
      </w:pPr>
      <w:r w:rsidRPr="007E46B6">
        <w:rPr>
          <w:b/>
          <w:bCs/>
        </w:rPr>
        <w:t>Materials:</w:t>
      </w:r>
      <w:r w:rsidRPr="007E46B6">
        <w:t xml:space="preserve"> The company used cheaper, substandard materials in the construction process.</w:t>
      </w:r>
    </w:p>
    <w:p w14:paraId="51CECFE8" w14:textId="77777777" w:rsidR="007E46B6" w:rsidRPr="007E46B6" w:rsidRDefault="007E46B6" w:rsidP="007E46B6">
      <w:r w:rsidRPr="007E46B6">
        <w:t>As a result, John incurred financial losses due to delayed occupancy and diminished value of the home because of the lower-quality materials.</w:t>
      </w:r>
    </w:p>
    <w:p w14:paraId="060AD58B" w14:textId="77777777" w:rsidR="007E46B6" w:rsidRPr="007E46B6" w:rsidRDefault="007E46B6" w:rsidP="007E46B6">
      <w:r w:rsidRPr="007E46B6">
        <w:rPr>
          <w:b/>
          <w:bCs/>
        </w:rPr>
        <w:t>Legal Issues:</w:t>
      </w:r>
    </w:p>
    <w:p w14:paraId="68AEFC4D" w14:textId="77777777" w:rsidR="007E46B6" w:rsidRPr="007E46B6" w:rsidRDefault="007E46B6" w:rsidP="007E46B6">
      <w:pPr>
        <w:numPr>
          <w:ilvl w:val="0"/>
          <w:numId w:val="5"/>
        </w:numPr>
      </w:pPr>
      <w:r w:rsidRPr="007E46B6">
        <w:rPr>
          <w:b/>
          <w:bCs/>
        </w:rPr>
        <w:t>Breach of Contract</w:t>
      </w:r>
      <w:r w:rsidRPr="007E46B6">
        <w:t xml:space="preserve"> – Did ABC Construction breach the terms of the contract with John by failing to meet the agreed-upon timeline and using inferior materials?</w:t>
      </w:r>
    </w:p>
    <w:p w14:paraId="1C1208C4" w14:textId="77777777" w:rsidR="007E46B6" w:rsidRPr="007E46B6" w:rsidRDefault="007E46B6" w:rsidP="007E46B6">
      <w:pPr>
        <w:numPr>
          <w:ilvl w:val="0"/>
          <w:numId w:val="5"/>
        </w:numPr>
      </w:pPr>
      <w:r w:rsidRPr="007E46B6">
        <w:rPr>
          <w:b/>
          <w:bCs/>
        </w:rPr>
        <w:t>Damages</w:t>
      </w:r>
      <w:r w:rsidRPr="007E46B6">
        <w:t xml:space="preserve"> – Is John entitled to compensation for the financial losses caused by the breach?</w:t>
      </w:r>
    </w:p>
    <w:p w14:paraId="7AE7052A" w14:textId="77777777" w:rsidR="007E46B6" w:rsidRPr="007E46B6" w:rsidRDefault="007E46B6" w:rsidP="007E46B6">
      <w:r w:rsidRPr="007E46B6">
        <w:rPr>
          <w:b/>
          <w:bCs/>
        </w:rPr>
        <w:t>Legal Arguments:</w:t>
      </w:r>
    </w:p>
    <w:p w14:paraId="0BBE24C8" w14:textId="77777777" w:rsidR="007E46B6" w:rsidRPr="007E46B6" w:rsidRDefault="007E46B6" w:rsidP="007E46B6">
      <w:pPr>
        <w:numPr>
          <w:ilvl w:val="0"/>
          <w:numId w:val="6"/>
        </w:numPr>
      </w:pPr>
      <w:r w:rsidRPr="007E46B6">
        <w:rPr>
          <w:b/>
          <w:bCs/>
        </w:rPr>
        <w:t>Plaintiff's Argument (John):</w:t>
      </w:r>
    </w:p>
    <w:p w14:paraId="1895BE56" w14:textId="77777777" w:rsidR="007E46B6" w:rsidRPr="007E46B6" w:rsidRDefault="007E46B6" w:rsidP="007E46B6">
      <w:pPr>
        <w:numPr>
          <w:ilvl w:val="1"/>
          <w:numId w:val="6"/>
        </w:numPr>
      </w:pPr>
      <w:r w:rsidRPr="007E46B6">
        <w:t>The defendant failed to adhere to the contractual terms by delivering the house late and using substandard materials. These breaches caused significant financial losses, including:</w:t>
      </w:r>
    </w:p>
    <w:p w14:paraId="43B3AD21" w14:textId="77777777" w:rsidR="007E46B6" w:rsidRPr="007E46B6" w:rsidRDefault="007E46B6" w:rsidP="007E46B6">
      <w:pPr>
        <w:numPr>
          <w:ilvl w:val="2"/>
          <w:numId w:val="6"/>
        </w:numPr>
      </w:pPr>
      <w:r w:rsidRPr="007E46B6">
        <w:t>Additional living expenses due to the delayed completion.</w:t>
      </w:r>
    </w:p>
    <w:p w14:paraId="5F059431" w14:textId="77777777" w:rsidR="007E46B6" w:rsidRPr="007E46B6" w:rsidRDefault="007E46B6" w:rsidP="007E46B6">
      <w:pPr>
        <w:numPr>
          <w:ilvl w:val="2"/>
          <w:numId w:val="6"/>
        </w:numPr>
      </w:pPr>
      <w:r w:rsidRPr="007E46B6">
        <w:lastRenderedPageBreak/>
        <w:t>Cost of repairing or replacing the cheaper materials used.</w:t>
      </w:r>
    </w:p>
    <w:p w14:paraId="74130765" w14:textId="77777777" w:rsidR="007E46B6" w:rsidRPr="007E46B6" w:rsidRDefault="007E46B6" w:rsidP="007E46B6">
      <w:pPr>
        <w:numPr>
          <w:ilvl w:val="1"/>
          <w:numId w:val="6"/>
        </w:numPr>
      </w:pPr>
      <w:r w:rsidRPr="007E46B6">
        <w:t xml:space="preserve">John seeks compensatory damages to cover these losses, plus any additional costs incurred </w:t>
      </w:r>
      <w:proofErr w:type="gramStart"/>
      <w:r w:rsidRPr="007E46B6">
        <w:t>as a result of</w:t>
      </w:r>
      <w:proofErr w:type="gramEnd"/>
      <w:r w:rsidRPr="007E46B6">
        <w:t xml:space="preserve"> the breaches.</w:t>
      </w:r>
    </w:p>
    <w:p w14:paraId="190FA79A" w14:textId="77777777" w:rsidR="007E46B6" w:rsidRPr="007E46B6" w:rsidRDefault="007E46B6" w:rsidP="007E46B6">
      <w:pPr>
        <w:numPr>
          <w:ilvl w:val="0"/>
          <w:numId w:val="6"/>
        </w:numPr>
      </w:pPr>
      <w:r w:rsidRPr="007E46B6">
        <w:rPr>
          <w:b/>
          <w:bCs/>
        </w:rPr>
        <w:t>Defendant's Argument (ABC Construction):</w:t>
      </w:r>
    </w:p>
    <w:p w14:paraId="089D86CE" w14:textId="77777777" w:rsidR="007E46B6" w:rsidRPr="007E46B6" w:rsidRDefault="007E46B6" w:rsidP="007E46B6">
      <w:pPr>
        <w:numPr>
          <w:ilvl w:val="1"/>
          <w:numId w:val="6"/>
        </w:numPr>
      </w:pPr>
      <w:r w:rsidRPr="007E46B6">
        <w:t>The defendant may argue that external circumstances (e.g., weather delays, supply chain issues) caused the delay, which were out of their control.</w:t>
      </w:r>
    </w:p>
    <w:p w14:paraId="1E4947BB" w14:textId="77777777" w:rsidR="007E46B6" w:rsidRPr="007E46B6" w:rsidRDefault="007E46B6" w:rsidP="007E46B6">
      <w:pPr>
        <w:numPr>
          <w:ilvl w:val="1"/>
          <w:numId w:val="6"/>
        </w:numPr>
      </w:pPr>
      <w:r w:rsidRPr="007E46B6">
        <w:t>The defendant may also claim that the materials used were within an acceptable range based on market availability at the time.</w:t>
      </w:r>
    </w:p>
    <w:p w14:paraId="7C51A1ED" w14:textId="77777777" w:rsidR="007E46B6" w:rsidRPr="007E46B6" w:rsidRDefault="007E46B6" w:rsidP="007E46B6">
      <w:r w:rsidRPr="007E46B6">
        <w:rPr>
          <w:b/>
          <w:bCs/>
        </w:rPr>
        <w:t>Key Legal Principles:</w:t>
      </w:r>
    </w:p>
    <w:p w14:paraId="62BE0EDC" w14:textId="77777777" w:rsidR="007E46B6" w:rsidRPr="007E46B6" w:rsidRDefault="007E46B6" w:rsidP="007E46B6">
      <w:pPr>
        <w:numPr>
          <w:ilvl w:val="0"/>
          <w:numId w:val="7"/>
        </w:numPr>
      </w:pPr>
      <w:r w:rsidRPr="007E46B6">
        <w:rPr>
          <w:b/>
          <w:bCs/>
        </w:rPr>
        <w:t>Breach of Contract:</w:t>
      </w:r>
      <w:r w:rsidRPr="007E46B6">
        <w:t xml:space="preserve"> A breach occurs when one party to a contract fails to perform as stipulated. For John to win, he must show that ABC Construction breached the contract and that the breach caused him financial harm.</w:t>
      </w:r>
    </w:p>
    <w:p w14:paraId="304D013D" w14:textId="77777777" w:rsidR="007E46B6" w:rsidRPr="007E46B6" w:rsidRDefault="007E46B6" w:rsidP="007E46B6">
      <w:pPr>
        <w:numPr>
          <w:ilvl w:val="0"/>
          <w:numId w:val="7"/>
        </w:numPr>
      </w:pPr>
      <w:r w:rsidRPr="007E46B6">
        <w:rPr>
          <w:b/>
          <w:bCs/>
        </w:rPr>
        <w:t>Compensatory Damages:</w:t>
      </w:r>
      <w:r w:rsidRPr="007E46B6">
        <w:t xml:space="preserve"> These are awarded to cover the actual financial loss suffered by the plaintiff due to the breach.</w:t>
      </w:r>
    </w:p>
    <w:p w14:paraId="1535498B" w14:textId="77777777" w:rsidR="007E46B6" w:rsidRPr="007E46B6" w:rsidRDefault="007E46B6" w:rsidP="007E46B6">
      <w:r w:rsidRPr="007E46B6">
        <w:rPr>
          <w:b/>
          <w:bCs/>
        </w:rPr>
        <w:t>Possible Outcomes:</w:t>
      </w:r>
    </w:p>
    <w:p w14:paraId="38531ECE" w14:textId="77777777" w:rsidR="007E46B6" w:rsidRPr="007E46B6" w:rsidRDefault="007E46B6" w:rsidP="007E46B6">
      <w:pPr>
        <w:numPr>
          <w:ilvl w:val="0"/>
          <w:numId w:val="8"/>
        </w:numPr>
      </w:pPr>
      <w:r w:rsidRPr="007E46B6">
        <w:t>If the court finds that ABC Construction breached the contract and that the breach caused John financial harm, the court may award compensatory damages.</w:t>
      </w:r>
    </w:p>
    <w:p w14:paraId="67D19F59" w14:textId="77777777" w:rsidR="007E46B6" w:rsidRPr="007E46B6" w:rsidRDefault="007E46B6" w:rsidP="007E46B6">
      <w:pPr>
        <w:numPr>
          <w:ilvl w:val="0"/>
          <w:numId w:val="8"/>
        </w:numPr>
      </w:pPr>
      <w:r w:rsidRPr="007E46B6">
        <w:t xml:space="preserve">Alternatively, the court could rule that the breaches were excusable under certain legal doctrines (e.g., </w:t>
      </w:r>
      <w:r w:rsidRPr="007E46B6">
        <w:rPr>
          <w:b/>
          <w:bCs/>
        </w:rPr>
        <w:t>force majeure</w:t>
      </w:r>
      <w:r w:rsidRPr="007E46B6">
        <w:t>) if external factors played a significant role.</w:t>
      </w:r>
    </w:p>
    <w:p w14:paraId="6FDB035A" w14:textId="77777777" w:rsidR="007E46B6" w:rsidRPr="007E46B6" w:rsidRDefault="003259BA" w:rsidP="007E46B6">
      <w:r>
        <w:rPr>
          <w:noProof/>
        </w:rPr>
        <w:pict w14:anchorId="103D634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DD570C" w14:textId="77777777" w:rsidR="00894D9D" w:rsidRDefault="00894D9D"/>
    <w:sectPr w:rsidR="0089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B1D6A"/>
    <w:multiLevelType w:val="multilevel"/>
    <w:tmpl w:val="1EE8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E2397"/>
    <w:multiLevelType w:val="multilevel"/>
    <w:tmpl w:val="29284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B1DE0"/>
    <w:multiLevelType w:val="multilevel"/>
    <w:tmpl w:val="9428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C7090"/>
    <w:multiLevelType w:val="multilevel"/>
    <w:tmpl w:val="190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7165F"/>
    <w:multiLevelType w:val="multilevel"/>
    <w:tmpl w:val="EC6E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668F2"/>
    <w:multiLevelType w:val="multilevel"/>
    <w:tmpl w:val="C5F8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52B3A"/>
    <w:multiLevelType w:val="multilevel"/>
    <w:tmpl w:val="0AC4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7741A"/>
    <w:multiLevelType w:val="multilevel"/>
    <w:tmpl w:val="C1FC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84B53"/>
    <w:multiLevelType w:val="multilevel"/>
    <w:tmpl w:val="F7B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82710"/>
    <w:multiLevelType w:val="multilevel"/>
    <w:tmpl w:val="90C0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E47D3"/>
    <w:multiLevelType w:val="multilevel"/>
    <w:tmpl w:val="4120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A55B8"/>
    <w:multiLevelType w:val="multilevel"/>
    <w:tmpl w:val="889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E1137"/>
    <w:multiLevelType w:val="multilevel"/>
    <w:tmpl w:val="394A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3790F"/>
    <w:multiLevelType w:val="multilevel"/>
    <w:tmpl w:val="0124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D5ECF"/>
    <w:multiLevelType w:val="multilevel"/>
    <w:tmpl w:val="DFCA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098">
    <w:abstractNumId w:val="13"/>
  </w:num>
  <w:num w:numId="2" w16cid:durableId="1802309009">
    <w:abstractNumId w:val="2"/>
  </w:num>
  <w:num w:numId="3" w16cid:durableId="865948345">
    <w:abstractNumId w:val="4"/>
  </w:num>
  <w:num w:numId="4" w16cid:durableId="420030853">
    <w:abstractNumId w:val="5"/>
  </w:num>
  <w:num w:numId="5" w16cid:durableId="4597835">
    <w:abstractNumId w:val="0"/>
  </w:num>
  <w:num w:numId="6" w16cid:durableId="1643195052">
    <w:abstractNumId w:val="14"/>
  </w:num>
  <w:num w:numId="7" w16cid:durableId="1464738647">
    <w:abstractNumId w:val="6"/>
  </w:num>
  <w:num w:numId="8" w16cid:durableId="717165621">
    <w:abstractNumId w:val="10"/>
  </w:num>
  <w:num w:numId="9" w16cid:durableId="171576239">
    <w:abstractNumId w:val="9"/>
  </w:num>
  <w:num w:numId="10" w16cid:durableId="1805125529">
    <w:abstractNumId w:val="7"/>
  </w:num>
  <w:num w:numId="11" w16cid:durableId="190189568">
    <w:abstractNumId w:val="3"/>
  </w:num>
  <w:num w:numId="12" w16cid:durableId="602805748">
    <w:abstractNumId w:val="1"/>
  </w:num>
  <w:num w:numId="13" w16cid:durableId="1382024341">
    <w:abstractNumId w:val="11"/>
  </w:num>
  <w:num w:numId="14" w16cid:durableId="1043477783">
    <w:abstractNumId w:val="12"/>
  </w:num>
  <w:num w:numId="15" w16cid:durableId="1514421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B6"/>
    <w:rsid w:val="001344A1"/>
    <w:rsid w:val="003259BA"/>
    <w:rsid w:val="005B4ECA"/>
    <w:rsid w:val="007E46B6"/>
    <w:rsid w:val="00894D9D"/>
    <w:rsid w:val="00B26ED2"/>
    <w:rsid w:val="00CD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FD50"/>
  <w15:chartTrackingRefBased/>
  <w15:docId w15:val="{3B6D4CE5-A89A-47C3-8738-A3E994C9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Rajput</dc:creator>
  <cp:keywords/>
  <dc:description/>
  <cp:lastModifiedBy>Anshul Agarwal</cp:lastModifiedBy>
  <cp:revision>2</cp:revision>
  <dcterms:created xsi:type="dcterms:W3CDTF">2024-10-19T20:48:00Z</dcterms:created>
  <dcterms:modified xsi:type="dcterms:W3CDTF">2024-10-20T08:33:00Z</dcterms:modified>
</cp:coreProperties>
</file>