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B5623" w14:textId="4F7085FD" w:rsidR="00AC5CEC" w:rsidRPr="00FB5D8C" w:rsidRDefault="004D7C36" w:rsidP="008200CF">
      <w:pPr>
        <w:pStyle w:val="TOC9"/>
        <w:rPr>
          <w:rFonts w:ascii="Calibri" w:hAnsi="Calibri"/>
        </w:rPr>
      </w:pPr>
      <w:r>
        <w:rPr>
          <w:rFonts w:ascii="Calibri" w:hAnsi="Calibri"/>
          <w:noProof/>
        </w:rPr>
        <mc:AlternateContent>
          <mc:Choice Requires="wpg">
            <w:drawing>
              <wp:anchor distT="0" distB="0" distL="114300" distR="114300" simplePos="0" relativeHeight="251658752" behindDoc="0" locked="0" layoutInCell="1" allowOverlap="1" wp14:anchorId="64E14D99" wp14:editId="4680130B">
                <wp:simplePos x="0" y="0"/>
                <wp:positionH relativeFrom="column">
                  <wp:posOffset>-625475</wp:posOffset>
                </wp:positionH>
                <wp:positionV relativeFrom="paragraph">
                  <wp:posOffset>-829310</wp:posOffset>
                </wp:positionV>
                <wp:extent cx="6873875" cy="406400"/>
                <wp:effectExtent l="3175" t="0" r="0" b="3810"/>
                <wp:wrapNone/>
                <wp:docPr id="2106839460"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406400"/>
                          <a:chOff x="695" y="1994"/>
                          <a:chExt cx="10825" cy="640"/>
                        </a:xfrm>
                      </wpg:grpSpPr>
                      <wps:wsp>
                        <wps:cNvPr id="176563488" name="Rectangle 34"/>
                        <wps:cNvSpPr>
                          <a:spLocks noChangeArrowheads="1"/>
                        </wps:cNvSpPr>
                        <wps:spPr bwMode="auto">
                          <a:xfrm>
                            <a:off x="720" y="2145"/>
                            <a:ext cx="10800" cy="48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66526133"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95" y="1994"/>
                            <a:ext cx="1720" cy="6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5138869" id="Group 33" o:spid="_x0000_s1026" style="position:absolute;margin-left:-49.25pt;margin-top:-65.3pt;width:541.25pt;height:32pt;z-index:251658752" coordorigin="695,1994" coordsize="10825,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">
                <v:rect id="Rectangle 34" o:spid="_x0000_s1027" style="position:absolute;left:720;top:2145;width:1080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" fillcolor="#e5e5e5" stroked="f" strokecolor="#e5e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695;top:1994;width:172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">
                  <v:imagedata r:id="rId13" o:title=""/>
                </v:shape>
              </v:group>
            </w:pict>
          </mc:Fallback>
        </mc:AlternateContent>
      </w:r>
    </w:p>
    <w:p w14:paraId="09346A7D" w14:textId="77777777" w:rsidR="00AC5CEC" w:rsidRPr="00FB5D8C" w:rsidRDefault="00AC5CEC">
      <w:pPr>
        <w:rPr>
          <w:rFonts w:ascii="Calibri" w:hAnsi="Calibri"/>
        </w:rPr>
      </w:pPr>
    </w:p>
    <w:p w14:paraId="3AE5F4EF" w14:textId="77777777" w:rsidR="00AC5CEC" w:rsidRPr="00FB5D8C" w:rsidRDefault="00AC5CEC">
      <w:pPr>
        <w:rPr>
          <w:rFonts w:ascii="Calibri" w:hAnsi="Calibri"/>
        </w:rPr>
      </w:pPr>
    </w:p>
    <w:p w14:paraId="22F23F28" w14:textId="77777777" w:rsidR="00AC5CEC" w:rsidRPr="00FB5D8C" w:rsidRDefault="00AC5CEC">
      <w:pPr>
        <w:rPr>
          <w:rFonts w:ascii="Calibri" w:hAnsi="Calibri"/>
        </w:rPr>
      </w:pPr>
    </w:p>
    <w:p w14:paraId="426D9C33" w14:textId="77777777" w:rsidR="00AC5CEC" w:rsidRPr="00FB5D8C" w:rsidRDefault="00AC5CEC">
      <w:pPr>
        <w:rPr>
          <w:rFonts w:ascii="Calibri" w:hAnsi="Calibri"/>
        </w:rPr>
      </w:pPr>
    </w:p>
    <w:p w14:paraId="020E32FD" w14:textId="77777777" w:rsidR="00AC5CEC" w:rsidRPr="00FB5D8C" w:rsidRDefault="00AC5CEC">
      <w:pPr>
        <w:rPr>
          <w:rFonts w:ascii="Calibri" w:hAnsi="Calibri"/>
        </w:rPr>
      </w:pPr>
    </w:p>
    <w:p w14:paraId="75C6BAF2" w14:textId="77777777" w:rsidR="00AC5CEC" w:rsidRPr="00FB5D8C" w:rsidRDefault="00AC5CEC">
      <w:pPr>
        <w:rPr>
          <w:rFonts w:ascii="Calibri" w:hAnsi="Calibri"/>
        </w:rPr>
      </w:pPr>
    </w:p>
    <w:p w14:paraId="63FEC81B" w14:textId="77777777" w:rsidR="00AC5CEC" w:rsidRPr="00FB5D8C" w:rsidRDefault="00AC5CEC">
      <w:pPr>
        <w:rPr>
          <w:rFonts w:ascii="Calibri" w:hAnsi="Calibri"/>
        </w:rPr>
      </w:pPr>
    </w:p>
    <w:p w14:paraId="404F9DD5" w14:textId="77777777" w:rsidR="00AC5CEC" w:rsidRPr="00FB5D8C" w:rsidRDefault="00AC5CEC">
      <w:pPr>
        <w:rPr>
          <w:rFonts w:ascii="Calibri" w:hAnsi="Calibri"/>
        </w:rPr>
      </w:pPr>
    </w:p>
    <w:p w14:paraId="4966CF0B" w14:textId="77777777" w:rsidR="00AC5CEC" w:rsidRPr="00FB5D8C" w:rsidRDefault="00AC5CEC">
      <w:pPr>
        <w:rPr>
          <w:rFonts w:ascii="Calibri" w:hAnsi="Calibri"/>
        </w:rPr>
      </w:pPr>
    </w:p>
    <w:p w14:paraId="0821AA99" w14:textId="77777777" w:rsidR="00AC5CEC" w:rsidRPr="00FB5D8C" w:rsidRDefault="00AC5CEC">
      <w:pPr>
        <w:rPr>
          <w:rFonts w:ascii="Calibri" w:hAnsi="Calibri"/>
        </w:rPr>
      </w:pPr>
    </w:p>
    <w:p w14:paraId="0E9A5BA5" w14:textId="77777777" w:rsidR="00AC5CEC" w:rsidRPr="00FB5D8C" w:rsidRDefault="00AC5CEC">
      <w:pPr>
        <w:rPr>
          <w:rFonts w:ascii="Calibri" w:hAnsi="Calibri"/>
        </w:rPr>
      </w:pPr>
    </w:p>
    <w:p w14:paraId="52BA74EC" w14:textId="77777777" w:rsidR="00AC5CEC" w:rsidRPr="00431543" w:rsidRDefault="00AC5CEC">
      <w:pPr>
        <w:jc w:val="center"/>
        <w:rPr>
          <w:rFonts w:ascii="Calibri" w:hAnsi="Calibri"/>
          <w:b/>
          <w:bCs w:val="0"/>
          <w:sz w:val="72"/>
        </w:rPr>
      </w:pPr>
      <w:r w:rsidRPr="00431543">
        <w:rPr>
          <w:rFonts w:ascii="Calibri" w:hAnsi="Calibri"/>
          <w:b/>
          <w:sz w:val="72"/>
        </w:rPr>
        <w:t>Architecture Document for</w:t>
      </w:r>
    </w:p>
    <w:p w14:paraId="56247379" w14:textId="77777777" w:rsidR="00AC5CEC" w:rsidRPr="00431543" w:rsidRDefault="00BE7B19">
      <w:pPr>
        <w:jc w:val="center"/>
        <w:rPr>
          <w:rFonts w:ascii="Calibri" w:hAnsi="Calibri"/>
          <w:b/>
          <w:bCs w:val="0"/>
          <w:sz w:val="72"/>
        </w:rPr>
      </w:pPr>
      <w:r w:rsidRPr="00431543">
        <w:rPr>
          <w:rFonts w:ascii="Calibri" w:hAnsi="Calibri"/>
          <w:b/>
          <w:color w:val="0000FF"/>
          <w:sz w:val="72"/>
        </w:rPr>
        <w:t>Dynamic pricing for Financial Products</w:t>
      </w:r>
    </w:p>
    <w:p w14:paraId="4F6EDED2" w14:textId="77777777" w:rsidR="00AC5CEC" w:rsidRPr="00FB5D8C" w:rsidRDefault="00AC5CEC">
      <w:pPr>
        <w:jc w:val="center"/>
        <w:rPr>
          <w:rFonts w:ascii="Calibri" w:hAnsi="Calibri"/>
        </w:rPr>
      </w:pPr>
    </w:p>
    <w:p w14:paraId="6B66ED69" w14:textId="77777777" w:rsidR="00AC5CEC" w:rsidRPr="00FB5D8C" w:rsidRDefault="00AC5CEC">
      <w:pPr>
        <w:pStyle w:val="Header"/>
        <w:tabs>
          <w:tab w:val="clear" w:pos="4320"/>
          <w:tab w:val="clear" w:pos="8640"/>
        </w:tabs>
        <w:jc w:val="center"/>
        <w:rPr>
          <w:rFonts w:ascii="Calibri" w:hAnsi="Calibri"/>
        </w:rPr>
      </w:pPr>
    </w:p>
    <w:p w14:paraId="66AECE27" w14:textId="6140EC0C" w:rsidR="00AC5CEC" w:rsidRPr="00FB5D8C" w:rsidRDefault="00AC5CEC">
      <w:pPr>
        <w:ind w:left="-1080" w:right="-1350"/>
        <w:jc w:val="center"/>
        <w:rPr>
          <w:rFonts w:ascii="Calibri" w:hAnsi="Calibri"/>
          <w:spacing w:val="500"/>
          <w:sz w:val="60"/>
        </w:rPr>
      </w:pPr>
    </w:p>
    <w:p w14:paraId="5B27957E" w14:textId="6C98D875" w:rsidR="00AC5CEC" w:rsidRPr="005620AB" w:rsidRDefault="004D7C36" w:rsidP="00275907">
      <w:pPr>
        <w:jc w:val="center"/>
        <w:rPr>
          <w:rFonts w:ascii="Calibri" w:hAnsi="Calibri" w:cs="Calibri"/>
          <w:color w:val="FF0000"/>
          <w:sz w:val="28"/>
          <w:szCs w:val="22"/>
        </w:rPr>
        <w:sectPr w:rsidR="00AC5CEC" w:rsidRPr="005620AB">
          <w:headerReference w:type="default" r:id="rId14"/>
          <w:footerReference w:type="even" r:id="rId15"/>
          <w:pgSz w:w="12240" w:h="15840"/>
          <w:pgMar w:top="2520" w:right="1800" w:bottom="1440" w:left="1800" w:header="720" w:footer="0" w:gutter="0"/>
          <w:cols w:space="720"/>
          <w:docGrid w:linePitch="360"/>
        </w:sectPr>
      </w:pPr>
      <w:r>
        <w:rPr>
          <w:rFonts w:ascii="Calibri" w:hAnsi="Calibri" w:cs="Calibri"/>
          <w:b/>
          <w:bCs w:val="0"/>
          <w:noProof/>
          <w:color w:val="FF0000"/>
          <w:sz w:val="28"/>
          <w:szCs w:val="22"/>
        </w:rPr>
        <mc:AlternateContent>
          <mc:Choice Requires="wps">
            <w:drawing>
              <wp:anchor distT="0" distB="0" distL="114300" distR="114300" simplePos="0" relativeHeight="251657728" behindDoc="0" locked="0" layoutInCell="1" allowOverlap="1" wp14:anchorId="326AE1C4" wp14:editId="0B5C3CE5">
                <wp:simplePos x="0" y="0"/>
                <wp:positionH relativeFrom="column">
                  <wp:posOffset>-990600</wp:posOffset>
                </wp:positionH>
                <wp:positionV relativeFrom="paragraph">
                  <wp:posOffset>2790825</wp:posOffset>
                </wp:positionV>
                <wp:extent cx="7620000" cy="342900"/>
                <wp:effectExtent l="0" t="0" r="0" b="4445"/>
                <wp:wrapSquare wrapText="bothSides"/>
                <wp:docPr id="188064298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8B10C" w14:textId="77777777" w:rsidR="000A5E55" w:rsidRDefault="000A5E5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6AE1C4" id="_x0000_t202" coordsize="21600,21600" o:spt="202" path="m,l,21600r21600,l21600,xe">
                <v:stroke joinstyle="miter"/>
                <v:path gradientshapeok="t" o:connecttype="rect"/>
              </v:shapetype>
              <v:shape id="Text Box 6" o:spid="_x0000_s1026" type="#_x0000_t202" style="position:absolute;left:0;text-align:left;margin-left:-78pt;margin-top:219.75pt;width:600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" filled="f" stroked="f">
                <v:textbox>
                  <w:txbxContent>
                    <w:p w14:paraId="2AF8B10C" w14:textId="77777777" w:rsidR="000A5E55" w:rsidRDefault="000A5E55">
                      <w:pPr>
                        <w:jc w:val="center"/>
                      </w:pPr>
                    </w:p>
                  </w:txbxContent>
                </v:textbox>
                <w10:wrap type="square"/>
              </v:shape>
            </w:pict>
          </mc:Fallback>
        </mc:AlternateContent>
      </w:r>
      <w:r w:rsidR="00275907" w:rsidRPr="005620AB">
        <w:rPr>
          <w:rFonts w:ascii="Calibri" w:hAnsi="Calibri" w:cs="Calibri"/>
          <w:color w:val="FF0000"/>
          <w:sz w:val="28"/>
          <w:szCs w:val="22"/>
        </w:rPr>
        <w:t xml:space="preserve"> </w:t>
      </w:r>
    </w:p>
    <w:p w14:paraId="189EEF1F" w14:textId="77777777" w:rsidR="008200CF" w:rsidRPr="00FB5D8C" w:rsidRDefault="008200CF">
      <w:pPr>
        <w:pStyle w:val="TOC1"/>
        <w:rPr>
          <w:rFonts w:ascii="Calibri" w:hAnsi="Calibri"/>
        </w:rPr>
      </w:pPr>
    </w:p>
    <w:p w14:paraId="244844C4" w14:textId="5F23EA3E" w:rsidR="00AC5CEC" w:rsidRPr="00FB5D8C" w:rsidRDefault="004D7C36">
      <w:pPr>
        <w:pStyle w:val="TOC1"/>
        <w:rPr>
          <w:rFonts w:ascii="Calibri" w:hAnsi="Calibri"/>
          <w:i/>
        </w:rPr>
      </w:pPr>
      <w:r>
        <w:rPr>
          <w:rFonts w:ascii="Calibri" w:hAnsi="Calibri"/>
        </w:rPr>
        <mc:AlternateContent>
          <mc:Choice Requires="wps">
            <w:drawing>
              <wp:anchor distT="0" distB="0" distL="114300" distR="114300" simplePos="0" relativeHeight="251656704" behindDoc="0" locked="0" layoutInCell="0" allowOverlap="1" wp14:anchorId="4963E75B" wp14:editId="3816D631">
                <wp:simplePos x="0" y="0"/>
                <wp:positionH relativeFrom="column">
                  <wp:posOffset>-45720</wp:posOffset>
                </wp:positionH>
                <wp:positionV relativeFrom="paragraph">
                  <wp:posOffset>274320</wp:posOffset>
                </wp:positionV>
                <wp:extent cx="5608320" cy="0"/>
                <wp:effectExtent l="11430" t="12700" r="9525" b="6350"/>
                <wp:wrapNone/>
                <wp:docPr id="61751443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8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53209"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1.6pt" to="43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" o:allowincell="f" strokeweight="1pt"/>
            </w:pict>
          </mc:Fallback>
        </mc:AlternateContent>
      </w:r>
      <w:r w:rsidR="00AC5CEC" w:rsidRPr="00FB5D8C">
        <w:rPr>
          <w:rFonts w:ascii="Calibri" w:hAnsi="Calibri"/>
        </w:rPr>
        <w:t>Table of Contents</w:t>
      </w:r>
    </w:p>
    <w:p w14:paraId="0382D824" w14:textId="77777777" w:rsidR="00AC5CEC" w:rsidRPr="00FB5D8C" w:rsidRDefault="00AC5CEC">
      <w:pPr>
        <w:rPr>
          <w:rFonts w:ascii="Calibri" w:hAnsi="Calibri"/>
        </w:rPr>
      </w:pPr>
    </w:p>
    <w:p w14:paraId="4DAA94C0" w14:textId="77777777" w:rsidR="00EB6649" w:rsidRPr="00FB5D8C" w:rsidRDefault="00AC5CEC">
      <w:pPr>
        <w:pStyle w:val="TOC1"/>
        <w:rPr>
          <w:rFonts w:ascii="Calibri" w:hAnsi="Calibri" w:cs="Times New Roman"/>
          <w:b w:val="0"/>
          <w:bCs w:val="0"/>
          <w:caps w:val="0"/>
          <w:szCs w:val="24"/>
        </w:rPr>
      </w:pPr>
      <w:r w:rsidRPr="00FB5D8C">
        <w:rPr>
          <w:rFonts w:ascii="Calibri" w:hAnsi="Calibri"/>
          <w:noProof w:val="0"/>
        </w:rPr>
        <w:fldChar w:fldCharType="begin"/>
      </w:r>
      <w:r w:rsidRPr="00FB5D8C">
        <w:rPr>
          <w:rFonts w:ascii="Calibri" w:hAnsi="Calibri"/>
          <w:noProof w:val="0"/>
        </w:rPr>
        <w:instrText xml:space="preserve"> TOC \o "1-3" \h \z </w:instrText>
      </w:r>
      <w:r w:rsidRPr="00FB5D8C">
        <w:rPr>
          <w:rFonts w:ascii="Calibri" w:hAnsi="Calibri"/>
          <w:noProof w:val="0"/>
        </w:rPr>
        <w:fldChar w:fldCharType="separate"/>
      </w:r>
      <w:hyperlink w:anchor="_Toc114544600" w:history="1">
        <w:r w:rsidR="00EB6649" w:rsidRPr="00FB5D8C">
          <w:rPr>
            <w:rStyle w:val="Hyperlink"/>
            <w:rFonts w:ascii="Calibri" w:hAnsi="Calibri"/>
          </w:rPr>
          <w:t>1</w:t>
        </w:r>
        <w:r w:rsidR="00EB6649" w:rsidRPr="00FB5D8C">
          <w:rPr>
            <w:rFonts w:ascii="Calibri" w:hAnsi="Calibri" w:cs="Times New Roman"/>
            <w:b w:val="0"/>
            <w:bCs w:val="0"/>
            <w:caps w:val="0"/>
            <w:szCs w:val="24"/>
          </w:rPr>
          <w:tab/>
        </w:r>
        <w:r w:rsidR="00EB6649" w:rsidRPr="00FB5D8C">
          <w:rPr>
            <w:rStyle w:val="Hyperlink"/>
            <w:rFonts w:ascii="Calibri" w:hAnsi="Calibri"/>
          </w:rPr>
          <w:t>Introduction</w:t>
        </w:r>
        <w:r w:rsidR="00EB6649" w:rsidRPr="00FB5D8C">
          <w:rPr>
            <w:rFonts w:ascii="Calibri" w:hAnsi="Calibri"/>
            <w:webHidden/>
          </w:rPr>
          <w:tab/>
        </w:r>
        <w:r w:rsidR="00EB6649" w:rsidRPr="00FB5D8C">
          <w:rPr>
            <w:rFonts w:ascii="Calibri" w:hAnsi="Calibri"/>
            <w:webHidden/>
          </w:rPr>
          <w:fldChar w:fldCharType="begin"/>
        </w:r>
        <w:r w:rsidR="00EB6649" w:rsidRPr="00FB5D8C">
          <w:rPr>
            <w:rFonts w:ascii="Calibri" w:hAnsi="Calibri"/>
            <w:webHidden/>
          </w:rPr>
          <w:instrText xml:space="preserve"> PAGEREF _Toc114544600 \h </w:instrText>
        </w:r>
        <w:r w:rsidR="00EB6649" w:rsidRPr="00FB5D8C">
          <w:rPr>
            <w:rFonts w:ascii="Calibri" w:hAnsi="Calibri"/>
            <w:webHidden/>
          </w:rPr>
        </w:r>
        <w:r w:rsidR="00EB6649" w:rsidRPr="00FB5D8C">
          <w:rPr>
            <w:rFonts w:ascii="Calibri" w:hAnsi="Calibri"/>
            <w:webHidden/>
          </w:rPr>
          <w:fldChar w:fldCharType="separate"/>
        </w:r>
        <w:r w:rsidR="00D85F1F">
          <w:rPr>
            <w:rFonts w:ascii="Calibri" w:hAnsi="Calibri"/>
            <w:webHidden/>
          </w:rPr>
          <w:t>1</w:t>
        </w:r>
        <w:r w:rsidR="00EB6649" w:rsidRPr="00FB5D8C">
          <w:rPr>
            <w:rFonts w:ascii="Calibri" w:hAnsi="Calibri"/>
            <w:webHidden/>
          </w:rPr>
          <w:fldChar w:fldCharType="end"/>
        </w:r>
      </w:hyperlink>
    </w:p>
    <w:p w14:paraId="24196204" w14:textId="77777777" w:rsidR="00EB6649" w:rsidRPr="00FB5D8C" w:rsidRDefault="00EB6649">
      <w:pPr>
        <w:pStyle w:val="TOC2"/>
        <w:rPr>
          <w:rFonts w:ascii="Calibri" w:hAnsi="Calibri" w:cs="Times New Roman"/>
          <w:bCs w:val="0"/>
          <w:smallCaps w:val="0"/>
        </w:rPr>
      </w:pPr>
      <w:hyperlink w:anchor="_Toc114544601" w:history="1">
        <w:r w:rsidRPr="00FB5D8C">
          <w:rPr>
            <w:rStyle w:val="Hyperlink"/>
            <w:rFonts w:ascii="Calibri" w:hAnsi="Calibri"/>
          </w:rPr>
          <w:t>1.1</w:t>
        </w:r>
        <w:r w:rsidRPr="00FB5D8C">
          <w:rPr>
            <w:rFonts w:ascii="Calibri" w:hAnsi="Calibri" w:cs="Times New Roman"/>
            <w:bCs w:val="0"/>
            <w:smallCaps w:val="0"/>
          </w:rPr>
          <w:tab/>
        </w:r>
        <w:r w:rsidRPr="00FB5D8C">
          <w:rPr>
            <w:rStyle w:val="Hyperlink"/>
            <w:rFonts w:ascii="Calibri" w:hAnsi="Calibri"/>
          </w:rPr>
          <w:t>Purpose</w:t>
        </w:r>
        <w:r w:rsidRPr="00FB5D8C">
          <w:rPr>
            <w:rFonts w:ascii="Calibri" w:hAnsi="Calibri"/>
            <w:webHidden/>
          </w:rPr>
          <w:tab/>
        </w:r>
        <w:r w:rsidRPr="00FB5D8C">
          <w:rPr>
            <w:rFonts w:ascii="Calibri" w:hAnsi="Calibri"/>
            <w:webHidden/>
          </w:rPr>
          <w:fldChar w:fldCharType="begin"/>
        </w:r>
        <w:r w:rsidRPr="00FB5D8C">
          <w:rPr>
            <w:rFonts w:ascii="Calibri" w:hAnsi="Calibri"/>
            <w:webHidden/>
          </w:rPr>
          <w:instrText xml:space="preserve"> PAGEREF _Toc114544601 \h </w:instrText>
        </w:r>
        <w:r w:rsidRPr="00FB5D8C">
          <w:rPr>
            <w:rFonts w:ascii="Calibri" w:hAnsi="Calibri"/>
            <w:webHidden/>
          </w:rPr>
        </w:r>
        <w:r w:rsidRPr="00FB5D8C">
          <w:rPr>
            <w:rFonts w:ascii="Calibri" w:hAnsi="Calibri"/>
            <w:webHidden/>
          </w:rPr>
          <w:fldChar w:fldCharType="separate"/>
        </w:r>
        <w:r w:rsidR="00D85F1F">
          <w:rPr>
            <w:rFonts w:ascii="Calibri" w:hAnsi="Calibri"/>
            <w:webHidden/>
          </w:rPr>
          <w:t>1</w:t>
        </w:r>
        <w:r w:rsidRPr="00FB5D8C">
          <w:rPr>
            <w:rFonts w:ascii="Calibri" w:hAnsi="Calibri"/>
            <w:webHidden/>
          </w:rPr>
          <w:fldChar w:fldCharType="end"/>
        </w:r>
      </w:hyperlink>
    </w:p>
    <w:p w14:paraId="7CD20C3D" w14:textId="77777777" w:rsidR="00EB6649" w:rsidRPr="00FB5D8C" w:rsidRDefault="00EB6649">
      <w:pPr>
        <w:pStyle w:val="TOC2"/>
        <w:rPr>
          <w:rFonts w:ascii="Calibri" w:hAnsi="Calibri" w:cs="Times New Roman"/>
          <w:bCs w:val="0"/>
          <w:smallCaps w:val="0"/>
        </w:rPr>
      </w:pPr>
      <w:hyperlink w:anchor="_Toc114544602" w:history="1">
        <w:r w:rsidRPr="00FB5D8C">
          <w:rPr>
            <w:rStyle w:val="Hyperlink"/>
            <w:rFonts w:ascii="Calibri" w:hAnsi="Calibri"/>
          </w:rPr>
          <w:t>1.2</w:t>
        </w:r>
        <w:r w:rsidRPr="00FB5D8C">
          <w:rPr>
            <w:rFonts w:ascii="Calibri" w:hAnsi="Calibri" w:cs="Times New Roman"/>
            <w:bCs w:val="0"/>
            <w:smallCaps w:val="0"/>
          </w:rPr>
          <w:tab/>
        </w:r>
        <w:r w:rsidRPr="00FB5D8C">
          <w:rPr>
            <w:rStyle w:val="Hyperlink"/>
            <w:rFonts w:ascii="Calibri" w:hAnsi="Calibri"/>
          </w:rPr>
          <w:t>Scope</w:t>
        </w:r>
        <w:r w:rsidRPr="00FB5D8C">
          <w:rPr>
            <w:rFonts w:ascii="Calibri" w:hAnsi="Calibri"/>
            <w:webHidden/>
          </w:rPr>
          <w:tab/>
        </w:r>
        <w:r w:rsidRPr="00FB5D8C">
          <w:rPr>
            <w:rFonts w:ascii="Calibri" w:hAnsi="Calibri"/>
            <w:webHidden/>
          </w:rPr>
          <w:fldChar w:fldCharType="begin"/>
        </w:r>
        <w:r w:rsidRPr="00FB5D8C">
          <w:rPr>
            <w:rFonts w:ascii="Calibri" w:hAnsi="Calibri"/>
            <w:webHidden/>
          </w:rPr>
          <w:instrText xml:space="preserve"> PAGEREF _Toc114544602 \h </w:instrText>
        </w:r>
        <w:r w:rsidRPr="00FB5D8C">
          <w:rPr>
            <w:rFonts w:ascii="Calibri" w:hAnsi="Calibri"/>
            <w:webHidden/>
          </w:rPr>
        </w:r>
        <w:r w:rsidRPr="00FB5D8C">
          <w:rPr>
            <w:rFonts w:ascii="Calibri" w:hAnsi="Calibri"/>
            <w:webHidden/>
          </w:rPr>
          <w:fldChar w:fldCharType="separate"/>
        </w:r>
        <w:r w:rsidR="00D85F1F">
          <w:rPr>
            <w:rFonts w:ascii="Calibri" w:hAnsi="Calibri"/>
            <w:webHidden/>
          </w:rPr>
          <w:t>1</w:t>
        </w:r>
        <w:r w:rsidRPr="00FB5D8C">
          <w:rPr>
            <w:rFonts w:ascii="Calibri" w:hAnsi="Calibri"/>
            <w:webHidden/>
          </w:rPr>
          <w:fldChar w:fldCharType="end"/>
        </w:r>
      </w:hyperlink>
    </w:p>
    <w:p w14:paraId="212C89BB" w14:textId="77777777" w:rsidR="00EB6649" w:rsidRPr="00FB5D8C" w:rsidRDefault="00EB6649">
      <w:pPr>
        <w:pStyle w:val="TOC2"/>
        <w:rPr>
          <w:rFonts w:ascii="Calibri" w:hAnsi="Calibri" w:cs="Times New Roman"/>
          <w:bCs w:val="0"/>
          <w:smallCaps w:val="0"/>
        </w:rPr>
      </w:pPr>
      <w:hyperlink w:anchor="_Toc114544603" w:history="1">
        <w:r w:rsidRPr="00FB5D8C">
          <w:rPr>
            <w:rStyle w:val="Hyperlink"/>
            <w:rFonts w:ascii="Calibri" w:hAnsi="Calibri"/>
          </w:rPr>
          <w:t>1.3</w:t>
        </w:r>
        <w:r w:rsidRPr="00FB5D8C">
          <w:rPr>
            <w:rFonts w:ascii="Calibri" w:hAnsi="Calibri" w:cs="Times New Roman"/>
            <w:bCs w:val="0"/>
            <w:smallCaps w:val="0"/>
          </w:rPr>
          <w:tab/>
        </w:r>
        <w:r w:rsidRPr="00FB5D8C">
          <w:rPr>
            <w:rStyle w:val="Hyperlink"/>
            <w:rFonts w:ascii="Calibri" w:hAnsi="Calibri"/>
          </w:rPr>
          <w:t>Definitions, Acronyms and Abbreviations</w:t>
        </w:r>
        <w:r w:rsidRPr="00FB5D8C">
          <w:rPr>
            <w:rFonts w:ascii="Calibri" w:hAnsi="Calibri"/>
            <w:webHidden/>
          </w:rPr>
          <w:tab/>
        </w:r>
        <w:r w:rsidRPr="00FB5D8C">
          <w:rPr>
            <w:rFonts w:ascii="Calibri" w:hAnsi="Calibri"/>
            <w:webHidden/>
          </w:rPr>
          <w:fldChar w:fldCharType="begin"/>
        </w:r>
        <w:r w:rsidRPr="00FB5D8C">
          <w:rPr>
            <w:rFonts w:ascii="Calibri" w:hAnsi="Calibri"/>
            <w:webHidden/>
          </w:rPr>
          <w:instrText xml:space="preserve"> PAGEREF _Toc114544603 \h </w:instrText>
        </w:r>
        <w:r w:rsidRPr="00FB5D8C">
          <w:rPr>
            <w:rFonts w:ascii="Calibri" w:hAnsi="Calibri"/>
            <w:webHidden/>
          </w:rPr>
        </w:r>
        <w:r w:rsidRPr="00FB5D8C">
          <w:rPr>
            <w:rFonts w:ascii="Calibri" w:hAnsi="Calibri"/>
            <w:webHidden/>
          </w:rPr>
          <w:fldChar w:fldCharType="separate"/>
        </w:r>
        <w:r w:rsidR="00D85F1F">
          <w:rPr>
            <w:rFonts w:ascii="Calibri" w:hAnsi="Calibri"/>
            <w:webHidden/>
          </w:rPr>
          <w:t>1</w:t>
        </w:r>
        <w:r w:rsidRPr="00FB5D8C">
          <w:rPr>
            <w:rFonts w:ascii="Calibri" w:hAnsi="Calibri"/>
            <w:webHidden/>
          </w:rPr>
          <w:fldChar w:fldCharType="end"/>
        </w:r>
      </w:hyperlink>
    </w:p>
    <w:p w14:paraId="44AC914B" w14:textId="49491F5B" w:rsidR="00EB6649" w:rsidRPr="00FB5D8C" w:rsidRDefault="00EB6649">
      <w:pPr>
        <w:pStyle w:val="TOC2"/>
        <w:rPr>
          <w:rFonts w:ascii="Calibri" w:hAnsi="Calibri" w:cs="Times New Roman"/>
          <w:bCs w:val="0"/>
          <w:smallCaps w:val="0"/>
        </w:rPr>
      </w:pPr>
      <w:hyperlink w:anchor="_Toc114544604" w:history="1">
        <w:r w:rsidRPr="00FB5D8C">
          <w:rPr>
            <w:rStyle w:val="Hyperlink"/>
            <w:rFonts w:ascii="Calibri" w:hAnsi="Calibri"/>
          </w:rPr>
          <w:t>1.4</w:t>
        </w:r>
        <w:r w:rsidRPr="00FB5D8C">
          <w:rPr>
            <w:rFonts w:ascii="Calibri" w:hAnsi="Calibri" w:cs="Times New Roman"/>
            <w:bCs w:val="0"/>
            <w:smallCaps w:val="0"/>
          </w:rPr>
          <w:tab/>
        </w:r>
        <w:r w:rsidRPr="00FB5D8C">
          <w:rPr>
            <w:rStyle w:val="Hyperlink"/>
            <w:rFonts w:ascii="Calibri" w:hAnsi="Calibri"/>
          </w:rPr>
          <w:t>References</w:t>
        </w:r>
        <w:r w:rsidRPr="00FB5D8C">
          <w:rPr>
            <w:rFonts w:ascii="Calibri" w:hAnsi="Calibri"/>
            <w:webHidden/>
          </w:rPr>
          <w:tab/>
        </w:r>
      </w:hyperlink>
      <w:r w:rsidR="0004239B" w:rsidRPr="0004239B">
        <w:rPr>
          <w:rFonts w:asciiTheme="minorHAnsi" w:hAnsiTheme="minorHAnsi" w:cstheme="minorHAnsi"/>
        </w:rPr>
        <w:t>2</w:t>
      </w:r>
    </w:p>
    <w:p w14:paraId="2B4EB33A" w14:textId="7922C82C" w:rsidR="00EB6649" w:rsidRPr="00FB5D8C" w:rsidRDefault="00EB6649">
      <w:pPr>
        <w:pStyle w:val="TOC1"/>
        <w:rPr>
          <w:rFonts w:ascii="Calibri" w:hAnsi="Calibri" w:cs="Times New Roman"/>
          <w:b w:val="0"/>
          <w:bCs w:val="0"/>
          <w:caps w:val="0"/>
          <w:szCs w:val="24"/>
        </w:rPr>
      </w:pPr>
      <w:hyperlink w:anchor="_Toc114544605" w:history="1">
        <w:r w:rsidRPr="00FB5D8C">
          <w:rPr>
            <w:rStyle w:val="Hyperlink"/>
            <w:rFonts w:ascii="Calibri" w:hAnsi="Calibri"/>
          </w:rPr>
          <w:t>2</w:t>
        </w:r>
        <w:r w:rsidRPr="00FB5D8C">
          <w:rPr>
            <w:rFonts w:ascii="Calibri" w:hAnsi="Calibri" w:cs="Times New Roman"/>
            <w:b w:val="0"/>
            <w:bCs w:val="0"/>
            <w:caps w:val="0"/>
            <w:szCs w:val="24"/>
          </w:rPr>
          <w:tab/>
        </w:r>
        <w:r w:rsidRPr="00FB5D8C">
          <w:rPr>
            <w:rStyle w:val="Hyperlink"/>
            <w:rFonts w:ascii="Calibri" w:hAnsi="Calibri"/>
          </w:rPr>
          <w:t>Architectural Goals and Constraints</w:t>
        </w:r>
        <w:r w:rsidRPr="00FB5D8C">
          <w:rPr>
            <w:rFonts w:ascii="Calibri" w:hAnsi="Calibri"/>
            <w:webHidden/>
          </w:rPr>
          <w:tab/>
        </w:r>
        <w:r w:rsidR="0004239B">
          <w:rPr>
            <w:rFonts w:ascii="Calibri" w:hAnsi="Calibri"/>
            <w:webHidden/>
          </w:rPr>
          <w:t>3</w:t>
        </w:r>
      </w:hyperlink>
    </w:p>
    <w:p w14:paraId="053E8EC4" w14:textId="5CBED77D" w:rsidR="00EB6649" w:rsidRPr="00FB5D8C" w:rsidRDefault="00EB6649">
      <w:pPr>
        <w:pStyle w:val="TOC2"/>
        <w:rPr>
          <w:rFonts w:ascii="Calibri" w:hAnsi="Calibri" w:cs="Times New Roman"/>
          <w:bCs w:val="0"/>
          <w:smallCaps w:val="0"/>
        </w:rPr>
      </w:pPr>
      <w:hyperlink w:anchor="_Toc114544606" w:history="1">
        <w:r w:rsidRPr="00FB5D8C">
          <w:rPr>
            <w:rStyle w:val="Hyperlink"/>
            <w:rFonts w:ascii="Calibri" w:hAnsi="Calibri"/>
          </w:rPr>
          <w:t>2.1</w:t>
        </w:r>
        <w:r w:rsidRPr="00FB5D8C">
          <w:rPr>
            <w:rFonts w:ascii="Calibri" w:hAnsi="Calibri" w:cs="Times New Roman"/>
            <w:bCs w:val="0"/>
            <w:smallCaps w:val="0"/>
          </w:rPr>
          <w:tab/>
        </w:r>
        <w:r w:rsidRPr="00FB5D8C">
          <w:rPr>
            <w:rStyle w:val="Hyperlink"/>
            <w:rFonts w:ascii="Calibri" w:hAnsi="Calibri"/>
          </w:rPr>
          <w:t>Reusability</w:t>
        </w:r>
        <w:r w:rsidRPr="00FB5D8C">
          <w:rPr>
            <w:rFonts w:ascii="Calibri" w:hAnsi="Calibri"/>
            <w:webHidden/>
          </w:rPr>
          <w:tab/>
        </w:r>
        <w:r w:rsidR="0004239B">
          <w:rPr>
            <w:rFonts w:ascii="Calibri" w:hAnsi="Calibri"/>
            <w:webHidden/>
          </w:rPr>
          <w:t>3</w:t>
        </w:r>
      </w:hyperlink>
    </w:p>
    <w:p w14:paraId="4BF7AEBF" w14:textId="488F52C5" w:rsidR="00EB6649" w:rsidRPr="00FB5D8C" w:rsidRDefault="00EB6649">
      <w:pPr>
        <w:pStyle w:val="TOC2"/>
        <w:rPr>
          <w:rFonts w:ascii="Calibri" w:hAnsi="Calibri" w:cs="Times New Roman"/>
          <w:bCs w:val="0"/>
          <w:smallCaps w:val="0"/>
        </w:rPr>
      </w:pPr>
      <w:hyperlink w:anchor="_Toc114544607" w:history="1">
        <w:r w:rsidRPr="00FB5D8C">
          <w:rPr>
            <w:rStyle w:val="Hyperlink"/>
            <w:rFonts w:ascii="Calibri" w:hAnsi="Calibri"/>
          </w:rPr>
          <w:t>2.2</w:t>
        </w:r>
        <w:r w:rsidRPr="00FB5D8C">
          <w:rPr>
            <w:rFonts w:ascii="Calibri" w:hAnsi="Calibri" w:cs="Times New Roman"/>
            <w:bCs w:val="0"/>
            <w:smallCaps w:val="0"/>
          </w:rPr>
          <w:tab/>
        </w:r>
        <w:r w:rsidRPr="00FB5D8C">
          <w:rPr>
            <w:rStyle w:val="Hyperlink"/>
            <w:rFonts w:ascii="Calibri" w:hAnsi="Calibri"/>
          </w:rPr>
          <w:t>Scalability</w:t>
        </w:r>
        <w:r w:rsidRPr="00FB5D8C">
          <w:rPr>
            <w:rFonts w:ascii="Calibri" w:hAnsi="Calibri"/>
            <w:webHidden/>
          </w:rPr>
          <w:tab/>
        </w:r>
        <w:r w:rsidR="0004239B">
          <w:rPr>
            <w:rFonts w:ascii="Calibri" w:hAnsi="Calibri"/>
            <w:webHidden/>
          </w:rPr>
          <w:t>3</w:t>
        </w:r>
      </w:hyperlink>
    </w:p>
    <w:p w14:paraId="77F7C267" w14:textId="3B6418AB" w:rsidR="00EB6649" w:rsidRPr="00FB5D8C" w:rsidRDefault="00EB6649">
      <w:pPr>
        <w:pStyle w:val="TOC2"/>
        <w:rPr>
          <w:rFonts w:ascii="Calibri" w:hAnsi="Calibri" w:cs="Times New Roman"/>
          <w:bCs w:val="0"/>
          <w:smallCaps w:val="0"/>
        </w:rPr>
      </w:pPr>
      <w:hyperlink w:anchor="_Toc114544608" w:history="1">
        <w:r w:rsidRPr="00FB5D8C">
          <w:rPr>
            <w:rStyle w:val="Hyperlink"/>
            <w:rFonts w:ascii="Calibri" w:hAnsi="Calibri"/>
          </w:rPr>
          <w:t>2.3</w:t>
        </w:r>
        <w:r w:rsidRPr="00FB5D8C">
          <w:rPr>
            <w:rFonts w:ascii="Calibri" w:hAnsi="Calibri" w:cs="Times New Roman"/>
            <w:bCs w:val="0"/>
            <w:smallCaps w:val="0"/>
          </w:rPr>
          <w:tab/>
        </w:r>
        <w:r w:rsidRPr="00FB5D8C">
          <w:rPr>
            <w:rStyle w:val="Hyperlink"/>
            <w:rFonts w:ascii="Calibri" w:hAnsi="Calibri"/>
          </w:rPr>
          <w:t>Customizability</w:t>
        </w:r>
        <w:r w:rsidRPr="00FB5D8C">
          <w:rPr>
            <w:rFonts w:ascii="Calibri" w:hAnsi="Calibri"/>
            <w:webHidden/>
          </w:rPr>
          <w:tab/>
        </w:r>
        <w:r w:rsidR="0004239B">
          <w:rPr>
            <w:rFonts w:ascii="Calibri" w:hAnsi="Calibri"/>
            <w:webHidden/>
          </w:rPr>
          <w:t>3</w:t>
        </w:r>
      </w:hyperlink>
    </w:p>
    <w:p w14:paraId="76E9F4A2" w14:textId="1ADE39A8" w:rsidR="00EB6649" w:rsidRPr="00FB5D8C" w:rsidRDefault="00EB6649">
      <w:pPr>
        <w:pStyle w:val="TOC2"/>
        <w:rPr>
          <w:rFonts w:ascii="Calibri" w:hAnsi="Calibri" w:cs="Times New Roman"/>
          <w:bCs w:val="0"/>
          <w:smallCaps w:val="0"/>
        </w:rPr>
      </w:pPr>
      <w:hyperlink w:anchor="_Toc114544609" w:history="1">
        <w:r w:rsidRPr="00FB5D8C">
          <w:rPr>
            <w:rStyle w:val="Hyperlink"/>
            <w:rFonts w:ascii="Calibri" w:hAnsi="Calibri"/>
          </w:rPr>
          <w:t>2.4</w:t>
        </w:r>
        <w:r w:rsidRPr="00FB5D8C">
          <w:rPr>
            <w:rFonts w:ascii="Calibri" w:hAnsi="Calibri" w:cs="Times New Roman"/>
            <w:bCs w:val="0"/>
            <w:smallCaps w:val="0"/>
          </w:rPr>
          <w:tab/>
        </w:r>
        <w:r w:rsidRPr="00FB5D8C">
          <w:rPr>
            <w:rStyle w:val="Hyperlink"/>
            <w:rFonts w:ascii="Calibri" w:hAnsi="Calibri"/>
          </w:rPr>
          <w:t>Extendibility</w:t>
        </w:r>
        <w:r w:rsidRPr="00FB5D8C">
          <w:rPr>
            <w:rFonts w:ascii="Calibri" w:hAnsi="Calibri"/>
            <w:webHidden/>
          </w:rPr>
          <w:tab/>
        </w:r>
        <w:r w:rsidR="0004239B">
          <w:rPr>
            <w:rFonts w:ascii="Calibri" w:hAnsi="Calibri"/>
            <w:webHidden/>
          </w:rPr>
          <w:t>3</w:t>
        </w:r>
      </w:hyperlink>
    </w:p>
    <w:p w14:paraId="085AD794" w14:textId="4A13A6F9" w:rsidR="00EB6649" w:rsidRPr="00FB5D8C" w:rsidRDefault="00EB6649">
      <w:pPr>
        <w:pStyle w:val="TOC2"/>
        <w:rPr>
          <w:rFonts w:ascii="Calibri" w:hAnsi="Calibri" w:cs="Times New Roman"/>
          <w:bCs w:val="0"/>
          <w:smallCaps w:val="0"/>
        </w:rPr>
      </w:pPr>
      <w:hyperlink w:anchor="_Toc114544610" w:history="1">
        <w:r w:rsidRPr="00FB5D8C">
          <w:rPr>
            <w:rStyle w:val="Hyperlink"/>
            <w:rFonts w:ascii="Calibri" w:hAnsi="Calibri"/>
          </w:rPr>
          <w:t>2.5</w:t>
        </w:r>
        <w:r w:rsidRPr="00FB5D8C">
          <w:rPr>
            <w:rFonts w:ascii="Calibri" w:hAnsi="Calibri" w:cs="Times New Roman"/>
            <w:bCs w:val="0"/>
            <w:smallCaps w:val="0"/>
          </w:rPr>
          <w:tab/>
        </w:r>
        <w:r w:rsidRPr="00FB5D8C">
          <w:rPr>
            <w:rStyle w:val="Hyperlink"/>
            <w:rFonts w:ascii="Calibri" w:hAnsi="Calibri"/>
          </w:rPr>
          <w:t>Use of Existing Business Logic</w:t>
        </w:r>
        <w:r w:rsidRPr="00FB5D8C">
          <w:rPr>
            <w:rFonts w:ascii="Calibri" w:hAnsi="Calibri"/>
            <w:webHidden/>
          </w:rPr>
          <w:tab/>
        </w:r>
        <w:r w:rsidR="0004239B">
          <w:rPr>
            <w:rFonts w:ascii="Calibri" w:hAnsi="Calibri"/>
            <w:webHidden/>
          </w:rPr>
          <w:t>4</w:t>
        </w:r>
      </w:hyperlink>
    </w:p>
    <w:p w14:paraId="200CEB76" w14:textId="718C042B" w:rsidR="00EB6649" w:rsidRPr="00FB5D8C" w:rsidRDefault="00EB6649">
      <w:pPr>
        <w:pStyle w:val="TOC2"/>
        <w:rPr>
          <w:rFonts w:ascii="Calibri" w:hAnsi="Calibri" w:cs="Times New Roman"/>
          <w:bCs w:val="0"/>
          <w:smallCaps w:val="0"/>
        </w:rPr>
      </w:pPr>
      <w:hyperlink w:anchor="_Toc114544611" w:history="1">
        <w:r w:rsidRPr="00FB5D8C">
          <w:rPr>
            <w:rStyle w:val="Hyperlink"/>
            <w:rFonts w:ascii="Calibri" w:hAnsi="Calibri"/>
          </w:rPr>
          <w:t>2.6</w:t>
        </w:r>
        <w:r w:rsidRPr="00FB5D8C">
          <w:rPr>
            <w:rFonts w:ascii="Calibri" w:hAnsi="Calibri" w:cs="Times New Roman"/>
            <w:bCs w:val="0"/>
            <w:smallCaps w:val="0"/>
          </w:rPr>
          <w:tab/>
        </w:r>
        <w:r w:rsidRPr="00FB5D8C">
          <w:rPr>
            <w:rStyle w:val="Hyperlink"/>
            <w:rFonts w:ascii="Calibri" w:hAnsi="Calibri"/>
          </w:rPr>
          <w:t>Time to Market</w:t>
        </w:r>
        <w:r w:rsidRPr="00FB5D8C">
          <w:rPr>
            <w:rFonts w:ascii="Calibri" w:hAnsi="Calibri"/>
            <w:webHidden/>
          </w:rPr>
          <w:tab/>
        </w:r>
        <w:r w:rsidR="0004239B">
          <w:rPr>
            <w:rFonts w:ascii="Calibri" w:hAnsi="Calibri"/>
            <w:webHidden/>
          </w:rPr>
          <w:t>4</w:t>
        </w:r>
      </w:hyperlink>
    </w:p>
    <w:p w14:paraId="2AB1C52A" w14:textId="55EB6124" w:rsidR="00EB6649" w:rsidRPr="00FB5D8C" w:rsidRDefault="00EB6649">
      <w:pPr>
        <w:pStyle w:val="TOC2"/>
        <w:rPr>
          <w:rFonts w:ascii="Calibri" w:hAnsi="Calibri" w:cs="Times New Roman"/>
          <w:bCs w:val="0"/>
          <w:smallCaps w:val="0"/>
        </w:rPr>
      </w:pPr>
      <w:hyperlink w:anchor="_Toc114544612" w:history="1">
        <w:r w:rsidRPr="00FB5D8C">
          <w:rPr>
            <w:rStyle w:val="Hyperlink"/>
            <w:rFonts w:ascii="Calibri" w:hAnsi="Calibri"/>
          </w:rPr>
          <w:t>2.7</w:t>
        </w:r>
        <w:r w:rsidRPr="00FB5D8C">
          <w:rPr>
            <w:rFonts w:ascii="Calibri" w:hAnsi="Calibri" w:cs="Times New Roman"/>
            <w:bCs w:val="0"/>
            <w:smallCaps w:val="0"/>
          </w:rPr>
          <w:tab/>
        </w:r>
        <w:r w:rsidRPr="00FB5D8C">
          <w:rPr>
            <w:rStyle w:val="Hyperlink"/>
            <w:rFonts w:ascii="Calibri" w:hAnsi="Calibri"/>
          </w:rPr>
          <w:t>Portability</w:t>
        </w:r>
        <w:r w:rsidRPr="00FB5D8C">
          <w:rPr>
            <w:rFonts w:ascii="Calibri" w:hAnsi="Calibri"/>
            <w:webHidden/>
          </w:rPr>
          <w:tab/>
        </w:r>
        <w:r w:rsidR="0004239B">
          <w:rPr>
            <w:rFonts w:ascii="Calibri" w:hAnsi="Calibri"/>
            <w:webHidden/>
          </w:rPr>
          <w:t>4</w:t>
        </w:r>
      </w:hyperlink>
    </w:p>
    <w:p w14:paraId="00E5B80D" w14:textId="412E9B05" w:rsidR="00EB6649" w:rsidRPr="00FB5D8C" w:rsidRDefault="00EB6649">
      <w:pPr>
        <w:pStyle w:val="TOC2"/>
        <w:rPr>
          <w:rFonts w:ascii="Calibri" w:hAnsi="Calibri" w:cs="Times New Roman"/>
          <w:bCs w:val="0"/>
          <w:smallCaps w:val="0"/>
        </w:rPr>
      </w:pPr>
      <w:hyperlink w:anchor="_Toc114544613" w:history="1">
        <w:r w:rsidRPr="00FB5D8C">
          <w:rPr>
            <w:rStyle w:val="Hyperlink"/>
            <w:rFonts w:ascii="Calibri" w:hAnsi="Calibri"/>
          </w:rPr>
          <w:t>2.8</w:t>
        </w:r>
        <w:r w:rsidRPr="00FB5D8C">
          <w:rPr>
            <w:rFonts w:ascii="Calibri" w:hAnsi="Calibri" w:cs="Times New Roman"/>
            <w:bCs w:val="0"/>
            <w:smallCaps w:val="0"/>
          </w:rPr>
          <w:tab/>
        </w:r>
        <w:r w:rsidRPr="00FB5D8C">
          <w:rPr>
            <w:rStyle w:val="Hyperlink"/>
            <w:rFonts w:ascii="Calibri" w:hAnsi="Calibri"/>
          </w:rPr>
          <w:t>Availability</w:t>
        </w:r>
        <w:r w:rsidRPr="00FB5D8C">
          <w:rPr>
            <w:rFonts w:ascii="Calibri" w:hAnsi="Calibri"/>
            <w:webHidden/>
          </w:rPr>
          <w:tab/>
        </w:r>
        <w:r w:rsidR="0004239B">
          <w:rPr>
            <w:rFonts w:ascii="Calibri" w:hAnsi="Calibri"/>
            <w:webHidden/>
          </w:rPr>
          <w:t>4</w:t>
        </w:r>
      </w:hyperlink>
    </w:p>
    <w:p w14:paraId="07D26B65" w14:textId="2BB70A87" w:rsidR="00EB6649" w:rsidRPr="00FB5D8C" w:rsidRDefault="00EB6649">
      <w:pPr>
        <w:pStyle w:val="TOC2"/>
        <w:rPr>
          <w:rFonts w:ascii="Calibri" w:hAnsi="Calibri" w:cs="Times New Roman"/>
          <w:bCs w:val="0"/>
          <w:smallCaps w:val="0"/>
        </w:rPr>
      </w:pPr>
      <w:hyperlink w:anchor="_Toc114544614" w:history="1">
        <w:r w:rsidRPr="00FB5D8C">
          <w:rPr>
            <w:rStyle w:val="Hyperlink"/>
            <w:rFonts w:ascii="Calibri" w:hAnsi="Calibri"/>
          </w:rPr>
          <w:t>2.9</w:t>
        </w:r>
        <w:r w:rsidRPr="00FB5D8C">
          <w:rPr>
            <w:rFonts w:ascii="Calibri" w:hAnsi="Calibri" w:cs="Times New Roman"/>
            <w:bCs w:val="0"/>
            <w:smallCaps w:val="0"/>
          </w:rPr>
          <w:tab/>
        </w:r>
        <w:r w:rsidRPr="00FB5D8C">
          <w:rPr>
            <w:rStyle w:val="Hyperlink"/>
            <w:rFonts w:ascii="Calibri" w:hAnsi="Calibri"/>
          </w:rPr>
          <w:t>Performance</w:t>
        </w:r>
        <w:r w:rsidRPr="00FB5D8C">
          <w:rPr>
            <w:rFonts w:ascii="Calibri" w:hAnsi="Calibri"/>
            <w:webHidden/>
          </w:rPr>
          <w:tab/>
        </w:r>
        <w:r w:rsidR="0004239B">
          <w:rPr>
            <w:rFonts w:ascii="Calibri" w:hAnsi="Calibri"/>
            <w:webHidden/>
          </w:rPr>
          <w:t>5</w:t>
        </w:r>
      </w:hyperlink>
    </w:p>
    <w:p w14:paraId="2E6EBCAA" w14:textId="48CB3EB7" w:rsidR="00EB6649" w:rsidRPr="00FB5D8C" w:rsidRDefault="00EB6649">
      <w:pPr>
        <w:pStyle w:val="TOC2"/>
        <w:rPr>
          <w:rFonts w:ascii="Calibri" w:hAnsi="Calibri" w:cs="Times New Roman"/>
          <w:bCs w:val="0"/>
          <w:smallCaps w:val="0"/>
        </w:rPr>
      </w:pPr>
      <w:hyperlink w:anchor="_Toc114544615" w:history="1">
        <w:r w:rsidRPr="00FB5D8C">
          <w:rPr>
            <w:rStyle w:val="Hyperlink"/>
            <w:rFonts w:ascii="Calibri" w:hAnsi="Calibri"/>
          </w:rPr>
          <w:t>2.10</w:t>
        </w:r>
        <w:r w:rsidRPr="00FB5D8C">
          <w:rPr>
            <w:rFonts w:ascii="Calibri" w:hAnsi="Calibri" w:cs="Times New Roman"/>
            <w:bCs w:val="0"/>
            <w:smallCaps w:val="0"/>
          </w:rPr>
          <w:tab/>
        </w:r>
        <w:r w:rsidRPr="00FB5D8C">
          <w:rPr>
            <w:rStyle w:val="Hyperlink"/>
            <w:rFonts w:ascii="Calibri" w:hAnsi="Calibri"/>
          </w:rPr>
          <w:t>Any Other Critical Goals Applicable</w:t>
        </w:r>
        <w:r w:rsidRPr="00FB5D8C">
          <w:rPr>
            <w:rFonts w:ascii="Calibri" w:hAnsi="Calibri"/>
            <w:webHidden/>
          </w:rPr>
          <w:tab/>
        </w:r>
        <w:r w:rsidR="0004239B">
          <w:rPr>
            <w:rFonts w:ascii="Calibri" w:hAnsi="Calibri"/>
            <w:webHidden/>
          </w:rPr>
          <w:t>5</w:t>
        </w:r>
      </w:hyperlink>
    </w:p>
    <w:p w14:paraId="694882DC" w14:textId="69D15373" w:rsidR="00EB6649" w:rsidRPr="00FB5D8C" w:rsidRDefault="00EB6649">
      <w:pPr>
        <w:pStyle w:val="TOC1"/>
        <w:rPr>
          <w:rFonts w:ascii="Calibri" w:hAnsi="Calibri" w:cs="Times New Roman"/>
          <w:b w:val="0"/>
          <w:bCs w:val="0"/>
          <w:caps w:val="0"/>
          <w:szCs w:val="24"/>
        </w:rPr>
      </w:pPr>
      <w:hyperlink w:anchor="_Toc114544616" w:history="1">
        <w:r w:rsidRPr="00FB5D8C">
          <w:rPr>
            <w:rStyle w:val="Hyperlink"/>
            <w:rFonts w:ascii="Calibri" w:hAnsi="Calibri"/>
          </w:rPr>
          <w:t>3</w:t>
        </w:r>
        <w:r w:rsidRPr="00FB5D8C">
          <w:rPr>
            <w:rFonts w:ascii="Calibri" w:hAnsi="Calibri" w:cs="Times New Roman"/>
            <w:b w:val="0"/>
            <w:bCs w:val="0"/>
            <w:caps w:val="0"/>
            <w:szCs w:val="24"/>
          </w:rPr>
          <w:tab/>
        </w:r>
        <w:r w:rsidRPr="00FB5D8C">
          <w:rPr>
            <w:rStyle w:val="Hyperlink"/>
            <w:rFonts w:ascii="Calibri" w:hAnsi="Calibri"/>
          </w:rPr>
          <w:t>Productization Assessment</w:t>
        </w:r>
        <w:r w:rsidRPr="00FB5D8C">
          <w:rPr>
            <w:rFonts w:ascii="Calibri" w:hAnsi="Calibri"/>
            <w:webHidden/>
          </w:rPr>
          <w:tab/>
        </w:r>
        <w:r w:rsidR="0004239B">
          <w:rPr>
            <w:rFonts w:ascii="Calibri" w:hAnsi="Calibri"/>
            <w:webHidden/>
          </w:rPr>
          <w:t>6</w:t>
        </w:r>
      </w:hyperlink>
    </w:p>
    <w:p w14:paraId="1DD123DA" w14:textId="7C99FF7C" w:rsidR="00EB6649" w:rsidRPr="00FB5D8C" w:rsidRDefault="00EB6649">
      <w:pPr>
        <w:pStyle w:val="TOC2"/>
        <w:rPr>
          <w:rFonts w:ascii="Calibri" w:hAnsi="Calibri" w:cs="Times New Roman"/>
          <w:bCs w:val="0"/>
          <w:smallCaps w:val="0"/>
        </w:rPr>
      </w:pPr>
      <w:hyperlink w:anchor="_Toc114544617" w:history="1">
        <w:r w:rsidRPr="00FB5D8C">
          <w:rPr>
            <w:rStyle w:val="Hyperlink"/>
            <w:rFonts w:ascii="Calibri" w:hAnsi="Calibri"/>
          </w:rPr>
          <w:t>3.1</w:t>
        </w:r>
        <w:r w:rsidRPr="00FB5D8C">
          <w:rPr>
            <w:rFonts w:ascii="Calibri" w:hAnsi="Calibri" w:cs="Times New Roman"/>
            <w:bCs w:val="0"/>
            <w:smallCaps w:val="0"/>
          </w:rPr>
          <w:tab/>
        </w:r>
        <w:r w:rsidRPr="00FB5D8C">
          <w:rPr>
            <w:rStyle w:val="Hyperlink"/>
            <w:rFonts w:ascii="Calibri" w:hAnsi="Calibri"/>
          </w:rPr>
          <w:t>Re-Usable Components</w:t>
        </w:r>
        <w:r w:rsidRPr="00FB5D8C">
          <w:rPr>
            <w:rFonts w:ascii="Calibri" w:hAnsi="Calibri"/>
            <w:webHidden/>
          </w:rPr>
          <w:tab/>
        </w:r>
        <w:r w:rsidR="0004239B">
          <w:rPr>
            <w:rFonts w:ascii="Calibri" w:hAnsi="Calibri"/>
            <w:webHidden/>
          </w:rPr>
          <w:t>6</w:t>
        </w:r>
      </w:hyperlink>
    </w:p>
    <w:p w14:paraId="7B592FF8" w14:textId="6BA06F2A" w:rsidR="00EB6649" w:rsidRPr="00FB5D8C" w:rsidRDefault="00EB6649">
      <w:pPr>
        <w:pStyle w:val="TOC2"/>
        <w:rPr>
          <w:rFonts w:ascii="Calibri" w:hAnsi="Calibri" w:cs="Times New Roman"/>
          <w:bCs w:val="0"/>
          <w:smallCaps w:val="0"/>
        </w:rPr>
      </w:pPr>
      <w:hyperlink w:anchor="_Toc114544618" w:history="1">
        <w:r w:rsidRPr="00FB5D8C">
          <w:rPr>
            <w:rStyle w:val="Hyperlink"/>
            <w:rFonts w:ascii="Calibri" w:hAnsi="Calibri"/>
          </w:rPr>
          <w:t>3.2</w:t>
        </w:r>
        <w:r w:rsidRPr="00FB5D8C">
          <w:rPr>
            <w:rFonts w:ascii="Calibri" w:hAnsi="Calibri" w:cs="Times New Roman"/>
            <w:bCs w:val="0"/>
            <w:smallCaps w:val="0"/>
          </w:rPr>
          <w:tab/>
        </w:r>
        <w:r w:rsidRPr="00FB5D8C">
          <w:rPr>
            <w:rStyle w:val="Hyperlink"/>
            <w:rFonts w:ascii="Calibri" w:hAnsi="Calibri"/>
          </w:rPr>
          <w:t>Analyze Architectural Frameworks in Repository</w:t>
        </w:r>
        <w:r w:rsidRPr="00FB5D8C">
          <w:rPr>
            <w:rFonts w:ascii="Calibri" w:hAnsi="Calibri"/>
            <w:webHidden/>
          </w:rPr>
          <w:tab/>
        </w:r>
        <w:r w:rsidR="0004239B">
          <w:rPr>
            <w:rFonts w:ascii="Calibri" w:hAnsi="Calibri"/>
            <w:webHidden/>
          </w:rPr>
          <w:t>6</w:t>
        </w:r>
      </w:hyperlink>
    </w:p>
    <w:p w14:paraId="27922BC4" w14:textId="0EC2941C" w:rsidR="00EB6649" w:rsidRPr="00FB5D8C" w:rsidRDefault="00EB6649">
      <w:pPr>
        <w:pStyle w:val="TOC2"/>
        <w:rPr>
          <w:rFonts w:ascii="Calibri" w:hAnsi="Calibri" w:cs="Times New Roman"/>
          <w:bCs w:val="0"/>
          <w:smallCaps w:val="0"/>
        </w:rPr>
      </w:pPr>
      <w:hyperlink w:anchor="_Toc114544619" w:history="1">
        <w:r w:rsidRPr="00FB5D8C">
          <w:rPr>
            <w:rStyle w:val="Hyperlink"/>
            <w:rFonts w:ascii="Calibri" w:hAnsi="Calibri"/>
          </w:rPr>
          <w:t>3.3</w:t>
        </w:r>
        <w:r w:rsidRPr="00FB5D8C">
          <w:rPr>
            <w:rFonts w:ascii="Calibri" w:hAnsi="Calibri" w:cs="Times New Roman"/>
            <w:bCs w:val="0"/>
            <w:smallCaps w:val="0"/>
          </w:rPr>
          <w:tab/>
        </w:r>
        <w:r w:rsidRPr="00FB5D8C">
          <w:rPr>
            <w:rStyle w:val="Hyperlink"/>
            <w:rFonts w:ascii="Calibri" w:hAnsi="Calibri"/>
          </w:rPr>
          <w:t>Identify and Analyze Open Source and COTS Products</w:t>
        </w:r>
        <w:r w:rsidRPr="00FB5D8C">
          <w:rPr>
            <w:rFonts w:ascii="Calibri" w:hAnsi="Calibri"/>
            <w:webHidden/>
          </w:rPr>
          <w:tab/>
        </w:r>
        <w:r w:rsidR="0004239B">
          <w:rPr>
            <w:rFonts w:ascii="Calibri" w:hAnsi="Calibri"/>
            <w:webHidden/>
          </w:rPr>
          <w:t>6</w:t>
        </w:r>
      </w:hyperlink>
    </w:p>
    <w:p w14:paraId="2DA5BC9F" w14:textId="1B4B82BF" w:rsidR="00EB6649" w:rsidRPr="00FB5D8C" w:rsidRDefault="00EB6649">
      <w:pPr>
        <w:pStyle w:val="TOC1"/>
        <w:rPr>
          <w:rFonts w:ascii="Calibri" w:hAnsi="Calibri" w:cs="Times New Roman"/>
          <w:b w:val="0"/>
          <w:bCs w:val="0"/>
          <w:caps w:val="0"/>
          <w:szCs w:val="24"/>
        </w:rPr>
      </w:pPr>
      <w:hyperlink w:anchor="_Toc114544620" w:history="1">
        <w:r w:rsidRPr="00FB5D8C">
          <w:rPr>
            <w:rStyle w:val="Hyperlink"/>
            <w:rFonts w:ascii="Calibri" w:hAnsi="Calibri"/>
          </w:rPr>
          <w:t>4</w:t>
        </w:r>
        <w:r w:rsidRPr="00FB5D8C">
          <w:rPr>
            <w:rFonts w:ascii="Calibri" w:hAnsi="Calibri" w:cs="Times New Roman"/>
            <w:b w:val="0"/>
            <w:bCs w:val="0"/>
            <w:caps w:val="0"/>
            <w:szCs w:val="24"/>
          </w:rPr>
          <w:tab/>
        </w:r>
        <w:r w:rsidRPr="00FB5D8C">
          <w:rPr>
            <w:rStyle w:val="Hyperlink"/>
            <w:rFonts w:ascii="Calibri" w:hAnsi="Calibri"/>
          </w:rPr>
          <w:t>System Architecture</w:t>
        </w:r>
        <w:r w:rsidRPr="00FB5D8C">
          <w:rPr>
            <w:rFonts w:ascii="Calibri" w:hAnsi="Calibri"/>
            <w:webHidden/>
          </w:rPr>
          <w:tab/>
        </w:r>
        <w:r w:rsidR="0004239B">
          <w:rPr>
            <w:rFonts w:ascii="Calibri" w:hAnsi="Calibri"/>
            <w:webHidden/>
          </w:rPr>
          <w:t>7</w:t>
        </w:r>
      </w:hyperlink>
    </w:p>
    <w:p w14:paraId="4A41DF00" w14:textId="4B03B964" w:rsidR="00EB6649" w:rsidRPr="00FB5D8C" w:rsidRDefault="00EB6649">
      <w:pPr>
        <w:pStyle w:val="TOC2"/>
        <w:rPr>
          <w:rFonts w:ascii="Calibri" w:hAnsi="Calibri" w:cs="Times New Roman"/>
          <w:bCs w:val="0"/>
          <w:smallCaps w:val="0"/>
        </w:rPr>
      </w:pPr>
      <w:hyperlink w:anchor="_Toc114544621" w:history="1">
        <w:r w:rsidRPr="00FB5D8C">
          <w:rPr>
            <w:rStyle w:val="Hyperlink"/>
            <w:rFonts w:ascii="Calibri" w:hAnsi="Calibri"/>
          </w:rPr>
          <w:t>4.1</w:t>
        </w:r>
        <w:r w:rsidRPr="00FB5D8C">
          <w:rPr>
            <w:rFonts w:ascii="Calibri" w:hAnsi="Calibri" w:cs="Times New Roman"/>
            <w:bCs w:val="0"/>
            <w:smallCaps w:val="0"/>
          </w:rPr>
          <w:tab/>
        </w:r>
        <w:r w:rsidRPr="00FB5D8C">
          <w:rPr>
            <w:rStyle w:val="Hyperlink"/>
            <w:rFonts w:ascii="Calibri" w:hAnsi="Calibri"/>
          </w:rPr>
          <w:t>Overview</w:t>
        </w:r>
        <w:r w:rsidRPr="00FB5D8C">
          <w:rPr>
            <w:rFonts w:ascii="Calibri" w:hAnsi="Calibri"/>
            <w:webHidden/>
          </w:rPr>
          <w:tab/>
        </w:r>
        <w:r w:rsidR="0004239B">
          <w:rPr>
            <w:rFonts w:ascii="Calibri" w:hAnsi="Calibri"/>
            <w:webHidden/>
          </w:rPr>
          <w:t>8</w:t>
        </w:r>
      </w:hyperlink>
    </w:p>
    <w:p w14:paraId="5C14E887" w14:textId="6DA5EAAF" w:rsidR="00EB6649" w:rsidRPr="00FB5D8C" w:rsidRDefault="00EB6649">
      <w:pPr>
        <w:pStyle w:val="TOC2"/>
        <w:rPr>
          <w:rFonts w:ascii="Calibri" w:hAnsi="Calibri" w:cs="Times New Roman"/>
          <w:bCs w:val="0"/>
          <w:smallCaps w:val="0"/>
        </w:rPr>
      </w:pPr>
      <w:hyperlink w:anchor="_Toc114544622" w:history="1">
        <w:r w:rsidRPr="00FB5D8C">
          <w:rPr>
            <w:rStyle w:val="Hyperlink"/>
            <w:rFonts w:ascii="Calibri" w:hAnsi="Calibri"/>
          </w:rPr>
          <w:t>4.2</w:t>
        </w:r>
        <w:r w:rsidRPr="00FB5D8C">
          <w:rPr>
            <w:rFonts w:ascii="Calibri" w:hAnsi="Calibri" w:cs="Times New Roman"/>
            <w:bCs w:val="0"/>
            <w:smallCaps w:val="0"/>
          </w:rPr>
          <w:tab/>
        </w:r>
        <w:r w:rsidRPr="00FB5D8C">
          <w:rPr>
            <w:rStyle w:val="Hyperlink"/>
            <w:rFonts w:ascii="Calibri" w:hAnsi="Calibri"/>
          </w:rPr>
          <w:t>Logical/Functional View</w:t>
        </w:r>
        <w:r w:rsidRPr="00FB5D8C">
          <w:rPr>
            <w:rFonts w:ascii="Calibri" w:hAnsi="Calibri"/>
            <w:webHidden/>
          </w:rPr>
          <w:tab/>
        </w:r>
        <w:r w:rsidR="00094663">
          <w:rPr>
            <w:rFonts w:ascii="Calibri" w:hAnsi="Calibri"/>
            <w:webHidden/>
          </w:rPr>
          <w:t>9</w:t>
        </w:r>
      </w:hyperlink>
    </w:p>
    <w:p w14:paraId="2929619B" w14:textId="411C838C" w:rsidR="00EB6649" w:rsidRPr="00FB5D8C" w:rsidRDefault="00EB6649">
      <w:pPr>
        <w:pStyle w:val="TOC2"/>
        <w:rPr>
          <w:rFonts w:ascii="Calibri" w:hAnsi="Calibri" w:cs="Times New Roman"/>
          <w:bCs w:val="0"/>
          <w:smallCaps w:val="0"/>
        </w:rPr>
      </w:pPr>
      <w:hyperlink w:anchor="_Toc114544623" w:history="1">
        <w:r w:rsidRPr="00FB5D8C">
          <w:rPr>
            <w:rStyle w:val="Hyperlink"/>
            <w:rFonts w:ascii="Calibri" w:hAnsi="Calibri"/>
          </w:rPr>
          <w:t>4.3</w:t>
        </w:r>
        <w:r w:rsidRPr="00FB5D8C">
          <w:rPr>
            <w:rFonts w:ascii="Calibri" w:hAnsi="Calibri" w:cs="Times New Roman"/>
            <w:bCs w:val="0"/>
            <w:smallCaps w:val="0"/>
          </w:rPr>
          <w:tab/>
        </w:r>
        <w:r w:rsidRPr="00FB5D8C">
          <w:rPr>
            <w:rStyle w:val="Hyperlink"/>
            <w:rFonts w:ascii="Calibri" w:hAnsi="Calibri"/>
          </w:rPr>
          <w:t>Use Case View</w:t>
        </w:r>
        <w:r w:rsidRPr="00FB5D8C">
          <w:rPr>
            <w:rFonts w:ascii="Calibri" w:hAnsi="Calibri"/>
            <w:webHidden/>
          </w:rPr>
          <w:tab/>
        </w:r>
        <w:r w:rsidR="00094663">
          <w:rPr>
            <w:rFonts w:ascii="Calibri" w:hAnsi="Calibri"/>
            <w:webHidden/>
          </w:rPr>
          <w:t>11</w:t>
        </w:r>
      </w:hyperlink>
    </w:p>
    <w:p w14:paraId="6A9A58C9" w14:textId="51BC7A1D" w:rsidR="00EB6649" w:rsidRPr="00FB5D8C" w:rsidRDefault="00EB6649">
      <w:pPr>
        <w:pStyle w:val="TOC2"/>
        <w:rPr>
          <w:rFonts w:ascii="Calibri" w:hAnsi="Calibri" w:cs="Times New Roman"/>
          <w:bCs w:val="0"/>
          <w:smallCaps w:val="0"/>
        </w:rPr>
      </w:pPr>
      <w:hyperlink w:anchor="_Toc114544626" w:history="1">
        <w:r w:rsidRPr="00FB5D8C">
          <w:rPr>
            <w:rStyle w:val="Hyperlink"/>
            <w:rFonts w:ascii="Calibri" w:hAnsi="Calibri"/>
          </w:rPr>
          <w:t>4.</w:t>
        </w:r>
        <w:r w:rsidR="008C5D35">
          <w:rPr>
            <w:rStyle w:val="Hyperlink"/>
            <w:rFonts w:ascii="Calibri" w:hAnsi="Calibri"/>
          </w:rPr>
          <w:t>4</w:t>
        </w:r>
        <w:r w:rsidRPr="00FB5D8C">
          <w:rPr>
            <w:rFonts w:ascii="Calibri" w:hAnsi="Calibri" w:cs="Times New Roman"/>
            <w:bCs w:val="0"/>
            <w:smallCaps w:val="0"/>
          </w:rPr>
          <w:tab/>
        </w:r>
        <w:r w:rsidRPr="00FB5D8C">
          <w:rPr>
            <w:rStyle w:val="Hyperlink"/>
            <w:rFonts w:ascii="Calibri" w:hAnsi="Calibri"/>
          </w:rPr>
          <w:t>Deployment View</w:t>
        </w:r>
        <w:r w:rsidRPr="00FB5D8C">
          <w:rPr>
            <w:rFonts w:ascii="Calibri" w:hAnsi="Calibri"/>
            <w:webHidden/>
          </w:rPr>
          <w:tab/>
        </w:r>
        <w:r w:rsidR="00094663">
          <w:rPr>
            <w:rFonts w:ascii="Calibri" w:hAnsi="Calibri"/>
            <w:webHidden/>
          </w:rPr>
          <w:t>1</w:t>
        </w:r>
        <w:r w:rsidR="008C5D35">
          <w:rPr>
            <w:rFonts w:ascii="Calibri" w:hAnsi="Calibri"/>
            <w:webHidden/>
          </w:rPr>
          <w:t>2</w:t>
        </w:r>
      </w:hyperlink>
    </w:p>
    <w:p w14:paraId="3E4D1174" w14:textId="5A9CDCF6" w:rsidR="00EB6649" w:rsidRPr="00FB5D8C" w:rsidRDefault="00EB6649">
      <w:pPr>
        <w:pStyle w:val="TOC1"/>
        <w:rPr>
          <w:rFonts w:ascii="Calibri" w:hAnsi="Calibri" w:cs="Times New Roman"/>
          <w:b w:val="0"/>
          <w:bCs w:val="0"/>
          <w:caps w:val="0"/>
          <w:szCs w:val="24"/>
        </w:rPr>
      </w:pPr>
      <w:hyperlink w:anchor="_Toc114544627" w:history="1">
        <w:r w:rsidRPr="00FB5D8C">
          <w:rPr>
            <w:rStyle w:val="Hyperlink"/>
            <w:rFonts w:ascii="Calibri" w:hAnsi="Calibri"/>
          </w:rPr>
          <w:t>5</w:t>
        </w:r>
        <w:r w:rsidRPr="00FB5D8C">
          <w:rPr>
            <w:rFonts w:ascii="Calibri" w:hAnsi="Calibri" w:cs="Times New Roman"/>
            <w:b w:val="0"/>
            <w:bCs w:val="0"/>
            <w:caps w:val="0"/>
            <w:szCs w:val="24"/>
          </w:rPr>
          <w:tab/>
        </w:r>
        <w:r w:rsidRPr="00FB5D8C">
          <w:rPr>
            <w:rStyle w:val="Hyperlink"/>
            <w:rFonts w:ascii="Calibri" w:hAnsi="Calibri"/>
          </w:rPr>
          <w:t>General Architecture for Core Technical Services</w:t>
        </w:r>
        <w:r w:rsidRPr="00FB5D8C">
          <w:rPr>
            <w:rFonts w:ascii="Calibri" w:hAnsi="Calibri"/>
            <w:webHidden/>
          </w:rPr>
          <w:tab/>
        </w:r>
        <w:r w:rsidR="0004239B">
          <w:rPr>
            <w:rFonts w:ascii="Calibri" w:hAnsi="Calibri"/>
            <w:webHidden/>
          </w:rPr>
          <w:t>1</w:t>
        </w:r>
        <w:r w:rsidR="008C5D35">
          <w:rPr>
            <w:rFonts w:ascii="Calibri" w:hAnsi="Calibri"/>
            <w:webHidden/>
          </w:rPr>
          <w:t>3</w:t>
        </w:r>
      </w:hyperlink>
    </w:p>
    <w:p w14:paraId="2DA36157" w14:textId="796965CE" w:rsidR="00EB6649" w:rsidRPr="00FB5D8C" w:rsidRDefault="00EB6649">
      <w:pPr>
        <w:pStyle w:val="TOC2"/>
        <w:rPr>
          <w:rFonts w:ascii="Calibri" w:hAnsi="Calibri" w:cs="Times New Roman"/>
          <w:bCs w:val="0"/>
          <w:smallCaps w:val="0"/>
        </w:rPr>
      </w:pPr>
      <w:hyperlink w:anchor="_Toc114544628" w:history="1">
        <w:r w:rsidRPr="00FB5D8C">
          <w:rPr>
            <w:rStyle w:val="Hyperlink"/>
            <w:rFonts w:ascii="Calibri" w:hAnsi="Calibri"/>
          </w:rPr>
          <w:t>5.1</w:t>
        </w:r>
        <w:r w:rsidRPr="00FB5D8C">
          <w:rPr>
            <w:rFonts w:ascii="Calibri" w:hAnsi="Calibri" w:cs="Times New Roman"/>
            <w:bCs w:val="0"/>
            <w:smallCaps w:val="0"/>
          </w:rPr>
          <w:tab/>
        </w:r>
        <w:r w:rsidRPr="00FB5D8C">
          <w:rPr>
            <w:rStyle w:val="Hyperlink"/>
            <w:rFonts w:ascii="Calibri" w:hAnsi="Calibri"/>
          </w:rPr>
          <w:t>Persistence</w:t>
        </w:r>
        <w:r w:rsidRPr="00FB5D8C">
          <w:rPr>
            <w:rFonts w:ascii="Calibri" w:hAnsi="Calibri"/>
            <w:webHidden/>
          </w:rPr>
          <w:tab/>
        </w:r>
        <w:r w:rsidR="0004239B">
          <w:rPr>
            <w:rFonts w:ascii="Calibri" w:hAnsi="Calibri"/>
            <w:webHidden/>
          </w:rPr>
          <w:t>1</w:t>
        </w:r>
        <w:r w:rsidR="008C5D35">
          <w:rPr>
            <w:rFonts w:ascii="Calibri" w:hAnsi="Calibri"/>
            <w:webHidden/>
          </w:rPr>
          <w:t>3</w:t>
        </w:r>
      </w:hyperlink>
    </w:p>
    <w:p w14:paraId="6FDA040B" w14:textId="79AC1559" w:rsidR="00EB6649" w:rsidRPr="00FB5D8C" w:rsidRDefault="00EB6649">
      <w:pPr>
        <w:pStyle w:val="TOC2"/>
        <w:rPr>
          <w:rFonts w:ascii="Calibri" w:hAnsi="Calibri" w:cs="Times New Roman"/>
          <w:bCs w:val="0"/>
          <w:smallCaps w:val="0"/>
        </w:rPr>
      </w:pPr>
      <w:hyperlink w:anchor="_Toc114544629" w:history="1">
        <w:r w:rsidRPr="00FB5D8C">
          <w:rPr>
            <w:rStyle w:val="Hyperlink"/>
            <w:rFonts w:ascii="Calibri" w:hAnsi="Calibri"/>
          </w:rPr>
          <w:t>5.2</w:t>
        </w:r>
        <w:r w:rsidRPr="00FB5D8C">
          <w:rPr>
            <w:rFonts w:ascii="Calibri" w:hAnsi="Calibri" w:cs="Times New Roman"/>
            <w:bCs w:val="0"/>
            <w:smallCaps w:val="0"/>
          </w:rPr>
          <w:tab/>
        </w:r>
        <w:r w:rsidRPr="00FB5D8C">
          <w:rPr>
            <w:rStyle w:val="Hyperlink"/>
            <w:rFonts w:ascii="Calibri" w:hAnsi="Calibri"/>
          </w:rPr>
          <w:t>Inter-process Communication</w:t>
        </w:r>
        <w:r w:rsidRPr="00FB5D8C">
          <w:rPr>
            <w:rFonts w:ascii="Calibri" w:hAnsi="Calibri"/>
            <w:webHidden/>
          </w:rPr>
          <w:tab/>
        </w:r>
        <w:r w:rsidR="0004239B">
          <w:rPr>
            <w:rFonts w:ascii="Calibri" w:hAnsi="Calibri"/>
            <w:webHidden/>
          </w:rPr>
          <w:t>1</w:t>
        </w:r>
        <w:r w:rsidR="008C5D35">
          <w:rPr>
            <w:rFonts w:ascii="Calibri" w:hAnsi="Calibri"/>
            <w:webHidden/>
          </w:rPr>
          <w:t>3</w:t>
        </w:r>
      </w:hyperlink>
    </w:p>
    <w:p w14:paraId="19DA181A" w14:textId="19004C85" w:rsidR="00EB6649" w:rsidRPr="00FB5D8C" w:rsidRDefault="00EB6649">
      <w:pPr>
        <w:pStyle w:val="TOC2"/>
        <w:rPr>
          <w:rFonts w:ascii="Calibri" w:hAnsi="Calibri" w:cs="Times New Roman"/>
          <w:bCs w:val="0"/>
          <w:smallCaps w:val="0"/>
        </w:rPr>
      </w:pPr>
      <w:hyperlink w:anchor="_Toc114544630" w:history="1">
        <w:r w:rsidRPr="00FB5D8C">
          <w:rPr>
            <w:rStyle w:val="Hyperlink"/>
            <w:rFonts w:ascii="Calibri" w:hAnsi="Calibri"/>
          </w:rPr>
          <w:t>5.3</w:t>
        </w:r>
        <w:r w:rsidRPr="00FB5D8C">
          <w:rPr>
            <w:rFonts w:ascii="Calibri" w:hAnsi="Calibri" w:cs="Times New Roman"/>
            <w:bCs w:val="0"/>
            <w:smallCaps w:val="0"/>
          </w:rPr>
          <w:tab/>
        </w:r>
        <w:r w:rsidRPr="00FB5D8C">
          <w:rPr>
            <w:rStyle w:val="Hyperlink"/>
            <w:rFonts w:ascii="Calibri" w:hAnsi="Calibri"/>
          </w:rPr>
          <w:t>Authentication and Authorization</w:t>
        </w:r>
        <w:r w:rsidRPr="00FB5D8C">
          <w:rPr>
            <w:rFonts w:ascii="Calibri" w:hAnsi="Calibri"/>
            <w:webHidden/>
          </w:rPr>
          <w:tab/>
        </w:r>
        <w:r w:rsidR="0004239B">
          <w:rPr>
            <w:rFonts w:ascii="Calibri" w:hAnsi="Calibri"/>
            <w:webHidden/>
          </w:rPr>
          <w:t>1</w:t>
        </w:r>
        <w:r w:rsidR="008C5D35">
          <w:rPr>
            <w:rFonts w:ascii="Calibri" w:hAnsi="Calibri"/>
            <w:webHidden/>
          </w:rPr>
          <w:t>4</w:t>
        </w:r>
      </w:hyperlink>
    </w:p>
    <w:p w14:paraId="5EDB6BE5" w14:textId="5C8DF78B" w:rsidR="00EB6649" w:rsidRPr="00FB5D8C" w:rsidRDefault="00EB6649">
      <w:pPr>
        <w:pStyle w:val="TOC2"/>
        <w:rPr>
          <w:rFonts w:ascii="Calibri" w:hAnsi="Calibri" w:cs="Times New Roman"/>
          <w:bCs w:val="0"/>
          <w:smallCaps w:val="0"/>
        </w:rPr>
      </w:pPr>
      <w:hyperlink w:anchor="_Toc114544631" w:history="1">
        <w:r w:rsidRPr="00FB5D8C">
          <w:rPr>
            <w:rStyle w:val="Hyperlink"/>
            <w:rFonts w:ascii="Calibri" w:hAnsi="Calibri"/>
          </w:rPr>
          <w:t>5.4</w:t>
        </w:r>
        <w:r w:rsidRPr="00FB5D8C">
          <w:rPr>
            <w:rFonts w:ascii="Calibri" w:hAnsi="Calibri" w:cs="Times New Roman"/>
            <w:bCs w:val="0"/>
            <w:smallCaps w:val="0"/>
          </w:rPr>
          <w:tab/>
        </w:r>
        <w:r w:rsidRPr="00FB5D8C">
          <w:rPr>
            <w:rStyle w:val="Hyperlink"/>
            <w:rFonts w:ascii="Calibri" w:hAnsi="Calibri"/>
          </w:rPr>
          <w:t>Error Handling</w:t>
        </w:r>
        <w:r w:rsidRPr="00FB5D8C">
          <w:rPr>
            <w:rFonts w:ascii="Calibri" w:hAnsi="Calibri"/>
            <w:webHidden/>
          </w:rPr>
          <w:tab/>
        </w:r>
        <w:r w:rsidR="0004239B">
          <w:rPr>
            <w:rFonts w:ascii="Calibri" w:hAnsi="Calibri"/>
            <w:webHidden/>
          </w:rPr>
          <w:t>1</w:t>
        </w:r>
        <w:r w:rsidR="008C5D35">
          <w:rPr>
            <w:rFonts w:ascii="Calibri" w:hAnsi="Calibri"/>
            <w:webHidden/>
          </w:rPr>
          <w:t>4</w:t>
        </w:r>
      </w:hyperlink>
    </w:p>
    <w:p w14:paraId="22C710DA" w14:textId="3DA20FE2" w:rsidR="00EB6649" w:rsidRPr="00FB5D8C" w:rsidRDefault="00EB6649">
      <w:pPr>
        <w:pStyle w:val="TOC2"/>
        <w:rPr>
          <w:rFonts w:ascii="Calibri" w:hAnsi="Calibri" w:cs="Times New Roman"/>
          <w:bCs w:val="0"/>
          <w:smallCaps w:val="0"/>
        </w:rPr>
      </w:pPr>
      <w:hyperlink w:anchor="_Toc114544632" w:history="1">
        <w:r w:rsidRPr="00FB5D8C">
          <w:rPr>
            <w:rStyle w:val="Hyperlink"/>
            <w:rFonts w:ascii="Calibri" w:hAnsi="Calibri"/>
          </w:rPr>
          <w:t>5.5</w:t>
        </w:r>
        <w:r w:rsidRPr="00FB5D8C">
          <w:rPr>
            <w:rFonts w:ascii="Calibri" w:hAnsi="Calibri" w:cs="Times New Roman"/>
            <w:bCs w:val="0"/>
            <w:smallCaps w:val="0"/>
          </w:rPr>
          <w:tab/>
        </w:r>
        <w:r w:rsidRPr="00FB5D8C">
          <w:rPr>
            <w:rStyle w:val="Hyperlink"/>
            <w:rFonts w:ascii="Calibri" w:hAnsi="Calibri"/>
          </w:rPr>
          <w:t>Logging</w:t>
        </w:r>
        <w:r w:rsidRPr="00FB5D8C">
          <w:rPr>
            <w:rFonts w:ascii="Calibri" w:hAnsi="Calibri"/>
            <w:webHidden/>
          </w:rPr>
          <w:tab/>
        </w:r>
        <w:r w:rsidR="0004239B">
          <w:rPr>
            <w:rFonts w:ascii="Calibri" w:hAnsi="Calibri"/>
            <w:webHidden/>
          </w:rPr>
          <w:t>1</w:t>
        </w:r>
        <w:r w:rsidR="008C5D35">
          <w:rPr>
            <w:rFonts w:ascii="Calibri" w:hAnsi="Calibri"/>
            <w:webHidden/>
          </w:rPr>
          <w:t>4</w:t>
        </w:r>
      </w:hyperlink>
    </w:p>
    <w:p w14:paraId="49DE3ACF" w14:textId="25144C2E" w:rsidR="00EB6649" w:rsidRPr="00FB5D8C" w:rsidRDefault="00EB6649">
      <w:pPr>
        <w:pStyle w:val="TOC2"/>
        <w:rPr>
          <w:rFonts w:ascii="Calibri" w:hAnsi="Calibri" w:cs="Times New Roman"/>
          <w:bCs w:val="0"/>
          <w:smallCaps w:val="0"/>
        </w:rPr>
      </w:pPr>
      <w:hyperlink w:anchor="_Toc114544633" w:history="1">
        <w:r w:rsidRPr="00FB5D8C">
          <w:rPr>
            <w:rStyle w:val="Hyperlink"/>
            <w:rFonts w:ascii="Calibri" w:hAnsi="Calibri"/>
          </w:rPr>
          <w:t>5.6</w:t>
        </w:r>
        <w:r w:rsidRPr="00FB5D8C">
          <w:rPr>
            <w:rFonts w:ascii="Calibri" w:hAnsi="Calibri" w:cs="Times New Roman"/>
            <w:bCs w:val="0"/>
            <w:smallCaps w:val="0"/>
          </w:rPr>
          <w:tab/>
        </w:r>
        <w:r w:rsidRPr="00FB5D8C">
          <w:rPr>
            <w:rStyle w:val="Hyperlink"/>
            <w:rFonts w:ascii="Calibri" w:hAnsi="Calibri"/>
          </w:rPr>
          <w:t>Transaction Management</w:t>
        </w:r>
        <w:r w:rsidRPr="00FB5D8C">
          <w:rPr>
            <w:rFonts w:ascii="Calibri" w:hAnsi="Calibri"/>
            <w:webHidden/>
          </w:rPr>
          <w:tab/>
        </w:r>
        <w:r w:rsidR="0004239B">
          <w:rPr>
            <w:rFonts w:ascii="Calibri" w:hAnsi="Calibri"/>
            <w:webHidden/>
          </w:rPr>
          <w:t>1</w:t>
        </w:r>
        <w:r w:rsidR="008C5D35">
          <w:rPr>
            <w:rFonts w:ascii="Calibri" w:hAnsi="Calibri"/>
            <w:webHidden/>
          </w:rPr>
          <w:t>4</w:t>
        </w:r>
      </w:hyperlink>
    </w:p>
    <w:p w14:paraId="6D82F934" w14:textId="2B659237" w:rsidR="00EB6649" w:rsidRPr="00FB5D8C" w:rsidRDefault="00EB6649">
      <w:pPr>
        <w:pStyle w:val="TOC2"/>
        <w:rPr>
          <w:rFonts w:ascii="Calibri" w:hAnsi="Calibri" w:cs="Times New Roman"/>
          <w:bCs w:val="0"/>
          <w:smallCaps w:val="0"/>
        </w:rPr>
      </w:pPr>
      <w:hyperlink w:anchor="_Toc114544634" w:history="1">
        <w:r w:rsidRPr="00FB5D8C">
          <w:rPr>
            <w:rStyle w:val="Hyperlink"/>
            <w:rFonts w:ascii="Calibri" w:hAnsi="Calibri"/>
          </w:rPr>
          <w:t>5.7</w:t>
        </w:r>
        <w:r w:rsidRPr="00FB5D8C">
          <w:rPr>
            <w:rFonts w:ascii="Calibri" w:hAnsi="Calibri" w:cs="Times New Roman"/>
            <w:bCs w:val="0"/>
            <w:smallCaps w:val="0"/>
          </w:rPr>
          <w:tab/>
        </w:r>
        <w:r w:rsidRPr="00FB5D8C">
          <w:rPr>
            <w:rStyle w:val="Hyperlink"/>
            <w:rFonts w:ascii="Calibri" w:hAnsi="Calibri"/>
          </w:rPr>
          <w:t>Other Applicable Technical Services</w:t>
        </w:r>
        <w:r w:rsidRPr="00FB5D8C">
          <w:rPr>
            <w:rFonts w:ascii="Calibri" w:hAnsi="Calibri"/>
            <w:webHidden/>
          </w:rPr>
          <w:tab/>
        </w:r>
        <w:r w:rsidR="0004239B">
          <w:rPr>
            <w:rFonts w:ascii="Calibri" w:hAnsi="Calibri"/>
            <w:webHidden/>
          </w:rPr>
          <w:t>1</w:t>
        </w:r>
        <w:r w:rsidR="008C5D35">
          <w:rPr>
            <w:rFonts w:ascii="Calibri" w:hAnsi="Calibri"/>
            <w:webHidden/>
          </w:rPr>
          <w:t>4</w:t>
        </w:r>
      </w:hyperlink>
    </w:p>
    <w:p w14:paraId="549F3035" w14:textId="1116E379" w:rsidR="00EB6649" w:rsidRPr="00FB5D8C" w:rsidRDefault="00EB6649">
      <w:pPr>
        <w:pStyle w:val="TOC1"/>
        <w:rPr>
          <w:rFonts w:ascii="Calibri" w:hAnsi="Calibri" w:cs="Times New Roman"/>
          <w:b w:val="0"/>
          <w:bCs w:val="0"/>
          <w:caps w:val="0"/>
          <w:szCs w:val="24"/>
        </w:rPr>
      </w:pPr>
      <w:hyperlink w:anchor="_Toc114544635" w:history="1">
        <w:r w:rsidRPr="00FB5D8C">
          <w:rPr>
            <w:rStyle w:val="Hyperlink"/>
            <w:rFonts w:ascii="Calibri" w:hAnsi="Calibri"/>
          </w:rPr>
          <w:t>6</w:t>
        </w:r>
        <w:r w:rsidRPr="00FB5D8C">
          <w:rPr>
            <w:rFonts w:ascii="Calibri" w:hAnsi="Calibri" w:cs="Times New Roman"/>
            <w:b w:val="0"/>
            <w:bCs w:val="0"/>
            <w:caps w:val="0"/>
            <w:szCs w:val="24"/>
          </w:rPr>
          <w:tab/>
        </w:r>
        <w:r w:rsidRPr="00FB5D8C">
          <w:rPr>
            <w:rStyle w:val="Hyperlink"/>
            <w:rFonts w:ascii="Calibri" w:hAnsi="Calibri"/>
          </w:rPr>
          <w:t>Risks/Limitation</w:t>
        </w:r>
        <w:r w:rsidRPr="00FB5D8C">
          <w:rPr>
            <w:rFonts w:ascii="Calibri" w:hAnsi="Calibri"/>
            <w:webHidden/>
          </w:rPr>
          <w:tab/>
        </w:r>
        <w:r w:rsidR="0004239B">
          <w:rPr>
            <w:rFonts w:ascii="Calibri" w:hAnsi="Calibri"/>
            <w:webHidden/>
          </w:rPr>
          <w:t>1</w:t>
        </w:r>
        <w:r w:rsidR="008C5D35">
          <w:rPr>
            <w:rFonts w:ascii="Calibri" w:hAnsi="Calibri"/>
            <w:webHidden/>
          </w:rPr>
          <w:t>5</w:t>
        </w:r>
      </w:hyperlink>
    </w:p>
    <w:p w14:paraId="7A0945E1" w14:textId="37024A0C" w:rsidR="00EB6649" w:rsidRPr="00FB5D8C" w:rsidRDefault="00EB6649">
      <w:pPr>
        <w:pStyle w:val="TOC1"/>
        <w:rPr>
          <w:rFonts w:ascii="Calibri" w:hAnsi="Calibri" w:cs="Times New Roman"/>
          <w:b w:val="0"/>
          <w:bCs w:val="0"/>
          <w:caps w:val="0"/>
          <w:szCs w:val="24"/>
        </w:rPr>
      </w:pPr>
      <w:hyperlink w:anchor="_Toc114544636" w:history="1">
        <w:r w:rsidRPr="00FB5D8C">
          <w:rPr>
            <w:rStyle w:val="Hyperlink"/>
            <w:rFonts w:ascii="Calibri" w:hAnsi="Calibri"/>
          </w:rPr>
          <w:t>7</w:t>
        </w:r>
        <w:r w:rsidRPr="00FB5D8C">
          <w:rPr>
            <w:rFonts w:ascii="Calibri" w:hAnsi="Calibri" w:cs="Times New Roman"/>
            <w:b w:val="0"/>
            <w:bCs w:val="0"/>
            <w:caps w:val="0"/>
            <w:szCs w:val="24"/>
          </w:rPr>
          <w:tab/>
        </w:r>
        <w:r w:rsidRPr="00FB5D8C">
          <w:rPr>
            <w:rStyle w:val="Hyperlink"/>
            <w:rFonts w:ascii="Calibri" w:hAnsi="Calibri"/>
          </w:rPr>
          <w:t>Alternative Solutions Considered</w:t>
        </w:r>
        <w:r w:rsidRPr="00FB5D8C">
          <w:rPr>
            <w:rFonts w:ascii="Calibri" w:hAnsi="Calibri"/>
            <w:webHidden/>
          </w:rPr>
          <w:tab/>
        </w:r>
        <w:r w:rsidR="0004239B">
          <w:rPr>
            <w:rFonts w:ascii="Calibri" w:hAnsi="Calibri"/>
            <w:webHidden/>
          </w:rPr>
          <w:t>1</w:t>
        </w:r>
        <w:r w:rsidR="008C5D35">
          <w:rPr>
            <w:rFonts w:ascii="Calibri" w:hAnsi="Calibri"/>
            <w:webHidden/>
          </w:rPr>
          <w:t>6</w:t>
        </w:r>
      </w:hyperlink>
    </w:p>
    <w:p w14:paraId="50CAC6C4" w14:textId="158B1172" w:rsidR="00EB6649" w:rsidRPr="00FB5D8C" w:rsidRDefault="00EB6649">
      <w:pPr>
        <w:pStyle w:val="TOC1"/>
        <w:rPr>
          <w:rFonts w:ascii="Calibri" w:hAnsi="Calibri" w:cs="Times New Roman"/>
          <w:b w:val="0"/>
          <w:bCs w:val="0"/>
          <w:caps w:val="0"/>
          <w:szCs w:val="24"/>
        </w:rPr>
      </w:pPr>
      <w:hyperlink w:anchor="_Toc114544637" w:history="1">
        <w:r w:rsidRPr="00FB5D8C">
          <w:rPr>
            <w:rStyle w:val="Hyperlink"/>
            <w:rFonts w:ascii="Calibri" w:hAnsi="Calibri"/>
          </w:rPr>
          <w:t>Appendix</w:t>
        </w:r>
        <w:r w:rsidRPr="00FB5D8C">
          <w:rPr>
            <w:rFonts w:ascii="Calibri" w:hAnsi="Calibri"/>
            <w:webHidden/>
          </w:rPr>
          <w:tab/>
        </w:r>
        <w:r w:rsidR="008C5D35">
          <w:rPr>
            <w:rFonts w:ascii="Calibri" w:hAnsi="Calibri"/>
            <w:webHidden/>
          </w:rPr>
          <w:t>17</w:t>
        </w:r>
      </w:hyperlink>
    </w:p>
    <w:p w14:paraId="0E383B20" w14:textId="132B6662" w:rsidR="00EB6649" w:rsidRPr="00FB5D8C" w:rsidRDefault="00EB6649">
      <w:pPr>
        <w:pStyle w:val="TOC2"/>
        <w:rPr>
          <w:rFonts w:ascii="Calibri" w:hAnsi="Calibri" w:cs="Times New Roman"/>
          <w:bCs w:val="0"/>
          <w:smallCaps w:val="0"/>
        </w:rPr>
      </w:pPr>
      <w:hyperlink w:anchor="_Toc114544638" w:history="1">
        <w:r w:rsidRPr="00FB5D8C">
          <w:rPr>
            <w:rStyle w:val="Hyperlink"/>
            <w:rFonts w:ascii="Calibri" w:hAnsi="Calibri"/>
          </w:rPr>
          <w:t>1.</w:t>
        </w:r>
        <w:r w:rsidRPr="00FB5D8C">
          <w:rPr>
            <w:rFonts w:ascii="Calibri" w:hAnsi="Calibri" w:cs="Times New Roman"/>
            <w:bCs w:val="0"/>
            <w:smallCaps w:val="0"/>
          </w:rPr>
          <w:tab/>
        </w:r>
        <w:r w:rsidRPr="00FB5D8C">
          <w:rPr>
            <w:rStyle w:val="Hyperlink"/>
            <w:rFonts w:ascii="Calibri" w:hAnsi="Calibri"/>
          </w:rPr>
          <w:t>Expected Software Response</w:t>
        </w:r>
        <w:r w:rsidRPr="00FB5D8C">
          <w:rPr>
            <w:rFonts w:ascii="Calibri" w:hAnsi="Calibri"/>
            <w:webHidden/>
          </w:rPr>
          <w:tab/>
        </w:r>
        <w:r w:rsidR="008C5D35">
          <w:rPr>
            <w:rFonts w:ascii="Calibri" w:hAnsi="Calibri"/>
            <w:webHidden/>
          </w:rPr>
          <w:t>17</w:t>
        </w:r>
      </w:hyperlink>
    </w:p>
    <w:p w14:paraId="1E410003" w14:textId="68247FF5" w:rsidR="00EB6649" w:rsidRPr="00FB5D8C" w:rsidRDefault="00EB6649">
      <w:pPr>
        <w:pStyle w:val="TOC2"/>
        <w:rPr>
          <w:rFonts w:ascii="Calibri" w:hAnsi="Calibri" w:cs="Times New Roman"/>
          <w:bCs w:val="0"/>
          <w:smallCaps w:val="0"/>
        </w:rPr>
      </w:pPr>
      <w:hyperlink w:anchor="_Toc114544639" w:history="1">
        <w:r w:rsidRPr="00FB5D8C">
          <w:rPr>
            <w:rStyle w:val="Hyperlink"/>
            <w:rFonts w:ascii="Calibri" w:hAnsi="Calibri"/>
          </w:rPr>
          <w:t>2.</w:t>
        </w:r>
        <w:r w:rsidRPr="00FB5D8C">
          <w:rPr>
            <w:rFonts w:ascii="Calibri" w:hAnsi="Calibri" w:cs="Times New Roman"/>
            <w:bCs w:val="0"/>
            <w:smallCaps w:val="0"/>
          </w:rPr>
          <w:tab/>
        </w:r>
        <w:r w:rsidRPr="00FB5D8C">
          <w:rPr>
            <w:rStyle w:val="Hyperlink"/>
            <w:rFonts w:ascii="Calibri" w:hAnsi="Calibri"/>
          </w:rPr>
          <w:t>Performance Bounds</w:t>
        </w:r>
        <w:r w:rsidRPr="00FB5D8C">
          <w:rPr>
            <w:rFonts w:ascii="Calibri" w:hAnsi="Calibri"/>
            <w:webHidden/>
          </w:rPr>
          <w:tab/>
        </w:r>
        <w:r w:rsidR="008C5D35">
          <w:rPr>
            <w:rFonts w:ascii="Calibri" w:hAnsi="Calibri"/>
            <w:webHidden/>
          </w:rPr>
          <w:t>17</w:t>
        </w:r>
      </w:hyperlink>
    </w:p>
    <w:p w14:paraId="3EAA2E35" w14:textId="3FC650B9" w:rsidR="00EB6649" w:rsidRPr="00FB5D8C" w:rsidRDefault="00EB6649">
      <w:pPr>
        <w:pStyle w:val="TOC2"/>
        <w:rPr>
          <w:rFonts w:ascii="Calibri" w:hAnsi="Calibri" w:cs="Times New Roman"/>
          <w:bCs w:val="0"/>
          <w:smallCaps w:val="0"/>
        </w:rPr>
      </w:pPr>
      <w:hyperlink w:anchor="_Toc114544640" w:history="1">
        <w:r w:rsidRPr="00FB5D8C">
          <w:rPr>
            <w:rStyle w:val="Hyperlink"/>
            <w:rFonts w:ascii="Calibri" w:hAnsi="Calibri"/>
          </w:rPr>
          <w:t>3.</w:t>
        </w:r>
        <w:r w:rsidRPr="00FB5D8C">
          <w:rPr>
            <w:rFonts w:ascii="Calibri" w:hAnsi="Calibri" w:cs="Times New Roman"/>
            <w:bCs w:val="0"/>
            <w:smallCaps w:val="0"/>
          </w:rPr>
          <w:tab/>
        </w:r>
        <w:r w:rsidRPr="00FB5D8C">
          <w:rPr>
            <w:rStyle w:val="Hyperlink"/>
            <w:rFonts w:ascii="Calibri" w:hAnsi="Calibri"/>
          </w:rPr>
          <w:t>Identification of Critical Components</w:t>
        </w:r>
        <w:r w:rsidRPr="00FB5D8C">
          <w:rPr>
            <w:rFonts w:ascii="Calibri" w:hAnsi="Calibri"/>
            <w:webHidden/>
          </w:rPr>
          <w:tab/>
        </w:r>
        <w:r w:rsidR="008C5D35">
          <w:rPr>
            <w:rFonts w:ascii="Calibri" w:hAnsi="Calibri"/>
            <w:webHidden/>
          </w:rPr>
          <w:t>17</w:t>
        </w:r>
      </w:hyperlink>
    </w:p>
    <w:p w14:paraId="21BB8D29" w14:textId="2922FC7E" w:rsidR="00EB6649" w:rsidRPr="00FB5D8C" w:rsidRDefault="00EB6649">
      <w:pPr>
        <w:pStyle w:val="TOC2"/>
        <w:rPr>
          <w:rFonts w:ascii="Calibri" w:hAnsi="Calibri" w:cs="Times New Roman"/>
          <w:bCs w:val="0"/>
          <w:smallCaps w:val="0"/>
        </w:rPr>
      </w:pPr>
      <w:hyperlink w:anchor="_Toc114544641" w:history="1">
        <w:r w:rsidRPr="00FB5D8C">
          <w:rPr>
            <w:rStyle w:val="Hyperlink"/>
            <w:rFonts w:ascii="Calibri" w:hAnsi="Calibri"/>
          </w:rPr>
          <w:t>4.</w:t>
        </w:r>
        <w:r w:rsidRPr="00FB5D8C">
          <w:rPr>
            <w:rFonts w:ascii="Calibri" w:hAnsi="Calibri" w:cs="Times New Roman"/>
            <w:bCs w:val="0"/>
            <w:smallCaps w:val="0"/>
          </w:rPr>
          <w:tab/>
        </w:r>
        <w:r w:rsidRPr="00FB5D8C">
          <w:rPr>
            <w:rStyle w:val="Hyperlink"/>
            <w:rFonts w:ascii="Calibri" w:hAnsi="Calibri"/>
          </w:rPr>
          <w:t>Review Comments on Architectural POC</w:t>
        </w:r>
        <w:r w:rsidRPr="00FB5D8C">
          <w:rPr>
            <w:rFonts w:ascii="Calibri" w:hAnsi="Calibri"/>
            <w:webHidden/>
          </w:rPr>
          <w:tab/>
        </w:r>
        <w:r w:rsidR="008C5D35">
          <w:rPr>
            <w:rFonts w:ascii="Calibri" w:hAnsi="Calibri"/>
            <w:webHidden/>
          </w:rPr>
          <w:t>17</w:t>
        </w:r>
      </w:hyperlink>
    </w:p>
    <w:p w14:paraId="33231292" w14:textId="34C6EF18" w:rsidR="00EB6649" w:rsidRPr="00FB5D8C" w:rsidRDefault="00EB6649">
      <w:pPr>
        <w:pStyle w:val="TOC2"/>
        <w:rPr>
          <w:rFonts w:ascii="Calibri" w:hAnsi="Calibri" w:cs="Times New Roman"/>
          <w:bCs w:val="0"/>
          <w:smallCaps w:val="0"/>
        </w:rPr>
      </w:pPr>
      <w:hyperlink w:anchor="_Toc114544642" w:history="1">
        <w:r w:rsidRPr="00FB5D8C">
          <w:rPr>
            <w:rStyle w:val="Hyperlink"/>
            <w:rFonts w:ascii="Calibri" w:hAnsi="Calibri"/>
          </w:rPr>
          <w:t>5.</w:t>
        </w:r>
        <w:r w:rsidRPr="00FB5D8C">
          <w:rPr>
            <w:rFonts w:ascii="Calibri" w:hAnsi="Calibri" w:cs="Times New Roman"/>
            <w:bCs w:val="0"/>
            <w:smallCaps w:val="0"/>
          </w:rPr>
          <w:tab/>
        </w:r>
        <w:r w:rsidRPr="00FB5D8C">
          <w:rPr>
            <w:rStyle w:val="Hyperlink"/>
            <w:rFonts w:ascii="Calibri" w:hAnsi="Calibri"/>
          </w:rPr>
          <w:t>Justification of Changes to Existing Architecture (Optional)</w:t>
        </w:r>
        <w:r w:rsidRPr="00FB5D8C">
          <w:rPr>
            <w:rFonts w:ascii="Calibri" w:hAnsi="Calibri"/>
            <w:webHidden/>
          </w:rPr>
          <w:tab/>
        </w:r>
        <w:r w:rsidR="008C5D35">
          <w:rPr>
            <w:rFonts w:ascii="Calibri" w:hAnsi="Calibri"/>
            <w:webHidden/>
          </w:rPr>
          <w:t>18</w:t>
        </w:r>
      </w:hyperlink>
    </w:p>
    <w:p w14:paraId="638C391D" w14:textId="77777777" w:rsidR="00AC5CEC" w:rsidRPr="00FB5D8C" w:rsidRDefault="00AC5CEC">
      <w:pPr>
        <w:rPr>
          <w:rFonts w:ascii="Calibri" w:hAnsi="Calibri"/>
        </w:rPr>
        <w:sectPr w:rsidR="00AC5CEC" w:rsidRPr="00FB5D8C">
          <w:headerReference w:type="default" r:id="rId16"/>
          <w:footerReference w:type="default" r:id="rId17"/>
          <w:pgSz w:w="12240" w:h="15840"/>
          <w:pgMar w:top="1440" w:right="1800" w:bottom="1440" w:left="1800" w:header="720" w:footer="821" w:gutter="0"/>
          <w:cols w:space="720"/>
          <w:docGrid w:linePitch="360"/>
        </w:sectPr>
      </w:pPr>
      <w:r w:rsidRPr="00FB5D8C">
        <w:rPr>
          <w:rFonts w:ascii="Calibri" w:hAnsi="Calibri"/>
          <w:szCs w:val="28"/>
        </w:rPr>
        <w:fldChar w:fldCharType="end"/>
      </w:r>
    </w:p>
    <w:p w14:paraId="1577F1B8" w14:textId="77777777" w:rsidR="00AC5CEC" w:rsidRPr="00FB5D8C" w:rsidRDefault="00AC5CEC" w:rsidP="001D649F">
      <w:pPr>
        <w:pStyle w:val="BodyTextKeep"/>
        <w:keepNext w:val="0"/>
        <w:pBdr>
          <w:bottom w:val="single" w:sz="4" w:space="1" w:color="auto"/>
        </w:pBdr>
        <w:spacing w:after="0" w:line="240" w:lineRule="auto"/>
        <w:ind w:left="0"/>
        <w:rPr>
          <w:rFonts w:ascii="Calibri" w:hAnsi="Calibri"/>
        </w:rPr>
      </w:pPr>
      <w:r w:rsidRPr="00FB5D8C">
        <w:rPr>
          <w:rFonts w:ascii="Calibri" w:hAnsi="Calibri"/>
          <w:b/>
          <w:bCs w:val="0"/>
        </w:rPr>
        <w:lastRenderedPageBreak/>
        <w:t>Document Revisions</w:t>
      </w:r>
    </w:p>
    <w:tbl>
      <w:tblPr>
        <w:tblpPr w:leftFromText="180" w:rightFromText="180" w:vertAnchor="text" w:horzAnchor="margin" w:tblpX="115" w:tblpY="5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163"/>
        <w:gridCol w:w="3150"/>
        <w:gridCol w:w="2160"/>
      </w:tblGrid>
      <w:tr w:rsidR="001D649F" w:rsidRPr="00FB5D8C" w14:paraId="75A7B9F7" w14:textId="77777777">
        <w:tc>
          <w:tcPr>
            <w:tcW w:w="1872" w:type="dxa"/>
            <w:tcBorders>
              <w:bottom w:val="single" w:sz="4" w:space="0" w:color="auto"/>
            </w:tcBorders>
            <w:shd w:val="pct25" w:color="auto" w:fill="FFFFFF"/>
            <w:tcMar>
              <w:top w:w="29" w:type="dxa"/>
              <w:left w:w="115" w:type="dxa"/>
              <w:bottom w:w="29" w:type="dxa"/>
              <w:right w:w="115" w:type="dxa"/>
            </w:tcMar>
          </w:tcPr>
          <w:p w14:paraId="3580CDB3" w14:textId="77777777" w:rsidR="001D649F" w:rsidRPr="00FB5D8C" w:rsidRDefault="001D649F" w:rsidP="001D649F">
            <w:pPr>
              <w:pStyle w:val="BodyText"/>
              <w:rPr>
                <w:rFonts w:ascii="Calibri" w:hAnsi="Calibri"/>
                <w:b/>
                <w:bCs w:val="0"/>
                <w:sz w:val="20"/>
              </w:rPr>
            </w:pPr>
            <w:r w:rsidRPr="00FB5D8C">
              <w:rPr>
                <w:rFonts w:ascii="Calibri" w:hAnsi="Calibri"/>
                <w:b/>
                <w:bCs w:val="0"/>
                <w:sz w:val="20"/>
              </w:rPr>
              <w:t>Date</w:t>
            </w:r>
          </w:p>
        </w:tc>
        <w:tc>
          <w:tcPr>
            <w:tcW w:w="1163" w:type="dxa"/>
            <w:shd w:val="pct25" w:color="auto" w:fill="FFFFFF"/>
            <w:tcMar>
              <w:top w:w="29" w:type="dxa"/>
              <w:left w:w="115" w:type="dxa"/>
              <w:bottom w:w="29" w:type="dxa"/>
              <w:right w:w="115" w:type="dxa"/>
            </w:tcMar>
          </w:tcPr>
          <w:p w14:paraId="29602C29" w14:textId="77777777" w:rsidR="001D649F" w:rsidRPr="00FB5D8C" w:rsidRDefault="001D649F" w:rsidP="001D649F">
            <w:pPr>
              <w:pStyle w:val="BodyText"/>
              <w:rPr>
                <w:rFonts w:ascii="Calibri" w:hAnsi="Calibri"/>
                <w:b/>
                <w:bCs w:val="0"/>
                <w:sz w:val="20"/>
              </w:rPr>
            </w:pPr>
            <w:r w:rsidRPr="00FB5D8C">
              <w:rPr>
                <w:rFonts w:ascii="Calibri" w:hAnsi="Calibri"/>
                <w:b/>
                <w:bCs w:val="0"/>
                <w:sz w:val="20"/>
              </w:rPr>
              <w:t>Version</w:t>
            </w:r>
          </w:p>
        </w:tc>
        <w:tc>
          <w:tcPr>
            <w:tcW w:w="3150" w:type="dxa"/>
            <w:shd w:val="pct25" w:color="auto" w:fill="FFFFFF"/>
            <w:tcMar>
              <w:top w:w="29" w:type="dxa"/>
              <w:left w:w="115" w:type="dxa"/>
              <w:bottom w:w="29" w:type="dxa"/>
              <w:right w:w="115" w:type="dxa"/>
            </w:tcMar>
          </w:tcPr>
          <w:p w14:paraId="698AFC74" w14:textId="77777777" w:rsidR="001D649F" w:rsidRPr="00FB5D8C" w:rsidRDefault="001D649F" w:rsidP="001D649F">
            <w:pPr>
              <w:pStyle w:val="BodyText"/>
              <w:rPr>
                <w:rFonts w:ascii="Calibri" w:hAnsi="Calibri"/>
                <w:b/>
                <w:bCs w:val="0"/>
                <w:sz w:val="20"/>
              </w:rPr>
            </w:pPr>
            <w:r w:rsidRPr="00FB5D8C">
              <w:rPr>
                <w:rFonts w:ascii="Calibri" w:hAnsi="Calibri"/>
                <w:b/>
                <w:bCs w:val="0"/>
                <w:sz w:val="20"/>
              </w:rPr>
              <w:t>Description</w:t>
            </w:r>
          </w:p>
        </w:tc>
        <w:tc>
          <w:tcPr>
            <w:tcW w:w="2160" w:type="dxa"/>
            <w:shd w:val="pct25" w:color="auto" w:fill="FFFFFF"/>
            <w:tcMar>
              <w:top w:w="29" w:type="dxa"/>
              <w:left w:w="115" w:type="dxa"/>
              <w:bottom w:w="29" w:type="dxa"/>
              <w:right w:w="115" w:type="dxa"/>
            </w:tcMar>
          </w:tcPr>
          <w:p w14:paraId="1403ECFF" w14:textId="77777777" w:rsidR="001D649F" w:rsidRPr="00FB5D8C" w:rsidRDefault="001D649F" w:rsidP="001D649F">
            <w:pPr>
              <w:pStyle w:val="BodyText"/>
              <w:rPr>
                <w:rFonts w:ascii="Calibri" w:hAnsi="Calibri"/>
                <w:b/>
                <w:bCs w:val="0"/>
                <w:sz w:val="20"/>
              </w:rPr>
            </w:pPr>
            <w:r w:rsidRPr="00FB5D8C">
              <w:rPr>
                <w:rFonts w:ascii="Calibri" w:hAnsi="Calibri"/>
                <w:b/>
                <w:bCs w:val="0"/>
                <w:sz w:val="20"/>
              </w:rPr>
              <w:t>Author</w:t>
            </w:r>
          </w:p>
        </w:tc>
      </w:tr>
      <w:tr w:rsidR="001D649F" w:rsidRPr="00FB5D8C" w14:paraId="216B9C44" w14:textId="77777777">
        <w:trPr>
          <w:cantSplit/>
          <w:trHeight w:val="75"/>
        </w:trPr>
        <w:tc>
          <w:tcPr>
            <w:tcW w:w="1872" w:type="dxa"/>
            <w:shd w:val="clear" w:color="auto" w:fill="E0E0E0"/>
          </w:tcPr>
          <w:p w14:paraId="3E9635F0" w14:textId="77777777" w:rsidR="001D649F" w:rsidRPr="00FB5D8C" w:rsidRDefault="001D649F" w:rsidP="001D649F">
            <w:pPr>
              <w:pStyle w:val="BodyText"/>
              <w:rPr>
                <w:rFonts w:ascii="Calibri" w:hAnsi="Calibri"/>
                <w:sz w:val="20"/>
              </w:rPr>
            </w:pPr>
          </w:p>
        </w:tc>
        <w:tc>
          <w:tcPr>
            <w:tcW w:w="1163" w:type="dxa"/>
          </w:tcPr>
          <w:p w14:paraId="239FFFBF" w14:textId="77777777" w:rsidR="001D649F" w:rsidRPr="00FB5D8C" w:rsidRDefault="001D649F" w:rsidP="001D649F">
            <w:pPr>
              <w:pStyle w:val="BodyText"/>
              <w:rPr>
                <w:rFonts w:ascii="Calibri" w:hAnsi="Calibri"/>
                <w:sz w:val="20"/>
              </w:rPr>
            </w:pPr>
          </w:p>
        </w:tc>
        <w:tc>
          <w:tcPr>
            <w:tcW w:w="3150" w:type="dxa"/>
          </w:tcPr>
          <w:p w14:paraId="4C2307C5" w14:textId="77777777" w:rsidR="001D649F" w:rsidRPr="00FB5D8C" w:rsidRDefault="001D649F" w:rsidP="001D649F">
            <w:pPr>
              <w:pStyle w:val="BodyText"/>
              <w:rPr>
                <w:rFonts w:ascii="Calibri" w:hAnsi="Calibri"/>
                <w:sz w:val="20"/>
              </w:rPr>
            </w:pPr>
          </w:p>
        </w:tc>
        <w:tc>
          <w:tcPr>
            <w:tcW w:w="2160" w:type="dxa"/>
          </w:tcPr>
          <w:p w14:paraId="76EDF20C" w14:textId="77777777" w:rsidR="001D649F" w:rsidRPr="00FB5D8C" w:rsidRDefault="001D649F" w:rsidP="001D649F">
            <w:pPr>
              <w:pStyle w:val="BodyText"/>
              <w:rPr>
                <w:rFonts w:ascii="Calibri" w:hAnsi="Calibri"/>
                <w:sz w:val="20"/>
              </w:rPr>
            </w:pPr>
          </w:p>
        </w:tc>
      </w:tr>
      <w:tr w:rsidR="001D649F" w:rsidRPr="00FB5D8C" w14:paraId="49D2DC07" w14:textId="77777777">
        <w:trPr>
          <w:cantSplit/>
          <w:trHeight w:val="75"/>
        </w:trPr>
        <w:tc>
          <w:tcPr>
            <w:tcW w:w="1872" w:type="dxa"/>
            <w:shd w:val="clear" w:color="auto" w:fill="E0E0E0"/>
          </w:tcPr>
          <w:p w14:paraId="38569161" w14:textId="77777777" w:rsidR="001D649F" w:rsidRPr="00FB5D8C" w:rsidRDefault="001D649F" w:rsidP="001D649F">
            <w:pPr>
              <w:pStyle w:val="BodyText"/>
              <w:rPr>
                <w:rFonts w:ascii="Calibri" w:hAnsi="Calibri"/>
                <w:sz w:val="20"/>
              </w:rPr>
            </w:pPr>
          </w:p>
        </w:tc>
        <w:tc>
          <w:tcPr>
            <w:tcW w:w="1163" w:type="dxa"/>
          </w:tcPr>
          <w:p w14:paraId="6C140450" w14:textId="77777777" w:rsidR="001D649F" w:rsidRPr="00FB5D8C" w:rsidRDefault="001D649F" w:rsidP="001D649F">
            <w:pPr>
              <w:pStyle w:val="BodyText"/>
              <w:rPr>
                <w:rFonts w:ascii="Calibri" w:hAnsi="Calibri"/>
                <w:sz w:val="20"/>
              </w:rPr>
            </w:pPr>
          </w:p>
        </w:tc>
        <w:tc>
          <w:tcPr>
            <w:tcW w:w="3150" w:type="dxa"/>
          </w:tcPr>
          <w:p w14:paraId="56F6553E" w14:textId="77777777" w:rsidR="001D649F" w:rsidRPr="00FB5D8C" w:rsidRDefault="001D649F" w:rsidP="001D649F">
            <w:pPr>
              <w:pStyle w:val="BodyText"/>
              <w:rPr>
                <w:rFonts w:ascii="Calibri" w:hAnsi="Calibri"/>
                <w:sz w:val="20"/>
              </w:rPr>
            </w:pPr>
          </w:p>
        </w:tc>
        <w:tc>
          <w:tcPr>
            <w:tcW w:w="2160" w:type="dxa"/>
          </w:tcPr>
          <w:p w14:paraId="4330FFD1" w14:textId="77777777" w:rsidR="001D649F" w:rsidRPr="00FB5D8C" w:rsidRDefault="001D649F" w:rsidP="001D649F">
            <w:pPr>
              <w:pStyle w:val="BodyText"/>
              <w:rPr>
                <w:rFonts w:ascii="Calibri" w:hAnsi="Calibri"/>
                <w:sz w:val="20"/>
              </w:rPr>
            </w:pPr>
          </w:p>
        </w:tc>
      </w:tr>
    </w:tbl>
    <w:p w14:paraId="394FCFFC" w14:textId="77777777" w:rsidR="001D649F" w:rsidRPr="00FB5D8C" w:rsidRDefault="001D649F">
      <w:pPr>
        <w:jc w:val="center"/>
        <w:rPr>
          <w:rFonts w:ascii="Calibri" w:hAnsi="Calibri"/>
          <w:sz w:val="32"/>
        </w:rPr>
      </w:pPr>
    </w:p>
    <w:p w14:paraId="45EACF69" w14:textId="77777777" w:rsidR="001D649F" w:rsidRPr="00FB5D8C" w:rsidRDefault="001D649F">
      <w:pPr>
        <w:jc w:val="center"/>
        <w:rPr>
          <w:rFonts w:ascii="Calibri" w:hAnsi="Calibri"/>
          <w:sz w:val="32"/>
        </w:rPr>
      </w:pPr>
    </w:p>
    <w:p w14:paraId="5C23D951" w14:textId="77777777" w:rsidR="00AC5CEC" w:rsidRPr="00FB5D8C" w:rsidRDefault="00AC5CEC">
      <w:pPr>
        <w:rPr>
          <w:rFonts w:ascii="Calibri" w:hAnsi="Calibri"/>
          <w:bCs w:val="0"/>
          <w:szCs w:val="24"/>
        </w:rPr>
      </w:pPr>
      <w:r w:rsidRPr="00FB5D8C">
        <w:rPr>
          <w:rFonts w:ascii="Calibri" w:hAnsi="Calibri"/>
          <w:b/>
          <w:bCs w:val="0"/>
          <w:u w:val="single"/>
        </w:rPr>
        <w:t>Note:</w:t>
      </w:r>
      <w:r w:rsidRPr="00FB5D8C">
        <w:rPr>
          <w:rFonts w:ascii="Calibri" w:hAnsi="Calibri"/>
          <w:bCs w:val="0"/>
          <w:color w:val="000080"/>
          <w:szCs w:val="16"/>
        </w:rPr>
        <w:t xml:space="preserve"> </w:t>
      </w:r>
      <w:r w:rsidRPr="00FB5D8C">
        <w:rPr>
          <w:rFonts w:ascii="Calibri" w:hAnsi="Calibri"/>
          <w:bCs w:val="0"/>
          <w:szCs w:val="24"/>
        </w:rPr>
        <w:t>These documents are strictly for specific Virtusa/client use only. They shall not be shared with an external party other than the client concerned. These documents should always be kept securely and employees shall use reasonable care protecting these documents from unauthorized use o</w:t>
      </w:r>
      <w:r w:rsidR="000F134E" w:rsidRPr="00FB5D8C">
        <w:rPr>
          <w:rFonts w:ascii="Calibri" w:hAnsi="Calibri"/>
          <w:bCs w:val="0"/>
          <w:szCs w:val="24"/>
        </w:rPr>
        <w:t xml:space="preserve">r disclosure to a third party. </w:t>
      </w:r>
      <w:r w:rsidRPr="00FB5D8C">
        <w:rPr>
          <w:rFonts w:ascii="Calibri" w:hAnsi="Calibri"/>
          <w:bCs w:val="0"/>
          <w:szCs w:val="24"/>
        </w:rPr>
        <w:t>This category also covers client intellectual property where Virtusa has a non-disclosure agreement with the client.</w:t>
      </w:r>
    </w:p>
    <w:p w14:paraId="6654E106" w14:textId="77777777" w:rsidR="00AC5CEC" w:rsidRPr="00FB5D8C" w:rsidRDefault="00AC5CEC">
      <w:pPr>
        <w:rPr>
          <w:rFonts w:ascii="Calibri" w:hAnsi="Calibri"/>
        </w:rPr>
      </w:pPr>
    </w:p>
    <w:p w14:paraId="614992E5" w14:textId="77777777" w:rsidR="00AC5CEC" w:rsidRPr="00FB5D8C" w:rsidRDefault="00AC5CEC">
      <w:pPr>
        <w:pStyle w:val="BodyTextKeep"/>
        <w:keepNext w:val="0"/>
        <w:pBdr>
          <w:bottom w:val="single" w:sz="4" w:space="1" w:color="auto"/>
        </w:pBdr>
        <w:spacing w:after="0" w:line="240" w:lineRule="auto"/>
        <w:ind w:left="0"/>
        <w:rPr>
          <w:rFonts w:ascii="Calibri" w:hAnsi="Calibri"/>
          <w:b/>
        </w:rPr>
      </w:pPr>
      <w:r w:rsidRPr="00FB5D8C">
        <w:rPr>
          <w:rFonts w:ascii="Calibri" w:hAnsi="Calibri"/>
          <w:b/>
        </w:rPr>
        <w:t>Document Approval</w:t>
      </w:r>
    </w:p>
    <w:p w14:paraId="5E9554B9" w14:textId="77777777" w:rsidR="00AC5CEC" w:rsidRPr="00FB5D8C" w:rsidRDefault="00AC5CEC">
      <w:pPr>
        <w:pStyle w:val="HelpInfo"/>
        <w:rPr>
          <w:rFonts w:ascii="Calibri" w:hAnsi="Calibri"/>
          <w:i w:val="0"/>
          <w:color w:val="auto"/>
        </w:rPr>
      </w:pPr>
    </w:p>
    <w:p w14:paraId="21E02EE0" w14:textId="77777777" w:rsidR="00AC5CEC" w:rsidRPr="00FB5D8C" w:rsidRDefault="00AC5CEC">
      <w:pPr>
        <w:rPr>
          <w:rFonts w:ascii="Calibri" w:hAnsi="Calibri"/>
        </w:rPr>
      </w:pPr>
      <w:r w:rsidRPr="00FB5D8C">
        <w:rPr>
          <w:rFonts w:ascii="Calibri" w:hAnsi="Calibri"/>
        </w:rPr>
        <w:t xml:space="preserve">Virtusa Corporation and &lt;Client&gt;have reviewed this document and hereby agree that the contents herein are accurate. Any changes to this document must be communicated in writing and </w:t>
      </w:r>
      <w:r w:rsidR="00A31574" w:rsidRPr="00FB5D8C">
        <w:rPr>
          <w:rFonts w:ascii="Calibri" w:hAnsi="Calibri"/>
        </w:rPr>
        <w:t>signed-</w:t>
      </w:r>
      <w:r w:rsidRPr="00FB5D8C">
        <w:rPr>
          <w:rFonts w:ascii="Calibri" w:hAnsi="Calibri"/>
        </w:rPr>
        <w:t xml:space="preserve">off by both parties. </w:t>
      </w:r>
    </w:p>
    <w:p w14:paraId="30730FE8" w14:textId="77777777" w:rsidR="00AC5CEC" w:rsidRPr="00FB5D8C" w:rsidRDefault="00AC5CEC">
      <w:pPr>
        <w:pStyle w:val="BodyTextKeep"/>
        <w:keepNext w:val="0"/>
        <w:spacing w:after="0" w:line="240" w:lineRule="auto"/>
        <w:ind w:left="0"/>
        <w:rPr>
          <w:rFonts w:ascii="Calibri" w:hAnsi="Calibr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4230"/>
      </w:tblGrid>
      <w:tr w:rsidR="00AC5CEC" w:rsidRPr="00FB5D8C" w14:paraId="34D87AD6" w14:textId="77777777">
        <w:trPr>
          <w:trHeight w:val="305"/>
        </w:trPr>
        <w:tc>
          <w:tcPr>
            <w:tcW w:w="4320" w:type="dxa"/>
            <w:tcMar>
              <w:top w:w="29" w:type="dxa"/>
              <w:left w:w="115" w:type="dxa"/>
              <w:bottom w:w="29" w:type="dxa"/>
              <w:right w:w="115" w:type="dxa"/>
            </w:tcMar>
          </w:tcPr>
          <w:p w14:paraId="49360A87" w14:textId="77777777" w:rsidR="00AC5CEC" w:rsidRPr="00FB5D8C" w:rsidRDefault="00AC5CEC">
            <w:pPr>
              <w:pStyle w:val="BodyTextKeep"/>
              <w:keepNext w:val="0"/>
              <w:spacing w:after="0" w:line="240" w:lineRule="auto"/>
              <w:ind w:left="0"/>
              <w:rPr>
                <w:rFonts w:ascii="Calibri" w:hAnsi="Calibri"/>
                <w:b/>
                <w:bCs w:val="0"/>
                <w:sz w:val="20"/>
              </w:rPr>
            </w:pPr>
            <w:r w:rsidRPr="00FB5D8C">
              <w:rPr>
                <w:rFonts w:ascii="Calibri" w:hAnsi="Calibri"/>
                <w:b/>
                <w:bCs w:val="0"/>
                <w:sz w:val="20"/>
              </w:rPr>
              <w:t>Signature</w:t>
            </w:r>
          </w:p>
        </w:tc>
        <w:tc>
          <w:tcPr>
            <w:tcW w:w="4230" w:type="dxa"/>
            <w:tcMar>
              <w:top w:w="29" w:type="dxa"/>
              <w:left w:w="115" w:type="dxa"/>
              <w:bottom w:w="29" w:type="dxa"/>
              <w:right w:w="115" w:type="dxa"/>
            </w:tcMar>
          </w:tcPr>
          <w:p w14:paraId="393EAF51" w14:textId="77777777" w:rsidR="00AC5CEC" w:rsidRPr="00FB5D8C" w:rsidRDefault="00AC5CEC">
            <w:pPr>
              <w:pStyle w:val="BodyTextKeep"/>
              <w:keepNext w:val="0"/>
              <w:spacing w:after="0" w:line="240" w:lineRule="auto"/>
              <w:ind w:left="0"/>
              <w:rPr>
                <w:rFonts w:ascii="Calibri" w:hAnsi="Calibri"/>
                <w:b/>
                <w:bCs w:val="0"/>
                <w:sz w:val="20"/>
              </w:rPr>
            </w:pPr>
            <w:r w:rsidRPr="00FB5D8C">
              <w:rPr>
                <w:rFonts w:ascii="Calibri" w:hAnsi="Calibri"/>
                <w:b/>
                <w:bCs w:val="0"/>
                <w:sz w:val="20"/>
              </w:rPr>
              <w:t>Signature</w:t>
            </w:r>
          </w:p>
        </w:tc>
      </w:tr>
      <w:tr w:rsidR="00AC5CEC" w:rsidRPr="00FB5D8C" w14:paraId="77E79302" w14:textId="77777777">
        <w:trPr>
          <w:trHeight w:val="305"/>
        </w:trPr>
        <w:tc>
          <w:tcPr>
            <w:tcW w:w="4320" w:type="dxa"/>
            <w:tcMar>
              <w:top w:w="29" w:type="dxa"/>
              <w:left w:w="115" w:type="dxa"/>
              <w:bottom w:w="29" w:type="dxa"/>
              <w:right w:w="115" w:type="dxa"/>
            </w:tcMar>
          </w:tcPr>
          <w:p w14:paraId="6FED375C" w14:textId="77777777" w:rsidR="00AC5CEC" w:rsidRPr="00FB5D8C" w:rsidRDefault="00AC5CEC">
            <w:pPr>
              <w:pStyle w:val="BodyTextKeep"/>
              <w:keepNext w:val="0"/>
              <w:spacing w:after="0" w:line="240" w:lineRule="auto"/>
              <w:ind w:left="0"/>
              <w:rPr>
                <w:rFonts w:ascii="Calibri" w:hAnsi="Calibri"/>
                <w:b/>
                <w:bCs w:val="0"/>
                <w:sz w:val="20"/>
              </w:rPr>
            </w:pPr>
            <w:r w:rsidRPr="00FB5D8C">
              <w:rPr>
                <w:rFonts w:ascii="Calibri" w:hAnsi="Calibri"/>
                <w:b/>
                <w:bCs w:val="0"/>
                <w:sz w:val="20"/>
              </w:rPr>
              <w:t xml:space="preserve">Date: </w:t>
            </w:r>
          </w:p>
        </w:tc>
        <w:tc>
          <w:tcPr>
            <w:tcW w:w="4230" w:type="dxa"/>
            <w:tcMar>
              <w:top w:w="29" w:type="dxa"/>
              <w:left w:w="115" w:type="dxa"/>
              <w:bottom w:w="29" w:type="dxa"/>
              <w:right w:w="115" w:type="dxa"/>
            </w:tcMar>
          </w:tcPr>
          <w:p w14:paraId="7A71B988" w14:textId="77777777" w:rsidR="00AC5CEC" w:rsidRPr="00FB5D8C" w:rsidRDefault="00AC5CEC">
            <w:pPr>
              <w:pStyle w:val="BodyTextKeep"/>
              <w:keepNext w:val="0"/>
              <w:spacing w:after="0" w:line="240" w:lineRule="auto"/>
              <w:ind w:left="0"/>
              <w:rPr>
                <w:rFonts w:ascii="Calibri" w:hAnsi="Calibri"/>
                <w:b/>
                <w:bCs w:val="0"/>
                <w:sz w:val="20"/>
              </w:rPr>
            </w:pPr>
            <w:r w:rsidRPr="00FB5D8C">
              <w:rPr>
                <w:rFonts w:ascii="Calibri" w:hAnsi="Calibri"/>
                <w:b/>
                <w:bCs w:val="0"/>
                <w:sz w:val="20"/>
              </w:rPr>
              <w:t xml:space="preserve">Date: </w:t>
            </w:r>
          </w:p>
        </w:tc>
      </w:tr>
      <w:tr w:rsidR="00AC5CEC" w:rsidRPr="00FB5D8C" w14:paraId="5DEB4CAD" w14:textId="77777777">
        <w:trPr>
          <w:trHeight w:val="305"/>
        </w:trPr>
        <w:tc>
          <w:tcPr>
            <w:tcW w:w="4320" w:type="dxa"/>
            <w:tcMar>
              <w:top w:w="29" w:type="dxa"/>
              <w:left w:w="115" w:type="dxa"/>
              <w:bottom w:w="29" w:type="dxa"/>
              <w:right w:w="115" w:type="dxa"/>
            </w:tcMar>
          </w:tcPr>
          <w:p w14:paraId="09FFB6A1" w14:textId="77777777" w:rsidR="00AC5CEC" w:rsidRPr="00FB5D8C" w:rsidRDefault="00AC5CEC">
            <w:pPr>
              <w:pStyle w:val="BodyTextKeep"/>
              <w:keepNext w:val="0"/>
              <w:spacing w:after="0" w:line="240" w:lineRule="auto"/>
              <w:ind w:left="0"/>
              <w:rPr>
                <w:rFonts w:ascii="Calibri" w:hAnsi="Calibri"/>
                <w:b/>
                <w:bCs w:val="0"/>
                <w:sz w:val="20"/>
              </w:rPr>
            </w:pPr>
            <w:r w:rsidRPr="00FB5D8C">
              <w:rPr>
                <w:rFonts w:ascii="Calibri" w:hAnsi="Calibri"/>
                <w:b/>
                <w:bCs w:val="0"/>
                <w:sz w:val="20"/>
              </w:rPr>
              <w:t xml:space="preserve">Name: </w:t>
            </w:r>
          </w:p>
        </w:tc>
        <w:tc>
          <w:tcPr>
            <w:tcW w:w="4230" w:type="dxa"/>
            <w:tcMar>
              <w:top w:w="29" w:type="dxa"/>
              <w:left w:w="115" w:type="dxa"/>
              <w:bottom w:w="29" w:type="dxa"/>
              <w:right w:w="115" w:type="dxa"/>
            </w:tcMar>
          </w:tcPr>
          <w:p w14:paraId="320DFE8E" w14:textId="77777777" w:rsidR="00AC5CEC" w:rsidRPr="00FB5D8C" w:rsidRDefault="00AC5CEC">
            <w:pPr>
              <w:pStyle w:val="BodyTextKeep"/>
              <w:keepNext w:val="0"/>
              <w:spacing w:after="0" w:line="240" w:lineRule="auto"/>
              <w:ind w:left="0"/>
              <w:rPr>
                <w:rFonts w:ascii="Calibri" w:hAnsi="Calibri"/>
                <w:b/>
                <w:bCs w:val="0"/>
                <w:sz w:val="20"/>
              </w:rPr>
            </w:pPr>
            <w:r w:rsidRPr="00FB5D8C">
              <w:rPr>
                <w:rFonts w:ascii="Calibri" w:hAnsi="Calibri"/>
                <w:b/>
                <w:bCs w:val="0"/>
                <w:sz w:val="20"/>
              </w:rPr>
              <w:t xml:space="preserve">Name: </w:t>
            </w:r>
          </w:p>
        </w:tc>
      </w:tr>
      <w:tr w:rsidR="00AC5CEC" w:rsidRPr="00FB5D8C" w14:paraId="55FE9057" w14:textId="77777777">
        <w:trPr>
          <w:trHeight w:val="305"/>
        </w:trPr>
        <w:tc>
          <w:tcPr>
            <w:tcW w:w="4320" w:type="dxa"/>
            <w:tcMar>
              <w:top w:w="29" w:type="dxa"/>
              <w:left w:w="115" w:type="dxa"/>
              <w:bottom w:w="29" w:type="dxa"/>
              <w:right w:w="115" w:type="dxa"/>
            </w:tcMar>
          </w:tcPr>
          <w:p w14:paraId="26E96071" w14:textId="0AFBFCAC" w:rsidR="00AC5CEC" w:rsidRPr="00FB5D8C" w:rsidRDefault="00AC5CEC">
            <w:pPr>
              <w:pStyle w:val="BodyTextKeep"/>
              <w:keepNext w:val="0"/>
              <w:spacing w:after="0" w:line="240" w:lineRule="auto"/>
              <w:ind w:left="0"/>
              <w:rPr>
                <w:rFonts w:ascii="Calibri" w:hAnsi="Calibri"/>
                <w:b/>
                <w:bCs w:val="0"/>
                <w:sz w:val="20"/>
              </w:rPr>
            </w:pPr>
            <w:r w:rsidRPr="00FB5D8C">
              <w:rPr>
                <w:rFonts w:ascii="Calibri" w:hAnsi="Calibri"/>
                <w:b/>
                <w:bCs w:val="0"/>
                <w:sz w:val="20"/>
              </w:rPr>
              <w:t xml:space="preserve">Client: </w:t>
            </w:r>
          </w:p>
        </w:tc>
        <w:tc>
          <w:tcPr>
            <w:tcW w:w="4230" w:type="dxa"/>
            <w:tcMar>
              <w:top w:w="29" w:type="dxa"/>
              <w:left w:w="115" w:type="dxa"/>
              <w:bottom w:w="29" w:type="dxa"/>
              <w:right w:w="115" w:type="dxa"/>
            </w:tcMar>
          </w:tcPr>
          <w:p w14:paraId="62258F7D" w14:textId="77777777" w:rsidR="00AC5CEC" w:rsidRPr="00FB5D8C" w:rsidRDefault="00AC5CEC">
            <w:pPr>
              <w:pStyle w:val="BodyTextKeep"/>
              <w:keepNext w:val="0"/>
              <w:spacing w:after="0" w:line="240" w:lineRule="auto"/>
              <w:ind w:left="0"/>
              <w:rPr>
                <w:rFonts w:ascii="Calibri" w:hAnsi="Calibri"/>
                <w:b/>
                <w:bCs w:val="0"/>
                <w:sz w:val="20"/>
              </w:rPr>
            </w:pPr>
            <w:r w:rsidRPr="00FB5D8C">
              <w:rPr>
                <w:rFonts w:ascii="Calibri" w:hAnsi="Calibri"/>
                <w:b/>
                <w:bCs w:val="0"/>
                <w:sz w:val="20"/>
              </w:rPr>
              <w:t>Virtusa Corporation</w:t>
            </w:r>
          </w:p>
        </w:tc>
      </w:tr>
    </w:tbl>
    <w:p w14:paraId="21F442F5" w14:textId="77777777" w:rsidR="00AC5CEC" w:rsidRPr="00FB5D8C" w:rsidRDefault="00AC5CEC">
      <w:pPr>
        <w:rPr>
          <w:rFonts w:ascii="Calibri" w:hAnsi="Calibri"/>
        </w:rPr>
      </w:pPr>
    </w:p>
    <w:p w14:paraId="7E7A0E59" w14:textId="77777777" w:rsidR="00AC5CEC" w:rsidRPr="00FB5D8C" w:rsidRDefault="00AC5CEC" w:rsidP="0088697D">
      <w:pPr>
        <w:pStyle w:val="Heading1"/>
        <w:numPr>
          <w:ilvl w:val="0"/>
          <w:numId w:val="0"/>
        </w:numPr>
        <w:ind w:left="6385"/>
        <w:rPr>
          <w:rFonts w:ascii="Calibri" w:hAnsi="Calibri"/>
        </w:rPr>
        <w:sectPr w:rsidR="00AC5CEC" w:rsidRPr="00FB5D8C">
          <w:footerReference w:type="default" r:id="rId18"/>
          <w:pgSz w:w="12240" w:h="15840"/>
          <w:pgMar w:top="1440" w:right="1800" w:bottom="1440" w:left="1800" w:header="720" w:footer="720" w:gutter="0"/>
          <w:pgNumType w:start="1"/>
          <w:cols w:space="720"/>
          <w:docGrid w:linePitch="360"/>
        </w:sectPr>
      </w:pPr>
    </w:p>
    <w:p w14:paraId="2B8566D7" w14:textId="77777777" w:rsidR="00AC5CEC" w:rsidRPr="00FB5D8C" w:rsidRDefault="00AC5CEC">
      <w:pPr>
        <w:pStyle w:val="Heading1"/>
        <w:ind w:left="720" w:hanging="720"/>
        <w:rPr>
          <w:rFonts w:ascii="Calibri" w:hAnsi="Calibri"/>
        </w:rPr>
      </w:pPr>
      <w:bookmarkStart w:id="0" w:name="_Toc477231983"/>
      <w:bookmarkStart w:id="1" w:name="_Toc481826913"/>
      <w:bookmarkStart w:id="2" w:name="_Toc114544600"/>
      <w:r w:rsidRPr="00FB5D8C">
        <w:rPr>
          <w:rFonts w:ascii="Calibri" w:hAnsi="Calibri"/>
        </w:rPr>
        <w:lastRenderedPageBreak/>
        <w:t>Introduction</w:t>
      </w:r>
      <w:bookmarkEnd w:id="0"/>
      <w:bookmarkEnd w:id="1"/>
      <w:bookmarkEnd w:id="2"/>
    </w:p>
    <w:p w14:paraId="37C71F59" w14:textId="77777777" w:rsidR="00AC5CEC" w:rsidRPr="00A3012F" w:rsidRDefault="00AC5CEC">
      <w:pPr>
        <w:pStyle w:val="Heading2"/>
        <w:ind w:left="720" w:hanging="720"/>
        <w:rPr>
          <w:rFonts w:ascii="Calibri" w:hAnsi="Calibri"/>
          <w:i w:val="0"/>
          <w:iCs/>
        </w:rPr>
      </w:pPr>
      <w:bookmarkStart w:id="3" w:name="_Toc477231984"/>
      <w:bookmarkStart w:id="4" w:name="_Toc481826914"/>
      <w:bookmarkStart w:id="5" w:name="_Toc114544601"/>
      <w:r w:rsidRPr="00A3012F">
        <w:rPr>
          <w:rFonts w:ascii="Calibri" w:hAnsi="Calibri"/>
          <w:i w:val="0"/>
          <w:iCs/>
        </w:rPr>
        <w:t>Purpose</w:t>
      </w:r>
      <w:bookmarkEnd w:id="3"/>
      <w:bookmarkEnd w:id="4"/>
      <w:bookmarkEnd w:id="5"/>
    </w:p>
    <w:p w14:paraId="6D0A599E" w14:textId="77777777" w:rsidR="00BE7B19" w:rsidRPr="0078786A" w:rsidRDefault="00BE7B19" w:rsidP="00BE7B19">
      <w:pPr>
        <w:spacing w:before="100" w:beforeAutospacing="1" w:after="100" w:afterAutospacing="1"/>
        <w:ind w:firstLine="720"/>
        <w:jc w:val="left"/>
        <w:rPr>
          <w:rFonts w:ascii="Calibri" w:hAnsi="Calibri" w:cs="Calibri"/>
          <w:bCs w:val="0"/>
          <w:szCs w:val="24"/>
          <w:lang w:val="en-IN" w:eastAsia="en-IN" w:bidi="te-IN"/>
        </w:rPr>
      </w:pPr>
      <w:bookmarkStart w:id="6" w:name="_Toc477231985"/>
      <w:bookmarkStart w:id="7" w:name="_Toc481826915"/>
      <w:bookmarkStart w:id="8" w:name="_Toc114544602"/>
      <w:r w:rsidRPr="0078786A">
        <w:rPr>
          <w:rFonts w:ascii="Calibri" w:hAnsi="Calibri" w:cs="Calibri"/>
          <w:bCs w:val="0"/>
          <w:szCs w:val="24"/>
          <w:lang w:val="en-IN" w:eastAsia="en-IN" w:bidi="te-IN"/>
        </w:rPr>
        <w:t>The purpose of this document is to outline the development and implementation of a dynamic interest rate model for Fixed Deposits (FD) and Home Loans. This model aims to provide personalized interest rates based on various customer attributes and market conditions. By leveraging a genetic algorithm (Gen Al), the model will suggest competitive rates to enhance customer retention while ensuring the bank's profitability. The solution intends to reward trustworthy customers with premium discounts and minimize risk exposure by adjusting rates accordingly.</w:t>
      </w:r>
    </w:p>
    <w:p w14:paraId="411CFCC2" w14:textId="77777777" w:rsidR="00AC5CEC" w:rsidRPr="00A3012F" w:rsidRDefault="00AC5CEC">
      <w:pPr>
        <w:pStyle w:val="Heading2"/>
        <w:ind w:left="720" w:hanging="720"/>
        <w:rPr>
          <w:rFonts w:ascii="Calibri" w:hAnsi="Calibri"/>
          <w:i w:val="0"/>
          <w:iCs/>
        </w:rPr>
      </w:pPr>
      <w:r w:rsidRPr="00A3012F">
        <w:rPr>
          <w:rFonts w:ascii="Calibri" w:hAnsi="Calibri"/>
          <w:i w:val="0"/>
          <w:iCs/>
        </w:rPr>
        <w:t>Scope</w:t>
      </w:r>
      <w:bookmarkEnd w:id="6"/>
      <w:bookmarkEnd w:id="7"/>
      <w:bookmarkEnd w:id="8"/>
    </w:p>
    <w:p w14:paraId="101969C8" w14:textId="77777777" w:rsidR="009C2296" w:rsidRPr="0078786A" w:rsidRDefault="009C2296" w:rsidP="009C2296">
      <w:pPr>
        <w:spacing w:before="100" w:beforeAutospacing="1" w:after="100" w:afterAutospacing="1"/>
        <w:jc w:val="left"/>
        <w:rPr>
          <w:rFonts w:ascii="Calibri" w:hAnsi="Calibri" w:cs="Calibri"/>
          <w:bCs w:val="0"/>
          <w:szCs w:val="24"/>
          <w:lang w:val="en-IN" w:eastAsia="en-IN" w:bidi="te-IN"/>
        </w:rPr>
      </w:pPr>
      <w:r w:rsidRPr="0078786A">
        <w:rPr>
          <w:rFonts w:ascii="Calibri" w:hAnsi="Calibri" w:cs="Calibri"/>
          <w:bCs w:val="0"/>
          <w:szCs w:val="24"/>
          <w:lang w:val="en-IN" w:eastAsia="en-IN" w:bidi="te-IN"/>
        </w:rPr>
        <w:t>This project will cover the following:</w:t>
      </w:r>
    </w:p>
    <w:p w14:paraId="39FBE630" w14:textId="77777777" w:rsidR="009C2296" w:rsidRPr="0078786A" w:rsidRDefault="009C2296" w:rsidP="00B11F23">
      <w:pPr>
        <w:numPr>
          <w:ilvl w:val="0"/>
          <w:numId w:val="12"/>
        </w:numPr>
        <w:spacing w:before="100" w:beforeAutospacing="1" w:after="100" w:afterAutospacing="1"/>
        <w:jc w:val="left"/>
        <w:rPr>
          <w:rFonts w:ascii="Calibri" w:hAnsi="Calibri" w:cs="Calibri"/>
          <w:bCs w:val="0"/>
          <w:szCs w:val="24"/>
          <w:lang w:val="en-IN" w:eastAsia="en-IN" w:bidi="te-IN"/>
        </w:rPr>
      </w:pPr>
      <w:r w:rsidRPr="0078786A">
        <w:rPr>
          <w:rFonts w:ascii="Calibri" w:hAnsi="Calibri" w:cs="Calibri"/>
          <w:b/>
          <w:szCs w:val="24"/>
          <w:lang w:val="en-IN" w:eastAsia="en-IN" w:bidi="te-IN"/>
        </w:rPr>
        <w:t>Fixed Deposits (FD):</w:t>
      </w:r>
      <w:r w:rsidRPr="0078786A">
        <w:rPr>
          <w:rFonts w:ascii="Calibri" w:hAnsi="Calibri" w:cs="Calibri"/>
          <w:bCs w:val="0"/>
          <w:szCs w:val="24"/>
          <w:lang w:val="en-IN" w:eastAsia="en-IN" w:bidi="te-IN"/>
        </w:rPr>
        <w:t xml:space="preserve"> Dynamic interest rate suggestions based on customer investments, tenor, and risk profile.</w:t>
      </w:r>
    </w:p>
    <w:p w14:paraId="0FBA92B0" w14:textId="56BD4E7A" w:rsidR="009C2296" w:rsidRPr="0078786A" w:rsidRDefault="009C2296" w:rsidP="00B11F23">
      <w:pPr>
        <w:numPr>
          <w:ilvl w:val="0"/>
          <w:numId w:val="12"/>
        </w:numPr>
        <w:spacing w:before="100" w:beforeAutospacing="1" w:after="100" w:afterAutospacing="1"/>
        <w:jc w:val="left"/>
        <w:rPr>
          <w:rFonts w:ascii="Calibri" w:hAnsi="Calibri" w:cs="Calibri"/>
          <w:bCs w:val="0"/>
          <w:szCs w:val="24"/>
          <w:lang w:val="en-IN" w:eastAsia="en-IN" w:bidi="te-IN"/>
        </w:rPr>
      </w:pPr>
      <w:r w:rsidRPr="0078786A">
        <w:rPr>
          <w:rFonts w:ascii="Calibri" w:hAnsi="Calibri" w:cs="Calibri"/>
          <w:b/>
          <w:szCs w:val="24"/>
          <w:lang w:val="en-IN" w:eastAsia="en-IN" w:bidi="te-IN"/>
        </w:rPr>
        <w:t xml:space="preserve">Home Loans: </w:t>
      </w:r>
      <w:r w:rsidRPr="0078786A">
        <w:rPr>
          <w:rFonts w:ascii="Calibri" w:hAnsi="Calibri" w:cs="Calibri"/>
          <w:bCs w:val="0"/>
          <w:szCs w:val="24"/>
          <w:lang w:val="en-IN" w:eastAsia="en-IN" w:bidi="te-IN"/>
        </w:rPr>
        <w:t>Interest rate recommendations considering credit history, risk rating, and customer association</w:t>
      </w:r>
      <w:r w:rsidR="006E7469">
        <w:rPr>
          <w:rFonts w:ascii="Calibri" w:hAnsi="Calibri" w:cs="Calibri"/>
          <w:bCs w:val="0"/>
          <w:szCs w:val="24"/>
          <w:lang w:val="en-IN" w:eastAsia="en-IN" w:bidi="te-IN"/>
        </w:rPr>
        <w:t>.</w:t>
      </w:r>
    </w:p>
    <w:p w14:paraId="039A15D9" w14:textId="77777777" w:rsidR="009C2296" w:rsidRPr="0078786A" w:rsidRDefault="009C2296" w:rsidP="00B11F23">
      <w:pPr>
        <w:numPr>
          <w:ilvl w:val="0"/>
          <w:numId w:val="12"/>
        </w:numPr>
        <w:spacing w:before="100" w:beforeAutospacing="1" w:after="100" w:afterAutospacing="1"/>
        <w:jc w:val="left"/>
        <w:rPr>
          <w:rFonts w:ascii="Calibri" w:hAnsi="Calibri" w:cs="Calibri"/>
          <w:bCs w:val="0"/>
          <w:szCs w:val="24"/>
          <w:lang w:val="en-IN" w:eastAsia="en-IN" w:bidi="te-IN"/>
        </w:rPr>
      </w:pPr>
      <w:r w:rsidRPr="0078786A">
        <w:rPr>
          <w:rFonts w:ascii="Calibri" w:hAnsi="Calibri" w:cs="Calibri"/>
          <w:bCs w:val="0"/>
          <w:szCs w:val="24"/>
          <w:lang w:val="en-IN" w:eastAsia="en-IN" w:bidi="te-IN"/>
        </w:rPr>
        <w:t>The model will integrate factors such as:</w:t>
      </w:r>
    </w:p>
    <w:p w14:paraId="4944EA3E" w14:textId="77777777" w:rsidR="009C2296" w:rsidRPr="0078786A" w:rsidRDefault="009C2296" w:rsidP="00B11F23">
      <w:pPr>
        <w:numPr>
          <w:ilvl w:val="1"/>
          <w:numId w:val="14"/>
        </w:numPr>
        <w:spacing w:before="100" w:beforeAutospacing="1" w:after="100" w:afterAutospacing="1"/>
        <w:jc w:val="left"/>
        <w:rPr>
          <w:rFonts w:ascii="Calibri" w:hAnsi="Calibri" w:cs="Calibri"/>
          <w:bCs w:val="0"/>
          <w:szCs w:val="24"/>
          <w:lang w:val="en-IN" w:eastAsia="en-IN" w:bidi="te-IN"/>
        </w:rPr>
      </w:pPr>
      <w:r w:rsidRPr="0078786A">
        <w:rPr>
          <w:rFonts w:ascii="Calibri" w:hAnsi="Calibri" w:cs="Calibri"/>
          <w:bCs w:val="0"/>
          <w:szCs w:val="24"/>
          <w:lang w:val="en-IN" w:eastAsia="en-IN" w:bidi="te-IN"/>
        </w:rPr>
        <w:t>Customer's credit history</w:t>
      </w:r>
    </w:p>
    <w:p w14:paraId="73DB2024" w14:textId="77777777" w:rsidR="009C2296" w:rsidRPr="0078786A" w:rsidRDefault="009C2296" w:rsidP="00B11F23">
      <w:pPr>
        <w:numPr>
          <w:ilvl w:val="1"/>
          <w:numId w:val="14"/>
        </w:numPr>
        <w:spacing w:before="100" w:beforeAutospacing="1" w:after="100" w:afterAutospacing="1"/>
        <w:jc w:val="left"/>
        <w:rPr>
          <w:rFonts w:ascii="Calibri" w:hAnsi="Calibri" w:cs="Calibri"/>
          <w:bCs w:val="0"/>
          <w:szCs w:val="24"/>
          <w:lang w:val="en-IN" w:eastAsia="en-IN" w:bidi="te-IN"/>
        </w:rPr>
      </w:pPr>
      <w:r w:rsidRPr="0078786A">
        <w:rPr>
          <w:rFonts w:ascii="Calibri" w:hAnsi="Calibri" w:cs="Calibri"/>
          <w:bCs w:val="0"/>
          <w:szCs w:val="24"/>
          <w:lang w:val="en-IN" w:eastAsia="en-IN" w:bidi="te-IN"/>
        </w:rPr>
        <w:t>Risk rating</w:t>
      </w:r>
    </w:p>
    <w:p w14:paraId="386CFA31" w14:textId="77777777" w:rsidR="009C2296" w:rsidRPr="0078786A" w:rsidRDefault="009C2296" w:rsidP="00B11F23">
      <w:pPr>
        <w:numPr>
          <w:ilvl w:val="1"/>
          <w:numId w:val="14"/>
        </w:numPr>
        <w:spacing w:before="100" w:beforeAutospacing="1" w:after="100" w:afterAutospacing="1"/>
        <w:jc w:val="left"/>
        <w:rPr>
          <w:rFonts w:ascii="Calibri" w:hAnsi="Calibri" w:cs="Calibri"/>
          <w:bCs w:val="0"/>
          <w:szCs w:val="24"/>
          <w:lang w:val="en-IN" w:eastAsia="en-IN" w:bidi="te-IN"/>
        </w:rPr>
      </w:pPr>
      <w:r w:rsidRPr="0078786A">
        <w:rPr>
          <w:rFonts w:ascii="Calibri" w:hAnsi="Calibri" w:cs="Calibri"/>
          <w:bCs w:val="0"/>
          <w:szCs w:val="24"/>
          <w:lang w:val="en-IN" w:eastAsia="en-IN" w:bidi="te-IN"/>
        </w:rPr>
        <w:t>Age factor</w:t>
      </w:r>
    </w:p>
    <w:p w14:paraId="47C7000B" w14:textId="77777777" w:rsidR="009C2296" w:rsidRPr="0078786A" w:rsidRDefault="009C2296" w:rsidP="00B11F23">
      <w:pPr>
        <w:numPr>
          <w:ilvl w:val="1"/>
          <w:numId w:val="14"/>
        </w:numPr>
        <w:spacing w:before="100" w:beforeAutospacing="1" w:after="100" w:afterAutospacing="1"/>
        <w:jc w:val="left"/>
        <w:rPr>
          <w:rFonts w:ascii="Calibri" w:hAnsi="Calibri" w:cs="Calibri"/>
          <w:bCs w:val="0"/>
          <w:szCs w:val="24"/>
          <w:lang w:val="en-IN" w:eastAsia="en-IN" w:bidi="te-IN"/>
        </w:rPr>
      </w:pPr>
      <w:r w:rsidRPr="0078786A">
        <w:rPr>
          <w:rFonts w:ascii="Calibri" w:hAnsi="Calibri" w:cs="Calibri"/>
          <w:bCs w:val="0"/>
          <w:szCs w:val="24"/>
          <w:lang w:val="en-IN" w:eastAsia="en-IN" w:bidi="te-IN"/>
        </w:rPr>
        <w:t>Customer's tenure with the bank</w:t>
      </w:r>
    </w:p>
    <w:p w14:paraId="38598275" w14:textId="77777777" w:rsidR="009C2296" w:rsidRPr="0078786A" w:rsidRDefault="009C2296" w:rsidP="00B11F23">
      <w:pPr>
        <w:numPr>
          <w:ilvl w:val="1"/>
          <w:numId w:val="14"/>
        </w:numPr>
        <w:spacing w:before="100" w:beforeAutospacing="1" w:after="100" w:afterAutospacing="1"/>
        <w:jc w:val="left"/>
        <w:rPr>
          <w:rFonts w:ascii="Calibri" w:hAnsi="Calibri" w:cs="Calibri"/>
          <w:bCs w:val="0"/>
          <w:szCs w:val="24"/>
          <w:lang w:val="en-IN" w:eastAsia="en-IN" w:bidi="te-IN"/>
        </w:rPr>
      </w:pPr>
      <w:r w:rsidRPr="0078786A">
        <w:rPr>
          <w:rFonts w:ascii="Calibri" w:hAnsi="Calibri" w:cs="Calibri"/>
          <w:bCs w:val="0"/>
          <w:szCs w:val="24"/>
          <w:lang w:val="en-IN" w:eastAsia="en-IN" w:bidi="te-IN"/>
        </w:rPr>
        <w:t>Past transactions</w:t>
      </w:r>
    </w:p>
    <w:p w14:paraId="5CEEA1E3" w14:textId="77777777" w:rsidR="009C2296" w:rsidRPr="0078786A" w:rsidRDefault="009C2296" w:rsidP="00B11F23">
      <w:pPr>
        <w:numPr>
          <w:ilvl w:val="1"/>
          <w:numId w:val="14"/>
        </w:numPr>
        <w:spacing w:before="100" w:beforeAutospacing="1" w:after="100" w:afterAutospacing="1"/>
        <w:jc w:val="left"/>
        <w:rPr>
          <w:rFonts w:ascii="Calibri" w:hAnsi="Calibri" w:cs="Calibri"/>
          <w:bCs w:val="0"/>
          <w:szCs w:val="24"/>
          <w:lang w:val="en-IN" w:eastAsia="en-IN" w:bidi="te-IN"/>
        </w:rPr>
      </w:pPr>
      <w:r w:rsidRPr="0078786A">
        <w:rPr>
          <w:rFonts w:ascii="Calibri" w:hAnsi="Calibri" w:cs="Calibri"/>
          <w:bCs w:val="0"/>
          <w:szCs w:val="24"/>
          <w:lang w:val="en-IN" w:eastAsia="en-IN" w:bidi="te-IN"/>
        </w:rPr>
        <w:t>Current market trends</w:t>
      </w:r>
    </w:p>
    <w:p w14:paraId="349CE1E1" w14:textId="76E96A9F" w:rsidR="009C2296" w:rsidRPr="00A3012F" w:rsidRDefault="009C2296" w:rsidP="00A3012F">
      <w:pPr>
        <w:numPr>
          <w:ilvl w:val="0"/>
          <w:numId w:val="12"/>
        </w:numPr>
        <w:spacing w:before="100" w:beforeAutospacing="1" w:after="100" w:afterAutospacing="1"/>
        <w:jc w:val="left"/>
        <w:rPr>
          <w:rFonts w:ascii="Calibri" w:hAnsi="Calibri" w:cs="Calibri"/>
          <w:bCs w:val="0"/>
          <w:szCs w:val="24"/>
          <w:lang w:val="en-IN" w:eastAsia="en-IN" w:bidi="te-IN"/>
        </w:rPr>
      </w:pPr>
      <w:r w:rsidRPr="0078786A">
        <w:rPr>
          <w:rFonts w:ascii="Calibri" w:hAnsi="Calibri" w:cs="Calibri"/>
          <w:bCs w:val="0"/>
          <w:szCs w:val="24"/>
          <w:lang w:val="en-IN" w:eastAsia="en-IN" w:bidi="te-IN"/>
        </w:rPr>
        <w:t>The solution will assist the bank in maintaining a balance between offering competitive rates and managing financial risks.</w:t>
      </w:r>
    </w:p>
    <w:p w14:paraId="01923854" w14:textId="77777777" w:rsidR="00AC5CEC" w:rsidRDefault="00AC5CEC">
      <w:pPr>
        <w:pStyle w:val="Heading2"/>
        <w:ind w:left="720" w:hanging="720"/>
        <w:rPr>
          <w:rFonts w:ascii="Calibri" w:hAnsi="Calibri"/>
          <w:i w:val="0"/>
          <w:iCs/>
        </w:rPr>
      </w:pPr>
      <w:bookmarkStart w:id="9" w:name="_Toc456600385"/>
      <w:bookmarkStart w:id="10" w:name="_Toc477231986"/>
      <w:bookmarkStart w:id="11" w:name="_Toc481826916"/>
      <w:bookmarkStart w:id="12" w:name="_Toc114544603"/>
      <w:r w:rsidRPr="00A3012F">
        <w:rPr>
          <w:rFonts w:ascii="Calibri" w:hAnsi="Calibri"/>
          <w:i w:val="0"/>
          <w:iCs/>
        </w:rPr>
        <w:t>Definitions, Acronyms and Abbreviations</w:t>
      </w:r>
      <w:bookmarkEnd w:id="9"/>
      <w:bookmarkEnd w:id="10"/>
      <w:bookmarkEnd w:id="11"/>
      <w:bookmarkEnd w:id="12"/>
    </w:p>
    <w:p w14:paraId="1FA9EE2A" w14:textId="77777777" w:rsidR="00A3012F" w:rsidRPr="00A3012F" w:rsidRDefault="00A3012F" w:rsidP="00A3012F"/>
    <w:p w14:paraId="61879BD8" w14:textId="77777777" w:rsidR="00B86F5D" w:rsidRPr="00B86F5D" w:rsidRDefault="00B86F5D" w:rsidP="00B11F23">
      <w:pPr>
        <w:numPr>
          <w:ilvl w:val="0"/>
          <w:numId w:val="13"/>
        </w:numPr>
        <w:rPr>
          <w:rFonts w:ascii="Calibri" w:hAnsi="Calibri"/>
        </w:rPr>
      </w:pPr>
      <w:r w:rsidRPr="00B86F5D">
        <w:rPr>
          <w:rFonts w:ascii="Calibri" w:hAnsi="Calibri"/>
          <w:b/>
          <w:bCs w:val="0"/>
        </w:rPr>
        <w:t>Employment Status:</w:t>
      </w:r>
      <w:r w:rsidRPr="00B86F5D">
        <w:rPr>
          <w:rFonts w:ascii="Calibri" w:hAnsi="Calibri"/>
        </w:rPr>
        <w:t xml:space="preserve"> Describes the typical employment situation for each age group.</w:t>
      </w:r>
    </w:p>
    <w:p w14:paraId="2A72A98E" w14:textId="77777777" w:rsidR="00B86F5D" w:rsidRPr="00B86F5D" w:rsidRDefault="00B86F5D" w:rsidP="00B11F23">
      <w:pPr>
        <w:numPr>
          <w:ilvl w:val="0"/>
          <w:numId w:val="13"/>
        </w:numPr>
        <w:rPr>
          <w:rFonts w:ascii="Calibri" w:hAnsi="Calibri"/>
        </w:rPr>
      </w:pPr>
      <w:r w:rsidRPr="00B86F5D">
        <w:rPr>
          <w:rFonts w:ascii="Calibri" w:hAnsi="Calibri"/>
          <w:b/>
          <w:bCs w:val="0"/>
        </w:rPr>
        <w:t>Annual Income:</w:t>
      </w:r>
      <w:r w:rsidRPr="00B86F5D">
        <w:rPr>
          <w:rFonts w:ascii="Calibri" w:hAnsi="Calibri"/>
        </w:rPr>
        <w:t xml:space="preserve"> The typical yearly income range for each age group.</w:t>
      </w:r>
    </w:p>
    <w:p w14:paraId="0BDF63BD" w14:textId="77777777" w:rsidR="00B86F5D" w:rsidRPr="00B86F5D" w:rsidRDefault="00B86F5D" w:rsidP="00B11F23">
      <w:pPr>
        <w:numPr>
          <w:ilvl w:val="0"/>
          <w:numId w:val="13"/>
        </w:numPr>
        <w:rPr>
          <w:rFonts w:ascii="Calibri" w:hAnsi="Calibri"/>
        </w:rPr>
      </w:pPr>
      <w:r w:rsidRPr="00B86F5D">
        <w:rPr>
          <w:rFonts w:ascii="Calibri" w:hAnsi="Calibri"/>
          <w:b/>
          <w:bCs w:val="0"/>
        </w:rPr>
        <w:t>Savings &amp; Assets:</w:t>
      </w:r>
      <w:r w:rsidRPr="00B86F5D">
        <w:rPr>
          <w:rFonts w:ascii="Calibri" w:hAnsi="Calibri"/>
        </w:rPr>
        <w:t xml:space="preserve"> The range of savings and assets typically held by each age group.</w:t>
      </w:r>
    </w:p>
    <w:p w14:paraId="1401F126" w14:textId="77777777" w:rsidR="00B86F5D" w:rsidRPr="00B86F5D" w:rsidRDefault="00B86F5D" w:rsidP="00B11F23">
      <w:pPr>
        <w:numPr>
          <w:ilvl w:val="0"/>
          <w:numId w:val="13"/>
        </w:numPr>
        <w:rPr>
          <w:rFonts w:ascii="Calibri" w:hAnsi="Calibri"/>
        </w:rPr>
      </w:pPr>
      <w:r w:rsidRPr="00B86F5D">
        <w:rPr>
          <w:rFonts w:ascii="Calibri" w:hAnsi="Calibri"/>
          <w:b/>
          <w:bCs w:val="0"/>
        </w:rPr>
        <w:t>Credit Score:</w:t>
      </w:r>
      <w:r w:rsidRPr="00B86F5D">
        <w:rPr>
          <w:rFonts w:ascii="Calibri" w:hAnsi="Calibri"/>
        </w:rPr>
        <w:t xml:space="preserve"> A numerical representation of creditworthiness.</w:t>
      </w:r>
    </w:p>
    <w:p w14:paraId="298D0E15" w14:textId="77777777" w:rsidR="00B86F5D" w:rsidRPr="00B86F5D" w:rsidRDefault="00B86F5D" w:rsidP="00B11F23">
      <w:pPr>
        <w:numPr>
          <w:ilvl w:val="0"/>
          <w:numId w:val="13"/>
        </w:numPr>
        <w:rPr>
          <w:rFonts w:ascii="Calibri" w:hAnsi="Calibri"/>
        </w:rPr>
      </w:pPr>
      <w:r w:rsidRPr="00B86F5D">
        <w:rPr>
          <w:rFonts w:ascii="Calibri" w:hAnsi="Calibri"/>
          <w:b/>
          <w:bCs w:val="0"/>
        </w:rPr>
        <w:t>DTI Ratio (Debt-to-Income Ratio):</w:t>
      </w:r>
      <w:r w:rsidRPr="00B86F5D">
        <w:rPr>
          <w:rFonts w:ascii="Calibri" w:hAnsi="Calibri"/>
        </w:rPr>
        <w:t xml:space="preserve"> The percentage of income used to pay debts.</w:t>
      </w:r>
    </w:p>
    <w:p w14:paraId="2361F5DA" w14:textId="77777777" w:rsidR="00B86F5D" w:rsidRPr="00B86F5D" w:rsidRDefault="00B86F5D" w:rsidP="00B11F23">
      <w:pPr>
        <w:numPr>
          <w:ilvl w:val="0"/>
          <w:numId w:val="13"/>
        </w:numPr>
        <w:rPr>
          <w:rFonts w:ascii="Calibri" w:hAnsi="Calibri"/>
        </w:rPr>
      </w:pPr>
      <w:r w:rsidRPr="00B86F5D">
        <w:rPr>
          <w:rFonts w:ascii="Calibri" w:hAnsi="Calibri"/>
          <w:b/>
          <w:bCs w:val="0"/>
        </w:rPr>
        <w:t>Loan Repayment History:</w:t>
      </w:r>
      <w:r w:rsidRPr="00B86F5D">
        <w:rPr>
          <w:rFonts w:ascii="Calibri" w:hAnsi="Calibri"/>
        </w:rPr>
        <w:t xml:space="preserve"> The duration of loan repayment history.</w:t>
      </w:r>
    </w:p>
    <w:p w14:paraId="002164D8" w14:textId="77777777" w:rsidR="00B86F5D" w:rsidRPr="00B86F5D" w:rsidRDefault="00B86F5D" w:rsidP="00B11F23">
      <w:pPr>
        <w:numPr>
          <w:ilvl w:val="0"/>
          <w:numId w:val="13"/>
        </w:numPr>
        <w:rPr>
          <w:rFonts w:ascii="Calibri" w:hAnsi="Calibri"/>
        </w:rPr>
      </w:pPr>
      <w:r w:rsidRPr="00B86F5D">
        <w:rPr>
          <w:rFonts w:ascii="Calibri" w:hAnsi="Calibri"/>
          <w:b/>
          <w:bCs w:val="0"/>
        </w:rPr>
        <w:t>Existing Loans:</w:t>
      </w:r>
      <w:r w:rsidRPr="00B86F5D">
        <w:rPr>
          <w:rFonts w:ascii="Calibri" w:hAnsi="Calibri"/>
        </w:rPr>
        <w:t xml:space="preserve"> The range of existing loans held by each age group.</w:t>
      </w:r>
    </w:p>
    <w:p w14:paraId="1C26723C" w14:textId="77777777" w:rsidR="00B86F5D" w:rsidRPr="00B86F5D" w:rsidRDefault="00B86F5D" w:rsidP="00B11F23">
      <w:pPr>
        <w:numPr>
          <w:ilvl w:val="0"/>
          <w:numId w:val="13"/>
        </w:numPr>
        <w:rPr>
          <w:rFonts w:ascii="Calibri" w:hAnsi="Calibri"/>
        </w:rPr>
      </w:pPr>
      <w:r w:rsidRPr="00B86F5D">
        <w:rPr>
          <w:rFonts w:ascii="Calibri" w:hAnsi="Calibri"/>
          <w:b/>
          <w:bCs w:val="0"/>
        </w:rPr>
        <w:lastRenderedPageBreak/>
        <w:t>Loan Amount:</w:t>
      </w:r>
      <w:r w:rsidRPr="00B86F5D">
        <w:rPr>
          <w:rFonts w:ascii="Calibri" w:hAnsi="Calibri"/>
        </w:rPr>
        <w:t xml:space="preserve"> The typical loan amount sought by each age group.</w:t>
      </w:r>
    </w:p>
    <w:p w14:paraId="09F93162" w14:textId="77777777" w:rsidR="00B86F5D" w:rsidRPr="00B86F5D" w:rsidRDefault="00B86F5D" w:rsidP="00B11F23">
      <w:pPr>
        <w:numPr>
          <w:ilvl w:val="0"/>
          <w:numId w:val="13"/>
        </w:numPr>
        <w:rPr>
          <w:rFonts w:ascii="Calibri" w:hAnsi="Calibri"/>
        </w:rPr>
      </w:pPr>
      <w:r w:rsidRPr="00B86F5D">
        <w:rPr>
          <w:rFonts w:ascii="Calibri" w:hAnsi="Calibri"/>
          <w:b/>
          <w:bCs w:val="0"/>
        </w:rPr>
        <w:t>Loan Tenure:</w:t>
      </w:r>
      <w:r w:rsidRPr="00B86F5D">
        <w:rPr>
          <w:rFonts w:ascii="Calibri" w:hAnsi="Calibri"/>
        </w:rPr>
        <w:t xml:space="preserve"> The duration over which the loan is expected to be repaid.</w:t>
      </w:r>
    </w:p>
    <w:p w14:paraId="37E82656" w14:textId="77777777" w:rsidR="00B86F5D" w:rsidRPr="00B86F5D" w:rsidRDefault="00B86F5D" w:rsidP="00B11F23">
      <w:pPr>
        <w:numPr>
          <w:ilvl w:val="0"/>
          <w:numId w:val="13"/>
        </w:numPr>
        <w:rPr>
          <w:rFonts w:ascii="Calibri" w:hAnsi="Calibri"/>
        </w:rPr>
      </w:pPr>
      <w:r w:rsidRPr="00B86F5D">
        <w:rPr>
          <w:rFonts w:ascii="Calibri" w:hAnsi="Calibri"/>
          <w:b/>
          <w:bCs w:val="0"/>
        </w:rPr>
        <w:t>LTV Ratio (Loan-to-Value Ratio):</w:t>
      </w:r>
      <w:r w:rsidRPr="00B86F5D">
        <w:rPr>
          <w:rFonts w:ascii="Calibri" w:hAnsi="Calibri"/>
        </w:rPr>
        <w:t xml:space="preserve"> The ratio of the loan amount to the value of the asset purchased.</w:t>
      </w:r>
    </w:p>
    <w:p w14:paraId="601391C0" w14:textId="77777777" w:rsidR="00B86F5D" w:rsidRPr="00B86F5D" w:rsidRDefault="00B86F5D" w:rsidP="00B11F23">
      <w:pPr>
        <w:numPr>
          <w:ilvl w:val="0"/>
          <w:numId w:val="13"/>
        </w:numPr>
        <w:rPr>
          <w:rFonts w:ascii="Calibri" w:hAnsi="Calibri"/>
        </w:rPr>
      </w:pPr>
      <w:r w:rsidRPr="00B86F5D">
        <w:rPr>
          <w:rFonts w:ascii="Calibri" w:hAnsi="Calibri"/>
          <w:b/>
          <w:bCs w:val="0"/>
        </w:rPr>
        <w:t>Down Payment:</w:t>
      </w:r>
      <w:r w:rsidRPr="00B86F5D">
        <w:rPr>
          <w:rFonts w:ascii="Calibri" w:hAnsi="Calibri"/>
        </w:rPr>
        <w:t xml:space="preserve"> The percentage of the asset's value paid upfront.</w:t>
      </w:r>
    </w:p>
    <w:p w14:paraId="69CB4ACA" w14:textId="77777777" w:rsidR="00B86F5D" w:rsidRPr="00B86F5D" w:rsidRDefault="00B86F5D" w:rsidP="00B11F23">
      <w:pPr>
        <w:numPr>
          <w:ilvl w:val="0"/>
          <w:numId w:val="13"/>
        </w:numPr>
        <w:rPr>
          <w:rFonts w:ascii="Calibri" w:hAnsi="Calibri"/>
        </w:rPr>
      </w:pPr>
      <w:r w:rsidRPr="00B86F5D">
        <w:rPr>
          <w:rFonts w:ascii="Calibri" w:hAnsi="Calibri"/>
          <w:b/>
          <w:bCs w:val="0"/>
        </w:rPr>
        <w:t>Interest Rate</w:t>
      </w:r>
      <w:r w:rsidRPr="00B86F5D">
        <w:rPr>
          <w:rFonts w:ascii="Calibri" w:hAnsi="Calibri"/>
        </w:rPr>
        <w:t>: The typical interest rate on loans for each age group.</w:t>
      </w:r>
    </w:p>
    <w:p w14:paraId="370111A2" w14:textId="77777777" w:rsidR="00B86F5D" w:rsidRPr="00B86F5D" w:rsidRDefault="00B86F5D" w:rsidP="00B11F23">
      <w:pPr>
        <w:numPr>
          <w:ilvl w:val="0"/>
          <w:numId w:val="13"/>
        </w:numPr>
        <w:rPr>
          <w:rFonts w:ascii="Calibri" w:hAnsi="Calibri"/>
        </w:rPr>
      </w:pPr>
      <w:r w:rsidRPr="00B86F5D">
        <w:rPr>
          <w:rFonts w:ascii="Calibri" w:hAnsi="Calibri"/>
          <w:b/>
          <w:bCs w:val="0"/>
        </w:rPr>
        <w:t>Repo Rate Influence</w:t>
      </w:r>
      <w:r w:rsidRPr="00B86F5D">
        <w:rPr>
          <w:rFonts w:ascii="Calibri" w:hAnsi="Calibri"/>
        </w:rPr>
        <w:t>: The impact of the central bank's repo rate on loan interest rates.</w:t>
      </w:r>
    </w:p>
    <w:p w14:paraId="3F0E3D0F" w14:textId="77777777" w:rsidR="00B86F5D" w:rsidRPr="00B86F5D" w:rsidRDefault="00B86F5D" w:rsidP="00B11F23">
      <w:pPr>
        <w:numPr>
          <w:ilvl w:val="0"/>
          <w:numId w:val="13"/>
        </w:numPr>
        <w:rPr>
          <w:rFonts w:ascii="Calibri" w:hAnsi="Calibri"/>
        </w:rPr>
      </w:pPr>
      <w:r w:rsidRPr="00B86F5D">
        <w:rPr>
          <w:rFonts w:ascii="Calibri" w:hAnsi="Calibri"/>
          <w:b/>
          <w:bCs w:val="0"/>
        </w:rPr>
        <w:t>Lender’s Risk:</w:t>
      </w:r>
      <w:r w:rsidRPr="00B86F5D">
        <w:rPr>
          <w:rFonts w:ascii="Calibri" w:hAnsi="Calibri"/>
        </w:rPr>
        <w:t xml:space="preserve"> The perceived risk to lenders when lending to each age group.</w:t>
      </w:r>
    </w:p>
    <w:p w14:paraId="20492DAF" w14:textId="77777777" w:rsidR="00AC5CEC" w:rsidRDefault="00B86F5D" w:rsidP="00B11F23">
      <w:pPr>
        <w:numPr>
          <w:ilvl w:val="0"/>
          <w:numId w:val="13"/>
        </w:numPr>
        <w:rPr>
          <w:rFonts w:ascii="Calibri" w:hAnsi="Calibri"/>
        </w:rPr>
      </w:pPr>
      <w:r w:rsidRPr="00B86F5D">
        <w:rPr>
          <w:rFonts w:ascii="Calibri" w:hAnsi="Calibri"/>
          <w:b/>
          <w:bCs w:val="0"/>
        </w:rPr>
        <w:t>Promotional Interest Rates:</w:t>
      </w:r>
      <w:r w:rsidRPr="00B86F5D">
        <w:rPr>
          <w:rFonts w:ascii="Calibri" w:hAnsi="Calibri"/>
        </w:rPr>
        <w:t xml:space="preserve"> Availability of special interest rates.</w:t>
      </w:r>
    </w:p>
    <w:p w14:paraId="326A661F" w14:textId="77777777" w:rsidR="00B86F5D" w:rsidRPr="00FB5D8C" w:rsidRDefault="00B86F5D" w:rsidP="00B11F23">
      <w:pPr>
        <w:numPr>
          <w:ilvl w:val="0"/>
          <w:numId w:val="13"/>
        </w:numPr>
        <w:rPr>
          <w:rFonts w:ascii="Calibri" w:hAnsi="Calibri"/>
        </w:rPr>
      </w:pPr>
      <w:r>
        <w:rPr>
          <w:rFonts w:ascii="Calibri" w:hAnsi="Calibri"/>
          <w:b/>
          <w:bCs w:val="0"/>
        </w:rPr>
        <w:t>Home Loan:</w:t>
      </w:r>
      <w:r>
        <w:rPr>
          <w:rFonts w:ascii="Calibri" w:hAnsi="Calibri"/>
        </w:rPr>
        <w:t xml:space="preserve"> </w:t>
      </w:r>
      <w:r w:rsidRPr="00B86F5D">
        <w:rPr>
          <w:rFonts w:ascii="Calibri" w:hAnsi="Calibri"/>
        </w:rPr>
        <w:t>A home loan is a sum of money borrowed from a financial institution or lender to purchase, construct, renovate, or refinance a residential property.</w:t>
      </w:r>
    </w:p>
    <w:p w14:paraId="36DC7B0B" w14:textId="77777777" w:rsidR="00AC5CEC" w:rsidRPr="00A3012F" w:rsidRDefault="00AC5CEC" w:rsidP="00B86F5D">
      <w:pPr>
        <w:pStyle w:val="Heading2"/>
        <w:rPr>
          <w:rFonts w:ascii="Calibri" w:hAnsi="Calibri"/>
          <w:i w:val="0"/>
          <w:iCs/>
        </w:rPr>
      </w:pPr>
      <w:bookmarkStart w:id="13" w:name="_Toc477231987"/>
      <w:bookmarkStart w:id="14" w:name="_Toc481826917"/>
      <w:bookmarkStart w:id="15" w:name="_Toc114544604"/>
      <w:r w:rsidRPr="00A3012F">
        <w:rPr>
          <w:rFonts w:ascii="Calibri" w:hAnsi="Calibri"/>
          <w:i w:val="0"/>
          <w:iCs/>
        </w:rPr>
        <w:t>References</w:t>
      </w:r>
      <w:bookmarkEnd w:id="13"/>
      <w:bookmarkEnd w:id="14"/>
      <w:bookmarkEnd w:id="15"/>
    </w:p>
    <w:p w14:paraId="43692F49" w14:textId="77777777" w:rsidR="00B86F5D" w:rsidRDefault="00B86F5D" w:rsidP="00B86F5D"/>
    <w:p w14:paraId="3547D8A4" w14:textId="77777777" w:rsidR="00B86F5D" w:rsidRPr="0078786A" w:rsidRDefault="00B86F5D" w:rsidP="00B11F23">
      <w:pPr>
        <w:numPr>
          <w:ilvl w:val="0"/>
          <w:numId w:val="15"/>
        </w:numPr>
        <w:rPr>
          <w:rFonts w:ascii="Calibri" w:hAnsi="Calibri" w:cs="Calibri"/>
        </w:rPr>
      </w:pPr>
      <w:r w:rsidRPr="0078786A">
        <w:rPr>
          <w:rFonts w:ascii="Calibri" w:hAnsi="Calibri" w:cs="Calibri"/>
          <w:b/>
          <w:bCs w:val="0"/>
        </w:rPr>
        <w:t>SBI Home Loans and Fixed Deposits (FDs)</w:t>
      </w:r>
      <w:r w:rsidR="00CD4467" w:rsidRPr="0078786A">
        <w:rPr>
          <w:rFonts w:ascii="Calibri" w:hAnsi="Calibri" w:cs="Calibri"/>
          <w:b/>
          <w:bCs w:val="0"/>
        </w:rPr>
        <w:t xml:space="preserve">: </w:t>
      </w:r>
      <w:r w:rsidRPr="0078786A">
        <w:rPr>
          <w:rFonts w:ascii="Calibri" w:hAnsi="Calibri" w:cs="Calibri"/>
        </w:rPr>
        <w:t>Information related to State Bank of India's home loan products and fixed deposit schemes.</w:t>
      </w:r>
    </w:p>
    <w:p w14:paraId="204ECC3E" w14:textId="77777777" w:rsidR="00B86F5D" w:rsidRPr="0078786A" w:rsidRDefault="00B86F5D" w:rsidP="00B11F23">
      <w:pPr>
        <w:numPr>
          <w:ilvl w:val="0"/>
          <w:numId w:val="15"/>
        </w:numPr>
        <w:rPr>
          <w:rFonts w:ascii="Calibri" w:hAnsi="Calibri" w:cs="Calibri"/>
        </w:rPr>
      </w:pPr>
      <w:r w:rsidRPr="0078786A">
        <w:rPr>
          <w:rFonts w:ascii="Calibri" w:hAnsi="Calibri" w:cs="Calibri"/>
          <w:b/>
          <w:bCs w:val="0"/>
        </w:rPr>
        <w:t>HDFC Home Loans and Fixed Deposits (FDs)</w:t>
      </w:r>
      <w:r w:rsidR="00CD4467" w:rsidRPr="0078786A">
        <w:rPr>
          <w:rFonts w:ascii="Calibri" w:hAnsi="Calibri" w:cs="Calibri"/>
          <w:b/>
          <w:bCs w:val="0"/>
        </w:rPr>
        <w:t>:</w:t>
      </w:r>
      <w:r w:rsidR="00CD4467" w:rsidRPr="0078786A">
        <w:rPr>
          <w:rFonts w:ascii="Calibri" w:hAnsi="Calibri" w:cs="Calibri"/>
        </w:rPr>
        <w:t xml:space="preserve"> </w:t>
      </w:r>
      <w:r w:rsidRPr="0078786A">
        <w:rPr>
          <w:rFonts w:ascii="Calibri" w:hAnsi="Calibri" w:cs="Calibri"/>
        </w:rPr>
        <w:t>Details about HDFC's home loan offerings and fixed deposit options.</w:t>
      </w:r>
    </w:p>
    <w:p w14:paraId="09FE3700" w14:textId="77777777" w:rsidR="00B86F5D" w:rsidRPr="0078786A" w:rsidRDefault="00B86F5D" w:rsidP="00B11F23">
      <w:pPr>
        <w:numPr>
          <w:ilvl w:val="0"/>
          <w:numId w:val="15"/>
        </w:numPr>
        <w:rPr>
          <w:rFonts w:ascii="Calibri" w:hAnsi="Calibri" w:cs="Calibri"/>
        </w:rPr>
      </w:pPr>
      <w:r w:rsidRPr="0078786A">
        <w:rPr>
          <w:rFonts w:ascii="Calibri" w:hAnsi="Calibri" w:cs="Calibri"/>
          <w:b/>
          <w:bCs w:val="0"/>
        </w:rPr>
        <w:t>AXIS Home Loans and Fixed Deposits (FDs)</w:t>
      </w:r>
      <w:r w:rsidR="00CD4467" w:rsidRPr="0078786A">
        <w:rPr>
          <w:rFonts w:ascii="Calibri" w:hAnsi="Calibri" w:cs="Calibri"/>
          <w:b/>
          <w:bCs w:val="0"/>
        </w:rPr>
        <w:t xml:space="preserve">: </w:t>
      </w:r>
      <w:r w:rsidRPr="0078786A">
        <w:rPr>
          <w:rFonts w:ascii="Calibri" w:hAnsi="Calibri" w:cs="Calibri"/>
        </w:rPr>
        <w:t>Information on Axis Bank's home loan products and fixed deposit plans.</w:t>
      </w:r>
    </w:p>
    <w:p w14:paraId="7890B19F" w14:textId="77777777" w:rsidR="00B86F5D" w:rsidRPr="0078786A" w:rsidRDefault="00B86F5D" w:rsidP="00B11F23">
      <w:pPr>
        <w:numPr>
          <w:ilvl w:val="0"/>
          <w:numId w:val="15"/>
        </w:numPr>
        <w:rPr>
          <w:rFonts w:ascii="Calibri" w:hAnsi="Calibri" w:cs="Calibri"/>
        </w:rPr>
      </w:pPr>
      <w:r w:rsidRPr="0078786A">
        <w:rPr>
          <w:rFonts w:ascii="Calibri" w:hAnsi="Calibri" w:cs="Calibri"/>
          <w:b/>
          <w:bCs w:val="0"/>
        </w:rPr>
        <w:t>Kaggle</w:t>
      </w:r>
      <w:r w:rsidR="00CD4467" w:rsidRPr="0078786A">
        <w:rPr>
          <w:rFonts w:ascii="Calibri" w:hAnsi="Calibri" w:cs="Calibri"/>
          <w:b/>
          <w:bCs w:val="0"/>
        </w:rPr>
        <w:t>:</w:t>
      </w:r>
      <w:r w:rsidR="00CD4467" w:rsidRPr="0078786A">
        <w:rPr>
          <w:rFonts w:ascii="Calibri" w:hAnsi="Calibri" w:cs="Calibri"/>
        </w:rPr>
        <w:t xml:space="preserve"> </w:t>
      </w:r>
      <w:r w:rsidRPr="0078786A">
        <w:rPr>
          <w:rFonts w:ascii="Calibri" w:hAnsi="Calibri" w:cs="Calibri"/>
        </w:rPr>
        <w:t>A platform for data science and machine learning, often used for datasets, competitions, and collaborative projects.</w:t>
      </w:r>
    </w:p>
    <w:p w14:paraId="61FB0A8F" w14:textId="77777777" w:rsidR="00B86F5D" w:rsidRPr="0078786A" w:rsidRDefault="00B86F5D" w:rsidP="00B11F23">
      <w:pPr>
        <w:numPr>
          <w:ilvl w:val="0"/>
          <w:numId w:val="15"/>
        </w:numPr>
        <w:rPr>
          <w:rFonts w:ascii="Calibri" w:hAnsi="Calibri" w:cs="Calibri"/>
          <w:b/>
          <w:bCs w:val="0"/>
        </w:rPr>
      </w:pPr>
      <w:r w:rsidRPr="0078786A">
        <w:rPr>
          <w:rFonts w:ascii="Calibri" w:hAnsi="Calibri" w:cs="Calibri"/>
          <w:b/>
          <w:bCs w:val="0"/>
        </w:rPr>
        <w:t>Sa</w:t>
      </w:r>
      <w:r w:rsidR="00A874CB" w:rsidRPr="0078786A">
        <w:rPr>
          <w:rFonts w:ascii="Calibri" w:hAnsi="Calibri" w:cs="Calibri"/>
          <w:b/>
          <w:bCs w:val="0"/>
        </w:rPr>
        <w:t>mple Data Created by Data Analytical tools</w:t>
      </w:r>
      <w:r w:rsidRPr="0078786A">
        <w:rPr>
          <w:rFonts w:ascii="Calibri" w:hAnsi="Calibri" w:cs="Calibri"/>
          <w:b/>
          <w:bCs w:val="0"/>
        </w:rPr>
        <w:t xml:space="preserve"> for Prototyping</w:t>
      </w:r>
    </w:p>
    <w:p w14:paraId="76D0FC11" w14:textId="77777777" w:rsidR="00757DD4" w:rsidRPr="0078786A" w:rsidRDefault="00B86F5D" w:rsidP="00CD4467">
      <w:pPr>
        <w:ind w:left="720"/>
        <w:rPr>
          <w:rFonts w:ascii="Calibri" w:hAnsi="Calibri" w:cs="Calibri"/>
        </w:rPr>
      </w:pPr>
      <w:r w:rsidRPr="0078786A">
        <w:rPr>
          <w:rFonts w:ascii="Calibri" w:hAnsi="Calibri" w:cs="Calibri"/>
          <w:b/>
          <w:bCs w:val="0"/>
        </w:rPr>
        <w:t>Example</w:t>
      </w:r>
      <w:r w:rsidR="00CD4467" w:rsidRPr="0078786A">
        <w:rPr>
          <w:rFonts w:ascii="Calibri" w:hAnsi="Calibri" w:cs="Calibri"/>
        </w:rPr>
        <w:t>: D</w:t>
      </w:r>
      <w:r w:rsidRPr="0078786A">
        <w:rPr>
          <w:rFonts w:ascii="Calibri" w:hAnsi="Calibri" w:cs="Calibri"/>
        </w:rPr>
        <w:t>atasets generated by data analysts for testing, prototyping, or demonstrating analytical models.</w:t>
      </w:r>
      <w:r w:rsidR="00757DD4" w:rsidRPr="0078786A">
        <w:rPr>
          <w:rFonts w:ascii="Calibri" w:hAnsi="Calibri" w:cs="Calibri"/>
        </w:rPr>
        <w:t xml:space="preserve"> </w:t>
      </w:r>
    </w:p>
    <w:p w14:paraId="4A631C80" w14:textId="77777777" w:rsidR="00AC5CEC" w:rsidRPr="00FB5D8C" w:rsidRDefault="00AC5CEC">
      <w:pPr>
        <w:pStyle w:val="Heading1"/>
        <w:ind w:left="720" w:hanging="720"/>
        <w:rPr>
          <w:rFonts w:ascii="Calibri" w:hAnsi="Calibri"/>
        </w:rPr>
      </w:pPr>
      <w:r w:rsidRPr="00FB5D8C">
        <w:rPr>
          <w:rFonts w:ascii="Calibri" w:hAnsi="Calibri"/>
          <w:b w:val="0"/>
          <w:i/>
        </w:rPr>
        <w:br w:type="page"/>
      </w:r>
      <w:bookmarkStart w:id="16" w:name="_Toc477231988"/>
      <w:bookmarkStart w:id="17" w:name="_Toc481826918"/>
      <w:bookmarkStart w:id="18" w:name="_Toc114544605"/>
      <w:r w:rsidRPr="00FB5D8C">
        <w:rPr>
          <w:rFonts w:ascii="Calibri" w:hAnsi="Calibri"/>
        </w:rPr>
        <w:lastRenderedPageBreak/>
        <w:t>Architectural Goals and Constraints</w:t>
      </w:r>
      <w:bookmarkEnd w:id="16"/>
      <w:bookmarkEnd w:id="17"/>
      <w:bookmarkEnd w:id="18"/>
    </w:p>
    <w:p w14:paraId="57492BF2" w14:textId="77777777" w:rsidR="00AC5CEC" w:rsidRPr="00FB5D8C" w:rsidRDefault="00AC5CEC">
      <w:pPr>
        <w:rPr>
          <w:rFonts w:ascii="Calibri" w:hAnsi="Calibri"/>
        </w:rPr>
      </w:pPr>
    </w:p>
    <w:p w14:paraId="2D27CDC3" w14:textId="7B5F2FB6" w:rsidR="00AC5CEC" w:rsidRPr="00CD37C8" w:rsidRDefault="007B2B25">
      <w:pPr>
        <w:pStyle w:val="HelpInfo"/>
        <w:spacing w:after="120" w:line="240" w:lineRule="atLeast"/>
        <w:rPr>
          <w:rFonts w:ascii="Calibri" w:hAnsi="Calibri"/>
          <w:b/>
          <w:bCs w:val="0"/>
          <w:i w:val="0"/>
          <w:iCs/>
          <w:color w:val="000000"/>
        </w:rPr>
      </w:pPr>
      <w:r w:rsidRPr="00CD37C8">
        <w:rPr>
          <w:rFonts w:ascii="Calibri" w:hAnsi="Calibri"/>
          <w:i w:val="0"/>
          <w:iCs/>
          <w:color w:val="000000"/>
        </w:rPr>
        <w:t>This section describes the key objectives and limitations that influence the architecture of the dynamic interest rate model. It considers factors such as reusability, scalability, performance, and constraints like time-to-market and system availability.</w:t>
      </w:r>
    </w:p>
    <w:p w14:paraId="6B0D8C6D" w14:textId="77777777" w:rsidR="00AC5CEC" w:rsidRPr="00A3012F" w:rsidRDefault="00AC5CEC">
      <w:pPr>
        <w:pStyle w:val="Heading2"/>
        <w:ind w:left="720" w:hanging="720"/>
        <w:rPr>
          <w:rFonts w:ascii="Calibri" w:hAnsi="Calibri"/>
          <w:i w:val="0"/>
          <w:iCs/>
        </w:rPr>
      </w:pPr>
      <w:bookmarkStart w:id="19" w:name="_Toc477231989"/>
      <w:bookmarkStart w:id="20" w:name="_Toc481826919"/>
      <w:bookmarkStart w:id="21" w:name="_Toc114544606"/>
      <w:r w:rsidRPr="00A3012F">
        <w:rPr>
          <w:rFonts w:ascii="Calibri" w:hAnsi="Calibri"/>
          <w:i w:val="0"/>
          <w:iCs/>
        </w:rPr>
        <w:t>Reusa</w:t>
      </w:r>
      <w:bookmarkEnd w:id="19"/>
      <w:bookmarkEnd w:id="20"/>
      <w:r w:rsidRPr="00A3012F">
        <w:rPr>
          <w:rFonts w:ascii="Calibri" w:hAnsi="Calibri"/>
          <w:i w:val="0"/>
          <w:iCs/>
        </w:rPr>
        <w:t>bility</w:t>
      </w:r>
      <w:bookmarkEnd w:id="21"/>
    </w:p>
    <w:p w14:paraId="7026F789" w14:textId="77777777" w:rsidR="007B2B25" w:rsidRPr="00CD37C8" w:rsidRDefault="007B2B25" w:rsidP="00B11F23">
      <w:pPr>
        <w:numPr>
          <w:ilvl w:val="0"/>
          <w:numId w:val="16"/>
        </w:numPr>
        <w:rPr>
          <w:rFonts w:ascii="Calibri" w:hAnsi="Calibri" w:cs="Calibri"/>
          <w:lang w:val="en-IN"/>
        </w:rPr>
      </w:pPr>
      <w:r w:rsidRPr="00CD37C8">
        <w:rPr>
          <w:rFonts w:ascii="Calibri" w:hAnsi="Calibri" w:cs="Calibri"/>
          <w:lang w:val="en-IN"/>
        </w:rPr>
        <w:t>The system ensures that core components, such as the interest rate calculation engine and data handling modules, are reusable in future enhancements.</w:t>
      </w:r>
    </w:p>
    <w:p w14:paraId="21F341ED" w14:textId="77777777" w:rsidR="007B2B25" w:rsidRPr="00CD37C8" w:rsidRDefault="007B2B25" w:rsidP="007B2B25">
      <w:pPr>
        <w:rPr>
          <w:rFonts w:ascii="Calibri" w:hAnsi="Calibri" w:cs="Calibri"/>
          <w:lang w:val="en-IN"/>
        </w:rPr>
      </w:pPr>
    </w:p>
    <w:p w14:paraId="0C34DE05" w14:textId="77777777" w:rsidR="007B2B25" w:rsidRPr="00CD37C8" w:rsidRDefault="007B2B25" w:rsidP="00B11F23">
      <w:pPr>
        <w:numPr>
          <w:ilvl w:val="0"/>
          <w:numId w:val="16"/>
        </w:numPr>
        <w:rPr>
          <w:rFonts w:ascii="Calibri" w:hAnsi="Calibri" w:cs="Calibri"/>
          <w:lang w:val="en-IN"/>
        </w:rPr>
      </w:pPr>
      <w:r w:rsidRPr="00CD37C8">
        <w:rPr>
          <w:rFonts w:ascii="Calibri" w:hAnsi="Calibri" w:cs="Calibri"/>
          <w:lang w:val="en-IN"/>
        </w:rPr>
        <w:t>The front-end UI components adapt to the next phase of back-end development, minimizing redevelopment efforts.</w:t>
      </w:r>
    </w:p>
    <w:p w14:paraId="63360CC7" w14:textId="77777777" w:rsidR="007B2B25" w:rsidRPr="00CD37C8" w:rsidRDefault="007B2B25" w:rsidP="007B2B25">
      <w:pPr>
        <w:rPr>
          <w:rFonts w:ascii="Calibri" w:hAnsi="Calibri" w:cs="Calibri"/>
          <w:lang w:val="en-IN"/>
        </w:rPr>
      </w:pPr>
    </w:p>
    <w:p w14:paraId="7C06193B" w14:textId="2B951984" w:rsidR="007B2B25" w:rsidRPr="00CD37C8" w:rsidRDefault="007B2B25" w:rsidP="00B11F23">
      <w:pPr>
        <w:numPr>
          <w:ilvl w:val="0"/>
          <w:numId w:val="16"/>
        </w:numPr>
        <w:rPr>
          <w:rFonts w:ascii="Calibri" w:hAnsi="Calibri" w:cs="Calibri"/>
          <w:lang w:val="en-IN"/>
        </w:rPr>
      </w:pPr>
      <w:r w:rsidRPr="00CD37C8">
        <w:rPr>
          <w:rFonts w:ascii="Calibri" w:hAnsi="Calibri" w:cs="Calibri"/>
          <w:lang w:val="en-IN"/>
        </w:rPr>
        <w:t>Business logic remains modular, enabling seamless integration with other banking applications and future extensions.</w:t>
      </w:r>
    </w:p>
    <w:p w14:paraId="01D12298" w14:textId="77777777" w:rsidR="00AC5CEC" w:rsidRPr="00FB5D8C" w:rsidRDefault="00AC5CEC">
      <w:pPr>
        <w:pStyle w:val="SampleText"/>
        <w:rPr>
          <w:rFonts w:ascii="Calibri" w:hAnsi="Calibri"/>
          <w:b/>
          <w:bCs/>
        </w:rPr>
      </w:pPr>
    </w:p>
    <w:p w14:paraId="6BF60807" w14:textId="77777777" w:rsidR="00AC5CEC" w:rsidRPr="00A3012F" w:rsidRDefault="00AC5CEC">
      <w:pPr>
        <w:pStyle w:val="Heading2"/>
        <w:ind w:left="720" w:hanging="720"/>
        <w:rPr>
          <w:rFonts w:ascii="Calibri" w:hAnsi="Calibri"/>
          <w:i w:val="0"/>
          <w:iCs/>
        </w:rPr>
      </w:pPr>
      <w:bookmarkStart w:id="22" w:name="_Toc477231990"/>
      <w:bookmarkStart w:id="23" w:name="_Toc481826920"/>
      <w:bookmarkStart w:id="24" w:name="_Toc114544607"/>
      <w:r w:rsidRPr="00A3012F">
        <w:rPr>
          <w:rFonts w:ascii="Calibri" w:hAnsi="Calibri"/>
          <w:i w:val="0"/>
          <w:iCs/>
        </w:rPr>
        <w:t>Scalability</w:t>
      </w:r>
      <w:bookmarkEnd w:id="22"/>
      <w:bookmarkEnd w:id="23"/>
      <w:bookmarkEnd w:id="24"/>
    </w:p>
    <w:p w14:paraId="5FC56BE7" w14:textId="77777777" w:rsidR="007B2B25" w:rsidRPr="007B2B25" w:rsidRDefault="007B2B25" w:rsidP="00B11F23">
      <w:pPr>
        <w:numPr>
          <w:ilvl w:val="0"/>
          <w:numId w:val="17"/>
        </w:numPr>
        <w:rPr>
          <w:rFonts w:ascii="Calibri" w:hAnsi="Calibri" w:cs="Calibri"/>
          <w:lang w:val="en-IN"/>
        </w:rPr>
      </w:pPr>
      <w:r w:rsidRPr="007B2B25">
        <w:rPr>
          <w:rFonts w:ascii="Calibri" w:hAnsi="Calibri" w:cs="Calibri"/>
          <w:lang w:val="en-IN"/>
        </w:rPr>
        <w:t>The architecture supports a growing number of users and increasing data volumes without significant performance degradation.</w:t>
      </w:r>
    </w:p>
    <w:p w14:paraId="33C97182" w14:textId="77777777" w:rsidR="007B2B25" w:rsidRPr="007B2B25" w:rsidRDefault="007B2B25" w:rsidP="007B2B25">
      <w:pPr>
        <w:rPr>
          <w:rFonts w:ascii="Calibri" w:hAnsi="Calibri" w:cs="Calibri"/>
          <w:lang w:val="en-IN"/>
        </w:rPr>
      </w:pPr>
    </w:p>
    <w:p w14:paraId="521453FA" w14:textId="77777777" w:rsidR="007B2B25" w:rsidRPr="007B2B25" w:rsidRDefault="007B2B25" w:rsidP="00B11F23">
      <w:pPr>
        <w:numPr>
          <w:ilvl w:val="0"/>
          <w:numId w:val="17"/>
        </w:numPr>
        <w:rPr>
          <w:rFonts w:ascii="Calibri" w:hAnsi="Calibri" w:cs="Calibri"/>
          <w:lang w:val="en-IN"/>
        </w:rPr>
      </w:pPr>
      <w:r w:rsidRPr="007B2B25">
        <w:rPr>
          <w:rFonts w:ascii="Calibri" w:hAnsi="Calibri" w:cs="Calibri"/>
          <w:lang w:val="en-IN"/>
        </w:rPr>
        <w:t>The system accommodates future upgrades, such as transitioning from a flat-file storage system to a relational database for enhanced data management.</w:t>
      </w:r>
    </w:p>
    <w:p w14:paraId="70E69029" w14:textId="77777777" w:rsidR="007B2B25" w:rsidRPr="007B2B25" w:rsidRDefault="007B2B25" w:rsidP="007B2B25">
      <w:pPr>
        <w:rPr>
          <w:rFonts w:ascii="Calibri" w:hAnsi="Calibri" w:cs="Calibri"/>
          <w:lang w:val="en-IN"/>
        </w:rPr>
      </w:pPr>
    </w:p>
    <w:p w14:paraId="2FAF6AFA" w14:textId="583555C7" w:rsidR="007B2B25" w:rsidRPr="00CD37C8" w:rsidRDefault="007B2B25" w:rsidP="00B11F23">
      <w:pPr>
        <w:numPr>
          <w:ilvl w:val="0"/>
          <w:numId w:val="17"/>
        </w:numPr>
        <w:rPr>
          <w:rFonts w:ascii="Calibri" w:hAnsi="Calibri" w:cs="Calibri"/>
          <w:lang w:val="en-IN"/>
        </w:rPr>
      </w:pPr>
      <w:r w:rsidRPr="007B2B25">
        <w:rPr>
          <w:rFonts w:ascii="Calibri" w:hAnsi="Calibri" w:cs="Calibri"/>
          <w:lang w:val="en-IN"/>
        </w:rPr>
        <w:t>Cloud-based deployment dynamically handles high computational loads.</w:t>
      </w:r>
    </w:p>
    <w:p w14:paraId="589EDA72" w14:textId="77777777" w:rsidR="00AC5CEC" w:rsidRPr="00FB5D8C" w:rsidRDefault="00AC5CEC">
      <w:pPr>
        <w:rPr>
          <w:rFonts w:ascii="Calibri" w:hAnsi="Calibri"/>
        </w:rPr>
      </w:pPr>
    </w:p>
    <w:p w14:paraId="68498A37" w14:textId="77777777" w:rsidR="00AC5CEC" w:rsidRPr="00A3012F" w:rsidRDefault="00AC5CEC">
      <w:pPr>
        <w:pStyle w:val="Heading2"/>
        <w:ind w:left="720" w:hanging="720"/>
        <w:rPr>
          <w:rFonts w:ascii="Calibri" w:hAnsi="Calibri"/>
          <w:i w:val="0"/>
          <w:iCs/>
        </w:rPr>
      </w:pPr>
      <w:bookmarkStart w:id="25" w:name="_Toc477231991"/>
      <w:bookmarkStart w:id="26" w:name="_Toc481826921"/>
      <w:bookmarkStart w:id="27" w:name="_Toc114544608"/>
      <w:r w:rsidRPr="00A3012F">
        <w:rPr>
          <w:rFonts w:ascii="Calibri" w:hAnsi="Calibri"/>
          <w:i w:val="0"/>
          <w:iCs/>
        </w:rPr>
        <w:t>Customizability</w:t>
      </w:r>
      <w:bookmarkEnd w:id="25"/>
      <w:bookmarkEnd w:id="26"/>
      <w:bookmarkEnd w:id="27"/>
    </w:p>
    <w:p w14:paraId="623297AB" w14:textId="77777777" w:rsidR="007B2B25" w:rsidRPr="00CD37C8" w:rsidRDefault="007B2B25" w:rsidP="00B11F23">
      <w:pPr>
        <w:numPr>
          <w:ilvl w:val="0"/>
          <w:numId w:val="18"/>
        </w:numPr>
        <w:rPr>
          <w:rFonts w:ascii="Calibri" w:hAnsi="Calibri" w:cs="Calibri"/>
          <w:lang w:val="en-IN"/>
        </w:rPr>
      </w:pPr>
      <w:r w:rsidRPr="00CD37C8">
        <w:rPr>
          <w:rFonts w:ascii="Calibri" w:hAnsi="Calibri" w:cs="Calibri"/>
          <w:lang w:val="en-IN"/>
        </w:rPr>
        <w:t>The UI allows modifications in terms of themes, layouts, and dashboards to align with business needs and branding requirements.</w:t>
      </w:r>
    </w:p>
    <w:p w14:paraId="49F166B8" w14:textId="77777777" w:rsidR="007B2B25" w:rsidRPr="00CD37C8" w:rsidRDefault="007B2B25" w:rsidP="007B2B25">
      <w:pPr>
        <w:rPr>
          <w:rFonts w:ascii="Calibri" w:hAnsi="Calibri" w:cs="Calibri"/>
          <w:lang w:val="en-IN"/>
        </w:rPr>
      </w:pPr>
    </w:p>
    <w:p w14:paraId="4CFE7463" w14:textId="77777777" w:rsidR="007B2B25" w:rsidRPr="00CD37C8" w:rsidRDefault="007B2B25" w:rsidP="00B11F23">
      <w:pPr>
        <w:numPr>
          <w:ilvl w:val="0"/>
          <w:numId w:val="18"/>
        </w:numPr>
        <w:rPr>
          <w:rFonts w:ascii="Calibri" w:hAnsi="Calibri" w:cs="Calibri"/>
          <w:lang w:val="en-IN"/>
        </w:rPr>
      </w:pPr>
      <w:r w:rsidRPr="00CD37C8">
        <w:rPr>
          <w:rFonts w:ascii="Calibri" w:hAnsi="Calibri" w:cs="Calibri"/>
          <w:lang w:val="en-IN"/>
        </w:rPr>
        <w:t>Interest rate calculation parameters remain adjustable to reflect changes in banking regulations and economic conditions.</w:t>
      </w:r>
    </w:p>
    <w:p w14:paraId="58C3E81C" w14:textId="77777777" w:rsidR="007B2B25" w:rsidRPr="00CD37C8" w:rsidRDefault="007B2B25" w:rsidP="007B2B25">
      <w:pPr>
        <w:rPr>
          <w:rFonts w:ascii="Calibri" w:hAnsi="Calibri" w:cs="Calibri"/>
          <w:lang w:val="en-IN"/>
        </w:rPr>
      </w:pPr>
    </w:p>
    <w:p w14:paraId="10B48713" w14:textId="6EAC5475" w:rsidR="007B2B25" w:rsidRPr="00CD37C8" w:rsidRDefault="007B2B25" w:rsidP="00B11F23">
      <w:pPr>
        <w:numPr>
          <w:ilvl w:val="0"/>
          <w:numId w:val="18"/>
        </w:numPr>
        <w:rPr>
          <w:rFonts w:ascii="Calibri" w:hAnsi="Calibri" w:cs="Calibri"/>
          <w:lang w:val="en-IN"/>
        </w:rPr>
      </w:pPr>
      <w:r w:rsidRPr="00CD37C8">
        <w:rPr>
          <w:rFonts w:ascii="Calibri" w:hAnsi="Calibri" w:cs="Calibri"/>
          <w:lang w:val="en-IN"/>
        </w:rPr>
        <w:t>Admin users control modifications to algorithm rules, customer segments, and rate adjustment factors without requiring code changes.</w:t>
      </w:r>
    </w:p>
    <w:p w14:paraId="68484428" w14:textId="77777777" w:rsidR="00AC5CEC" w:rsidRPr="00FB5D8C" w:rsidRDefault="00AC5CEC">
      <w:pPr>
        <w:rPr>
          <w:rFonts w:ascii="Calibri" w:hAnsi="Calibri"/>
        </w:rPr>
      </w:pPr>
    </w:p>
    <w:p w14:paraId="38DD11AB" w14:textId="77777777" w:rsidR="00AC5CEC" w:rsidRPr="00A3012F" w:rsidRDefault="00AC5CEC">
      <w:pPr>
        <w:pStyle w:val="Heading2"/>
        <w:ind w:left="720" w:hanging="720"/>
        <w:rPr>
          <w:rFonts w:ascii="Calibri" w:hAnsi="Calibri"/>
          <w:i w:val="0"/>
          <w:iCs/>
        </w:rPr>
      </w:pPr>
      <w:bookmarkStart w:id="28" w:name="_Toc477231992"/>
      <w:bookmarkStart w:id="29" w:name="_Toc481826922"/>
      <w:bookmarkStart w:id="30" w:name="_Toc114544609"/>
      <w:r w:rsidRPr="00A3012F">
        <w:rPr>
          <w:rFonts w:ascii="Calibri" w:hAnsi="Calibri"/>
          <w:i w:val="0"/>
          <w:iCs/>
        </w:rPr>
        <w:t>Extendibility</w:t>
      </w:r>
      <w:bookmarkEnd w:id="28"/>
      <w:bookmarkEnd w:id="29"/>
      <w:bookmarkEnd w:id="30"/>
    </w:p>
    <w:p w14:paraId="46D80F45" w14:textId="77777777" w:rsidR="00A66AD5" w:rsidRPr="00A66AD5" w:rsidRDefault="00A66AD5" w:rsidP="00B11F23">
      <w:pPr>
        <w:numPr>
          <w:ilvl w:val="0"/>
          <w:numId w:val="19"/>
        </w:numPr>
        <w:rPr>
          <w:rFonts w:ascii="Calibri" w:hAnsi="Calibri"/>
          <w:lang w:val="en-IN"/>
        </w:rPr>
      </w:pPr>
      <w:r w:rsidRPr="00A66AD5">
        <w:rPr>
          <w:rFonts w:ascii="Calibri" w:hAnsi="Calibri"/>
          <w:lang w:val="en-IN"/>
        </w:rPr>
        <w:t>The system supports additional financial products beyond FDs and home loans, such as personal loans and auto loans.</w:t>
      </w:r>
    </w:p>
    <w:p w14:paraId="69CEA703" w14:textId="77777777" w:rsidR="00A66AD5" w:rsidRPr="00A66AD5" w:rsidRDefault="00A66AD5" w:rsidP="00A66AD5">
      <w:pPr>
        <w:rPr>
          <w:rFonts w:ascii="Calibri" w:hAnsi="Calibri"/>
          <w:lang w:val="en-IN"/>
        </w:rPr>
      </w:pPr>
    </w:p>
    <w:p w14:paraId="37EA17A0" w14:textId="77777777" w:rsidR="00A66AD5" w:rsidRPr="00A66AD5" w:rsidRDefault="00A66AD5" w:rsidP="00B11F23">
      <w:pPr>
        <w:numPr>
          <w:ilvl w:val="0"/>
          <w:numId w:val="19"/>
        </w:numPr>
        <w:rPr>
          <w:rFonts w:ascii="Calibri" w:hAnsi="Calibri"/>
          <w:lang w:val="en-IN"/>
        </w:rPr>
      </w:pPr>
      <w:r w:rsidRPr="00A66AD5">
        <w:rPr>
          <w:rFonts w:ascii="Calibri" w:hAnsi="Calibri"/>
          <w:lang w:val="en-IN"/>
        </w:rPr>
        <w:lastRenderedPageBreak/>
        <w:t>New AI/ML models integrate seamlessly to enhance risk assessment and rate prediction accuracy.</w:t>
      </w:r>
    </w:p>
    <w:p w14:paraId="2A99206E" w14:textId="77777777" w:rsidR="00A66AD5" w:rsidRPr="00A66AD5" w:rsidRDefault="00A66AD5" w:rsidP="00A66AD5">
      <w:pPr>
        <w:rPr>
          <w:rFonts w:ascii="Calibri" w:hAnsi="Calibri"/>
          <w:lang w:val="en-IN"/>
        </w:rPr>
      </w:pPr>
    </w:p>
    <w:p w14:paraId="13FBA8B0" w14:textId="4F7DE47E" w:rsidR="00AC5CEC" w:rsidRDefault="00A66AD5" w:rsidP="00B11F23">
      <w:pPr>
        <w:numPr>
          <w:ilvl w:val="0"/>
          <w:numId w:val="19"/>
        </w:numPr>
        <w:rPr>
          <w:rFonts w:ascii="Calibri" w:hAnsi="Calibri"/>
          <w:lang w:val="en-IN"/>
        </w:rPr>
      </w:pPr>
      <w:r w:rsidRPr="00A66AD5">
        <w:rPr>
          <w:rFonts w:ascii="Calibri" w:hAnsi="Calibri"/>
          <w:lang w:val="en-IN"/>
        </w:rPr>
        <w:t>The architecture enables plug-and-play functionality, allowing developers to introduce new interest rate adjustment criteria.</w:t>
      </w:r>
    </w:p>
    <w:p w14:paraId="5616559D" w14:textId="77777777" w:rsidR="00431543" w:rsidRPr="00A66AD5" w:rsidRDefault="00431543" w:rsidP="00431543">
      <w:pPr>
        <w:rPr>
          <w:rFonts w:ascii="Calibri" w:hAnsi="Calibri"/>
          <w:lang w:val="en-IN"/>
        </w:rPr>
      </w:pPr>
    </w:p>
    <w:p w14:paraId="188BC583" w14:textId="77777777" w:rsidR="00AC5CEC" w:rsidRPr="00A3012F" w:rsidRDefault="00AC5CEC">
      <w:pPr>
        <w:pStyle w:val="Heading2"/>
        <w:ind w:left="720" w:hanging="720"/>
        <w:rPr>
          <w:rFonts w:ascii="Calibri" w:hAnsi="Calibri"/>
          <w:i w:val="0"/>
          <w:iCs/>
        </w:rPr>
      </w:pPr>
      <w:bookmarkStart w:id="31" w:name="_Toc477231993"/>
      <w:bookmarkStart w:id="32" w:name="_Toc481826923"/>
      <w:bookmarkStart w:id="33" w:name="_Toc114544610"/>
      <w:r w:rsidRPr="00A3012F">
        <w:rPr>
          <w:rFonts w:ascii="Calibri" w:hAnsi="Calibri"/>
          <w:i w:val="0"/>
          <w:iCs/>
        </w:rPr>
        <w:t>Use of Existing Business Logic</w:t>
      </w:r>
      <w:bookmarkEnd w:id="31"/>
      <w:bookmarkEnd w:id="32"/>
      <w:bookmarkEnd w:id="33"/>
    </w:p>
    <w:p w14:paraId="41EC2B32" w14:textId="77777777" w:rsidR="00A66AD5" w:rsidRPr="00A66AD5" w:rsidRDefault="00A66AD5" w:rsidP="00B11F23">
      <w:pPr>
        <w:numPr>
          <w:ilvl w:val="0"/>
          <w:numId w:val="20"/>
        </w:numPr>
        <w:rPr>
          <w:rFonts w:ascii="Calibri" w:hAnsi="Calibri" w:cs="Calibri"/>
          <w:lang w:val="en-IN"/>
        </w:rPr>
      </w:pPr>
      <w:r w:rsidRPr="00A66AD5">
        <w:rPr>
          <w:rFonts w:ascii="Calibri" w:hAnsi="Calibri" w:cs="Calibri"/>
          <w:lang w:val="en-IN"/>
        </w:rPr>
        <w:t>Existing banking rules and financial models remain encapsulated into reusable components (e.g., DLLs, APIs, or microservices).</w:t>
      </w:r>
    </w:p>
    <w:p w14:paraId="1C41E2B3" w14:textId="77777777" w:rsidR="00A66AD5" w:rsidRPr="00A66AD5" w:rsidRDefault="00A66AD5" w:rsidP="00A66AD5">
      <w:pPr>
        <w:rPr>
          <w:rFonts w:ascii="Calibri" w:hAnsi="Calibri" w:cs="Calibri"/>
          <w:lang w:val="en-IN"/>
        </w:rPr>
      </w:pPr>
    </w:p>
    <w:p w14:paraId="26A2B616" w14:textId="77777777" w:rsidR="00A66AD5" w:rsidRPr="00A66AD5" w:rsidRDefault="00A66AD5" w:rsidP="00B11F23">
      <w:pPr>
        <w:numPr>
          <w:ilvl w:val="0"/>
          <w:numId w:val="20"/>
        </w:numPr>
        <w:rPr>
          <w:rFonts w:ascii="Calibri" w:hAnsi="Calibri" w:cs="Calibri"/>
          <w:lang w:val="en-IN"/>
        </w:rPr>
      </w:pPr>
      <w:r w:rsidRPr="00A66AD5">
        <w:rPr>
          <w:rFonts w:ascii="Calibri" w:hAnsi="Calibri" w:cs="Calibri"/>
          <w:lang w:val="en-IN"/>
        </w:rPr>
        <w:t>Core banking functionalities, such as credit history analysis, customer profiling, and risk assessment, integrate without requiring redevelopment.</w:t>
      </w:r>
    </w:p>
    <w:p w14:paraId="4B30214A" w14:textId="77777777" w:rsidR="00A66AD5" w:rsidRPr="00A66AD5" w:rsidRDefault="00A66AD5" w:rsidP="00A66AD5">
      <w:pPr>
        <w:rPr>
          <w:rFonts w:ascii="Calibri" w:hAnsi="Calibri" w:cs="Calibri"/>
          <w:lang w:val="en-IN"/>
        </w:rPr>
      </w:pPr>
    </w:p>
    <w:p w14:paraId="395A33F3" w14:textId="1079EFAC" w:rsidR="00A66AD5" w:rsidRPr="00CD37C8" w:rsidRDefault="00A66AD5" w:rsidP="00B11F23">
      <w:pPr>
        <w:numPr>
          <w:ilvl w:val="0"/>
          <w:numId w:val="20"/>
        </w:numPr>
        <w:rPr>
          <w:rFonts w:ascii="Calibri" w:hAnsi="Calibri" w:cs="Calibri"/>
          <w:lang w:val="en-IN"/>
        </w:rPr>
      </w:pPr>
      <w:r w:rsidRPr="00A66AD5">
        <w:rPr>
          <w:rFonts w:ascii="Calibri" w:hAnsi="Calibri" w:cs="Calibri"/>
          <w:lang w:val="en-IN"/>
        </w:rPr>
        <w:t>The system ensures backward compatibility with legacy banking software.</w:t>
      </w:r>
    </w:p>
    <w:p w14:paraId="4524E312" w14:textId="77777777" w:rsidR="00AC5CEC" w:rsidRPr="00FB5D8C" w:rsidRDefault="00AC5CEC">
      <w:pPr>
        <w:rPr>
          <w:rFonts w:ascii="Calibri" w:hAnsi="Calibri"/>
        </w:rPr>
      </w:pPr>
    </w:p>
    <w:p w14:paraId="1E563199" w14:textId="77777777" w:rsidR="00AC5CEC" w:rsidRPr="00A3012F" w:rsidRDefault="00AC5CEC">
      <w:pPr>
        <w:pStyle w:val="Heading2"/>
        <w:ind w:left="720" w:hanging="720"/>
        <w:rPr>
          <w:rFonts w:ascii="Calibri" w:hAnsi="Calibri"/>
          <w:i w:val="0"/>
          <w:iCs/>
        </w:rPr>
      </w:pPr>
      <w:bookmarkStart w:id="34" w:name="_Toc477231994"/>
      <w:bookmarkStart w:id="35" w:name="_Toc481826924"/>
      <w:bookmarkStart w:id="36" w:name="_Toc114544611"/>
      <w:r w:rsidRPr="00A3012F">
        <w:rPr>
          <w:rFonts w:ascii="Calibri" w:hAnsi="Calibri"/>
          <w:i w:val="0"/>
          <w:iCs/>
        </w:rPr>
        <w:t>Time to Market</w:t>
      </w:r>
      <w:bookmarkEnd w:id="34"/>
      <w:bookmarkEnd w:id="35"/>
      <w:bookmarkEnd w:id="36"/>
    </w:p>
    <w:p w14:paraId="5F577E0A" w14:textId="77777777" w:rsidR="00A66AD5" w:rsidRPr="00A66AD5" w:rsidRDefault="00A66AD5" w:rsidP="00B11F23">
      <w:pPr>
        <w:numPr>
          <w:ilvl w:val="0"/>
          <w:numId w:val="21"/>
        </w:numPr>
        <w:rPr>
          <w:rFonts w:ascii="Calibri" w:hAnsi="Calibri" w:cs="Calibri"/>
          <w:lang w:val="en-IN"/>
        </w:rPr>
      </w:pPr>
      <w:r w:rsidRPr="00A66AD5">
        <w:rPr>
          <w:rFonts w:ascii="Calibri" w:hAnsi="Calibri" w:cs="Calibri"/>
          <w:lang w:val="en-IN"/>
        </w:rPr>
        <w:t>The development approach prioritizes rapid prototyping and agile methodologies to meet project deadlines.</w:t>
      </w:r>
    </w:p>
    <w:p w14:paraId="3A8B1F3F" w14:textId="77777777" w:rsidR="00A66AD5" w:rsidRPr="00A66AD5" w:rsidRDefault="00A66AD5" w:rsidP="00A66AD5">
      <w:pPr>
        <w:rPr>
          <w:rFonts w:ascii="Calibri" w:hAnsi="Calibri" w:cs="Calibri"/>
          <w:lang w:val="en-IN"/>
        </w:rPr>
      </w:pPr>
    </w:p>
    <w:p w14:paraId="063A9705" w14:textId="56BE8D40" w:rsidR="00A66AD5" w:rsidRPr="00A66AD5" w:rsidRDefault="00A66AD5" w:rsidP="00B11F23">
      <w:pPr>
        <w:numPr>
          <w:ilvl w:val="0"/>
          <w:numId w:val="21"/>
        </w:numPr>
        <w:rPr>
          <w:rFonts w:ascii="Calibri" w:hAnsi="Calibri" w:cs="Calibri"/>
          <w:lang w:val="en-IN"/>
        </w:rPr>
      </w:pPr>
      <w:r w:rsidRPr="00A66AD5">
        <w:rPr>
          <w:rFonts w:ascii="Calibri" w:hAnsi="Calibri" w:cs="Calibri"/>
          <w:lang w:val="en-IN"/>
        </w:rPr>
        <w:t xml:space="preserve">Technology choices </w:t>
      </w:r>
      <w:r w:rsidR="00460AE3" w:rsidRPr="00A66AD5">
        <w:rPr>
          <w:rFonts w:ascii="Calibri" w:hAnsi="Calibri" w:cs="Calibri"/>
          <w:lang w:val="en-IN"/>
        </w:rPr>
        <w:t>favour</w:t>
      </w:r>
      <w:r w:rsidRPr="00A66AD5">
        <w:rPr>
          <w:rFonts w:ascii="Calibri" w:hAnsi="Calibri" w:cs="Calibri"/>
          <w:lang w:val="en-IN"/>
        </w:rPr>
        <w:t xml:space="preserve"> frameworks that speed up development, such as Python (for AI models) and React.js (for UI).</w:t>
      </w:r>
    </w:p>
    <w:p w14:paraId="10C05A35" w14:textId="77777777" w:rsidR="00A66AD5" w:rsidRPr="00A66AD5" w:rsidRDefault="00A66AD5" w:rsidP="00A66AD5">
      <w:pPr>
        <w:rPr>
          <w:rFonts w:ascii="Calibri" w:hAnsi="Calibri" w:cs="Calibri"/>
          <w:lang w:val="en-IN"/>
        </w:rPr>
      </w:pPr>
    </w:p>
    <w:p w14:paraId="4A111E2A" w14:textId="3E51705B" w:rsidR="00A66AD5" w:rsidRPr="00CD37C8" w:rsidRDefault="00A66AD5" w:rsidP="00B11F23">
      <w:pPr>
        <w:numPr>
          <w:ilvl w:val="0"/>
          <w:numId w:val="21"/>
        </w:numPr>
        <w:rPr>
          <w:rFonts w:ascii="Calibri" w:hAnsi="Calibri" w:cs="Calibri"/>
          <w:lang w:val="en-IN"/>
        </w:rPr>
      </w:pPr>
      <w:r w:rsidRPr="00A66AD5">
        <w:rPr>
          <w:rFonts w:ascii="Calibri" w:hAnsi="Calibri" w:cs="Calibri"/>
          <w:lang w:val="en-IN"/>
        </w:rPr>
        <w:t>A minimum viable product (MVP) deploys first, followed by iterative enhancements based on user feedback.</w:t>
      </w:r>
    </w:p>
    <w:p w14:paraId="6BB979D2" w14:textId="77777777" w:rsidR="00AC5CEC" w:rsidRPr="00FB5D8C" w:rsidRDefault="00AC5CEC">
      <w:pPr>
        <w:rPr>
          <w:rFonts w:ascii="Calibri" w:hAnsi="Calibri"/>
        </w:rPr>
      </w:pPr>
    </w:p>
    <w:p w14:paraId="5A0CFA8F" w14:textId="77777777" w:rsidR="00AC5CEC" w:rsidRPr="00A3012F" w:rsidRDefault="00AC5CEC">
      <w:pPr>
        <w:pStyle w:val="Heading2"/>
        <w:ind w:left="720" w:hanging="720"/>
        <w:rPr>
          <w:rFonts w:ascii="Calibri" w:hAnsi="Calibri"/>
          <w:i w:val="0"/>
          <w:iCs/>
        </w:rPr>
      </w:pPr>
      <w:bookmarkStart w:id="37" w:name="_Toc477231995"/>
      <w:bookmarkStart w:id="38" w:name="_Toc481826925"/>
      <w:bookmarkStart w:id="39" w:name="_Toc114544612"/>
      <w:r w:rsidRPr="00A3012F">
        <w:rPr>
          <w:rFonts w:ascii="Calibri" w:hAnsi="Calibri"/>
          <w:i w:val="0"/>
          <w:iCs/>
        </w:rPr>
        <w:t>Portability</w:t>
      </w:r>
      <w:bookmarkEnd w:id="37"/>
      <w:bookmarkEnd w:id="38"/>
      <w:bookmarkEnd w:id="39"/>
    </w:p>
    <w:p w14:paraId="01511C8E" w14:textId="77777777" w:rsidR="00A66AD5" w:rsidRPr="00CD37C8" w:rsidRDefault="00A66AD5" w:rsidP="00B11F23">
      <w:pPr>
        <w:pStyle w:val="SampleText"/>
        <w:numPr>
          <w:ilvl w:val="0"/>
          <w:numId w:val="22"/>
        </w:numPr>
        <w:rPr>
          <w:rFonts w:ascii="Calibri" w:hAnsi="Calibri"/>
          <w:color w:val="000000"/>
          <w:lang w:val="en-IN"/>
        </w:rPr>
      </w:pPr>
      <w:r w:rsidRPr="00CD37C8">
        <w:rPr>
          <w:rFonts w:ascii="Calibri" w:hAnsi="Calibri"/>
          <w:color w:val="000000"/>
          <w:lang w:val="en-IN"/>
        </w:rPr>
        <w:t>The application remains compatible across multiple operating systems (Windows, Linux, macOS) and database environments (MySQL, PostgreSQL, MongoDB).</w:t>
      </w:r>
    </w:p>
    <w:p w14:paraId="1FC127F7" w14:textId="77777777" w:rsidR="00A66AD5" w:rsidRPr="00CD37C8" w:rsidRDefault="00A66AD5" w:rsidP="00A66AD5">
      <w:pPr>
        <w:pStyle w:val="SampleText"/>
        <w:rPr>
          <w:rFonts w:ascii="Calibri" w:hAnsi="Calibri"/>
          <w:color w:val="000000"/>
          <w:lang w:val="en-IN"/>
        </w:rPr>
      </w:pPr>
    </w:p>
    <w:p w14:paraId="5026E0EF" w14:textId="77777777" w:rsidR="00A66AD5" w:rsidRPr="00CD37C8" w:rsidRDefault="00A66AD5" w:rsidP="00B11F23">
      <w:pPr>
        <w:pStyle w:val="SampleText"/>
        <w:numPr>
          <w:ilvl w:val="0"/>
          <w:numId w:val="22"/>
        </w:numPr>
        <w:rPr>
          <w:rFonts w:ascii="Calibri" w:hAnsi="Calibri"/>
          <w:color w:val="000000"/>
          <w:lang w:val="en-IN"/>
        </w:rPr>
      </w:pPr>
      <w:r w:rsidRPr="00CD37C8">
        <w:rPr>
          <w:rFonts w:ascii="Calibri" w:hAnsi="Calibri"/>
          <w:color w:val="000000"/>
          <w:lang w:val="en-IN"/>
        </w:rPr>
        <w:t>Cloud compatibility ensures smooth deployment on AWS, Azure, or Google Cloud.</w:t>
      </w:r>
    </w:p>
    <w:p w14:paraId="7E900A9F" w14:textId="77777777" w:rsidR="00A66AD5" w:rsidRPr="00CD37C8" w:rsidRDefault="00A66AD5" w:rsidP="00A66AD5">
      <w:pPr>
        <w:pStyle w:val="SampleText"/>
        <w:rPr>
          <w:rFonts w:ascii="Calibri" w:hAnsi="Calibri"/>
          <w:color w:val="000000"/>
          <w:lang w:val="en-IN"/>
        </w:rPr>
      </w:pPr>
    </w:p>
    <w:p w14:paraId="4C0F3568" w14:textId="76F47D87" w:rsidR="00AC5CEC" w:rsidRPr="00A66AD5" w:rsidRDefault="00A66AD5" w:rsidP="00B11F23">
      <w:pPr>
        <w:pStyle w:val="SampleText"/>
        <w:numPr>
          <w:ilvl w:val="0"/>
          <w:numId w:val="22"/>
        </w:numPr>
        <w:rPr>
          <w:rFonts w:ascii="Calibri" w:hAnsi="Calibri"/>
          <w:lang w:val="en-IN"/>
        </w:rPr>
      </w:pPr>
      <w:r w:rsidRPr="00CD37C8">
        <w:rPr>
          <w:rFonts w:ascii="Calibri" w:hAnsi="Calibri"/>
          <w:color w:val="000000"/>
          <w:lang w:val="en-IN"/>
        </w:rPr>
        <w:t>The architecture supports easy migration from on-premise to cloud environments</w:t>
      </w:r>
      <w:r w:rsidRPr="00A66AD5">
        <w:rPr>
          <w:rFonts w:ascii="Calibri" w:hAnsi="Calibri"/>
          <w:lang w:val="en-IN"/>
        </w:rPr>
        <w:t>.</w:t>
      </w:r>
    </w:p>
    <w:p w14:paraId="28A02579" w14:textId="77777777" w:rsidR="00AC5CEC" w:rsidRPr="00FB5D8C" w:rsidRDefault="00AC5CEC">
      <w:pPr>
        <w:pStyle w:val="SampleText"/>
        <w:rPr>
          <w:rFonts w:ascii="Calibri" w:hAnsi="Calibri"/>
        </w:rPr>
      </w:pPr>
    </w:p>
    <w:p w14:paraId="22CA526C" w14:textId="77777777" w:rsidR="00AC5CEC" w:rsidRPr="00A3012F" w:rsidRDefault="00AC5CEC">
      <w:pPr>
        <w:pStyle w:val="Heading2"/>
        <w:ind w:left="720" w:hanging="720"/>
        <w:rPr>
          <w:rFonts w:ascii="Calibri" w:hAnsi="Calibri"/>
          <w:i w:val="0"/>
          <w:iCs/>
        </w:rPr>
      </w:pPr>
      <w:bookmarkStart w:id="40" w:name="_Toc114544613"/>
      <w:r w:rsidRPr="00A3012F">
        <w:rPr>
          <w:rFonts w:ascii="Calibri" w:hAnsi="Calibri"/>
          <w:i w:val="0"/>
          <w:iCs/>
        </w:rPr>
        <w:t>Availability</w:t>
      </w:r>
      <w:bookmarkEnd w:id="40"/>
    </w:p>
    <w:p w14:paraId="15040E24" w14:textId="77777777" w:rsidR="00A66AD5" w:rsidRPr="00A66AD5" w:rsidRDefault="00A66AD5" w:rsidP="00B11F23">
      <w:pPr>
        <w:numPr>
          <w:ilvl w:val="0"/>
          <w:numId w:val="23"/>
        </w:numPr>
        <w:rPr>
          <w:rFonts w:ascii="Calibri" w:hAnsi="Calibri"/>
          <w:lang w:val="en-IN"/>
        </w:rPr>
      </w:pPr>
      <w:r w:rsidRPr="00A66AD5">
        <w:rPr>
          <w:rFonts w:ascii="Calibri" w:hAnsi="Calibri"/>
          <w:lang w:val="en-IN"/>
        </w:rPr>
        <w:t>The system guarantees high availability with minimal downtime, ensuring uninterrupted banking services.</w:t>
      </w:r>
    </w:p>
    <w:p w14:paraId="579F317A" w14:textId="77777777" w:rsidR="00A66AD5" w:rsidRPr="00A66AD5" w:rsidRDefault="00A66AD5" w:rsidP="00A66AD5">
      <w:pPr>
        <w:rPr>
          <w:rFonts w:ascii="Calibri" w:hAnsi="Calibri"/>
          <w:lang w:val="en-IN"/>
        </w:rPr>
      </w:pPr>
    </w:p>
    <w:p w14:paraId="1139EA38" w14:textId="77777777" w:rsidR="00A66AD5" w:rsidRPr="00A66AD5" w:rsidRDefault="00A66AD5" w:rsidP="00B11F23">
      <w:pPr>
        <w:numPr>
          <w:ilvl w:val="0"/>
          <w:numId w:val="23"/>
        </w:numPr>
        <w:rPr>
          <w:rFonts w:ascii="Calibri" w:hAnsi="Calibri"/>
          <w:lang w:val="en-IN"/>
        </w:rPr>
      </w:pPr>
      <w:r w:rsidRPr="00A66AD5">
        <w:rPr>
          <w:rFonts w:ascii="Calibri" w:hAnsi="Calibri"/>
          <w:lang w:val="en-IN"/>
        </w:rPr>
        <w:t>Load balancing and redundancy strategies handle peak usage times.</w:t>
      </w:r>
    </w:p>
    <w:p w14:paraId="75DB1219" w14:textId="77777777" w:rsidR="00A66AD5" w:rsidRPr="00A66AD5" w:rsidRDefault="00A66AD5" w:rsidP="00A66AD5">
      <w:pPr>
        <w:rPr>
          <w:rFonts w:ascii="Calibri" w:hAnsi="Calibri"/>
          <w:lang w:val="en-IN"/>
        </w:rPr>
      </w:pPr>
    </w:p>
    <w:p w14:paraId="46C8CD4E" w14:textId="70524C47" w:rsidR="00AC5CEC" w:rsidRDefault="00A66AD5" w:rsidP="00B11F23">
      <w:pPr>
        <w:numPr>
          <w:ilvl w:val="0"/>
          <w:numId w:val="23"/>
        </w:numPr>
        <w:rPr>
          <w:rFonts w:ascii="Calibri" w:hAnsi="Calibri"/>
          <w:lang w:val="en-IN"/>
        </w:rPr>
      </w:pPr>
      <w:r w:rsidRPr="00A66AD5">
        <w:rPr>
          <w:rFonts w:ascii="Calibri" w:hAnsi="Calibri"/>
          <w:lang w:val="en-IN"/>
        </w:rPr>
        <w:t>Automated backup and recovery mechanisms prevent data loss.</w:t>
      </w:r>
    </w:p>
    <w:p w14:paraId="2D75902B" w14:textId="77777777" w:rsidR="00A66AD5" w:rsidRPr="00A66AD5" w:rsidRDefault="00A66AD5" w:rsidP="00A66AD5">
      <w:pPr>
        <w:rPr>
          <w:rFonts w:ascii="Calibri" w:hAnsi="Calibri"/>
          <w:lang w:val="en-IN"/>
        </w:rPr>
      </w:pPr>
    </w:p>
    <w:p w14:paraId="5C567436" w14:textId="77777777" w:rsidR="00AC5CEC" w:rsidRPr="00A3012F" w:rsidRDefault="00AC5CEC">
      <w:pPr>
        <w:pStyle w:val="Heading2"/>
        <w:ind w:left="720" w:hanging="720"/>
        <w:rPr>
          <w:rFonts w:ascii="Calibri" w:hAnsi="Calibri"/>
          <w:i w:val="0"/>
          <w:iCs/>
        </w:rPr>
      </w:pPr>
      <w:bookmarkStart w:id="41" w:name="_Toc477231996"/>
      <w:bookmarkStart w:id="42" w:name="_Toc481826926"/>
      <w:bookmarkStart w:id="43" w:name="_Toc114544614"/>
      <w:r w:rsidRPr="00A3012F">
        <w:rPr>
          <w:rFonts w:ascii="Calibri" w:hAnsi="Calibri"/>
          <w:i w:val="0"/>
          <w:iCs/>
        </w:rPr>
        <w:t>Performance</w:t>
      </w:r>
      <w:bookmarkStart w:id="44" w:name="_Toc477231997"/>
      <w:bookmarkEnd w:id="41"/>
      <w:bookmarkEnd w:id="42"/>
      <w:bookmarkEnd w:id="43"/>
    </w:p>
    <w:p w14:paraId="0BA98F6A" w14:textId="77777777" w:rsidR="00A66AD5" w:rsidRPr="00A66AD5" w:rsidRDefault="00A66AD5" w:rsidP="00B11F23">
      <w:pPr>
        <w:numPr>
          <w:ilvl w:val="0"/>
          <w:numId w:val="24"/>
        </w:numPr>
        <w:rPr>
          <w:rFonts w:ascii="Calibri" w:hAnsi="Calibri" w:cs="Calibri"/>
          <w:lang w:val="en-IN"/>
        </w:rPr>
      </w:pPr>
      <w:r w:rsidRPr="00A66AD5">
        <w:rPr>
          <w:rFonts w:ascii="Calibri" w:hAnsi="Calibri" w:cs="Calibri"/>
          <w:lang w:val="en-IN"/>
        </w:rPr>
        <w:t>The system delivers real-time interest rate calculations without noticeable delays.</w:t>
      </w:r>
    </w:p>
    <w:p w14:paraId="02EF9B7F" w14:textId="77777777" w:rsidR="00A66AD5" w:rsidRPr="00A66AD5" w:rsidRDefault="00A66AD5" w:rsidP="00A66AD5">
      <w:pPr>
        <w:rPr>
          <w:rFonts w:ascii="Calibri" w:hAnsi="Calibri" w:cs="Calibri"/>
          <w:lang w:val="en-IN"/>
        </w:rPr>
      </w:pPr>
    </w:p>
    <w:p w14:paraId="3D2CFD47" w14:textId="77777777" w:rsidR="00A66AD5" w:rsidRPr="00A66AD5" w:rsidRDefault="00A66AD5" w:rsidP="00B11F23">
      <w:pPr>
        <w:numPr>
          <w:ilvl w:val="0"/>
          <w:numId w:val="24"/>
        </w:numPr>
        <w:rPr>
          <w:rFonts w:ascii="Calibri" w:hAnsi="Calibri" w:cs="Calibri"/>
          <w:lang w:val="en-IN"/>
        </w:rPr>
      </w:pPr>
      <w:r w:rsidRPr="00A66AD5">
        <w:rPr>
          <w:rFonts w:ascii="Calibri" w:hAnsi="Calibri" w:cs="Calibri"/>
          <w:lang w:val="en-IN"/>
        </w:rPr>
        <w:t>Response times for UI interactions remain optimized to ensure a seamless customer experience.</w:t>
      </w:r>
    </w:p>
    <w:p w14:paraId="01FD51BC" w14:textId="77777777" w:rsidR="00A66AD5" w:rsidRPr="00A66AD5" w:rsidRDefault="00A66AD5" w:rsidP="00A66AD5">
      <w:pPr>
        <w:rPr>
          <w:rFonts w:ascii="Calibri" w:hAnsi="Calibri" w:cs="Calibri"/>
          <w:lang w:val="en-IN"/>
        </w:rPr>
      </w:pPr>
    </w:p>
    <w:p w14:paraId="342B7BF7" w14:textId="6E35419B" w:rsidR="00A66AD5" w:rsidRPr="00CD37C8" w:rsidRDefault="00A66AD5" w:rsidP="00B11F23">
      <w:pPr>
        <w:numPr>
          <w:ilvl w:val="0"/>
          <w:numId w:val="24"/>
        </w:numPr>
        <w:rPr>
          <w:rFonts w:ascii="Calibri" w:hAnsi="Calibri" w:cs="Calibri"/>
          <w:lang w:val="en-IN"/>
        </w:rPr>
      </w:pPr>
      <w:r w:rsidRPr="00A66AD5">
        <w:rPr>
          <w:rFonts w:ascii="Calibri" w:hAnsi="Calibri" w:cs="Calibri"/>
          <w:lang w:val="en-IN"/>
        </w:rPr>
        <w:t>The model processes large datasets efficiently without excessive computational overhead.</w:t>
      </w:r>
    </w:p>
    <w:p w14:paraId="7BB5135B" w14:textId="77777777" w:rsidR="00AC5CEC" w:rsidRPr="00FB5D8C" w:rsidRDefault="00AC5CEC">
      <w:pPr>
        <w:rPr>
          <w:rFonts w:ascii="Calibri" w:hAnsi="Calibri"/>
        </w:rPr>
      </w:pPr>
    </w:p>
    <w:p w14:paraId="637131F2" w14:textId="5CF3537D" w:rsidR="00AC5CEC" w:rsidRPr="00A3012F" w:rsidRDefault="00AC5CEC">
      <w:pPr>
        <w:pStyle w:val="Heading2"/>
        <w:ind w:left="720" w:hanging="720"/>
        <w:rPr>
          <w:rFonts w:ascii="Calibri" w:hAnsi="Calibri"/>
          <w:i w:val="0"/>
          <w:iCs/>
        </w:rPr>
      </w:pPr>
      <w:bookmarkStart w:id="45" w:name="_Toc114544615"/>
      <w:bookmarkStart w:id="46" w:name="_Toc480349106"/>
      <w:bookmarkStart w:id="47" w:name="_Toc481826927"/>
      <w:r w:rsidRPr="00A3012F">
        <w:rPr>
          <w:rFonts w:ascii="Calibri" w:hAnsi="Calibri"/>
          <w:i w:val="0"/>
          <w:iCs/>
        </w:rPr>
        <w:t>Any Other Critical Goals Applicable</w:t>
      </w:r>
      <w:bookmarkEnd w:id="45"/>
    </w:p>
    <w:p w14:paraId="52AC5901" w14:textId="77777777" w:rsidR="00A66AD5" w:rsidRPr="00A66AD5" w:rsidRDefault="00A66AD5" w:rsidP="00B11F23">
      <w:pPr>
        <w:numPr>
          <w:ilvl w:val="0"/>
          <w:numId w:val="25"/>
        </w:numPr>
        <w:rPr>
          <w:rFonts w:ascii="Calibri" w:hAnsi="Calibri" w:cs="Calibri"/>
          <w:lang w:val="en-IN"/>
        </w:rPr>
      </w:pPr>
      <w:r w:rsidRPr="00A66AD5">
        <w:rPr>
          <w:rFonts w:ascii="Calibri" w:hAnsi="Calibri" w:cs="Calibri"/>
          <w:b/>
          <w:bCs w:val="0"/>
          <w:lang w:val="en-IN"/>
        </w:rPr>
        <w:t>Security</w:t>
      </w:r>
      <w:r w:rsidRPr="00A66AD5">
        <w:rPr>
          <w:rFonts w:ascii="Calibri" w:hAnsi="Calibri" w:cs="Calibri"/>
          <w:lang w:val="en-IN"/>
        </w:rPr>
        <w:t>: Strong authentication and encryption protocols protect sensitive customer data.</w:t>
      </w:r>
    </w:p>
    <w:p w14:paraId="38DF4E3C" w14:textId="77777777" w:rsidR="00A66AD5" w:rsidRPr="00A66AD5" w:rsidRDefault="00A66AD5" w:rsidP="00A66AD5">
      <w:pPr>
        <w:rPr>
          <w:rFonts w:ascii="Calibri" w:hAnsi="Calibri" w:cs="Calibri"/>
          <w:lang w:val="en-IN"/>
        </w:rPr>
      </w:pPr>
    </w:p>
    <w:p w14:paraId="69C9350D" w14:textId="77777777" w:rsidR="00A66AD5" w:rsidRPr="00A66AD5" w:rsidRDefault="00A66AD5" w:rsidP="00B11F23">
      <w:pPr>
        <w:numPr>
          <w:ilvl w:val="0"/>
          <w:numId w:val="25"/>
        </w:numPr>
        <w:rPr>
          <w:rFonts w:ascii="Calibri" w:hAnsi="Calibri" w:cs="Calibri"/>
          <w:lang w:val="en-IN"/>
        </w:rPr>
      </w:pPr>
      <w:r w:rsidRPr="00A66AD5">
        <w:rPr>
          <w:rFonts w:ascii="Calibri" w:hAnsi="Calibri" w:cs="Calibri"/>
          <w:b/>
          <w:bCs w:val="0"/>
          <w:lang w:val="en-IN"/>
        </w:rPr>
        <w:t>Regulatory Compliance</w:t>
      </w:r>
      <w:r w:rsidRPr="00A66AD5">
        <w:rPr>
          <w:rFonts w:ascii="Calibri" w:hAnsi="Calibri" w:cs="Calibri"/>
          <w:lang w:val="en-IN"/>
        </w:rPr>
        <w:t>: The model adheres to banking regulations and financial laws governing interest rate adjustments.</w:t>
      </w:r>
    </w:p>
    <w:p w14:paraId="67052B15" w14:textId="77777777" w:rsidR="00A66AD5" w:rsidRPr="00A66AD5" w:rsidRDefault="00A66AD5" w:rsidP="00A66AD5">
      <w:pPr>
        <w:rPr>
          <w:rFonts w:ascii="Calibri" w:hAnsi="Calibri" w:cs="Calibri"/>
          <w:lang w:val="en-IN"/>
        </w:rPr>
      </w:pPr>
    </w:p>
    <w:p w14:paraId="4C52AC08" w14:textId="77777777" w:rsidR="00A66AD5" w:rsidRPr="00A66AD5" w:rsidRDefault="00A66AD5" w:rsidP="00B11F23">
      <w:pPr>
        <w:numPr>
          <w:ilvl w:val="0"/>
          <w:numId w:val="25"/>
        </w:numPr>
        <w:rPr>
          <w:rFonts w:ascii="Calibri" w:hAnsi="Calibri" w:cs="Calibri"/>
          <w:lang w:val="en-IN"/>
        </w:rPr>
      </w:pPr>
      <w:r w:rsidRPr="00A66AD5">
        <w:rPr>
          <w:rFonts w:ascii="Calibri" w:hAnsi="Calibri" w:cs="Calibri"/>
          <w:b/>
          <w:bCs w:val="0"/>
          <w:lang w:val="en-IN"/>
        </w:rPr>
        <w:t>Auditability</w:t>
      </w:r>
      <w:r w:rsidRPr="00A66AD5">
        <w:rPr>
          <w:rFonts w:ascii="Calibri" w:hAnsi="Calibri" w:cs="Calibri"/>
          <w:lang w:val="en-IN"/>
        </w:rPr>
        <w:t>: All interest rate recommendations remain logged and traceable for audit purposes.</w:t>
      </w:r>
    </w:p>
    <w:p w14:paraId="1A9E7BDC" w14:textId="77777777" w:rsidR="00A66AD5" w:rsidRPr="00A66AD5" w:rsidRDefault="00A66AD5" w:rsidP="00A66AD5">
      <w:pPr>
        <w:rPr>
          <w:rFonts w:ascii="Calibri" w:hAnsi="Calibri" w:cs="Calibri"/>
          <w:lang w:val="en-IN"/>
        </w:rPr>
      </w:pPr>
    </w:p>
    <w:p w14:paraId="7646BDA3" w14:textId="4D026F4D" w:rsidR="00A66AD5" w:rsidRPr="00CD37C8" w:rsidRDefault="00A66AD5" w:rsidP="00B11F23">
      <w:pPr>
        <w:numPr>
          <w:ilvl w:val="0"/>
          <w:numId w:val="25"/>
        </w:numPr>
        <w:rPr>
          <w:rFonts w:ascii="Calibri" w:hAnsi="Calibri" w:cs="Calibri"/>
          <w:lang w:val="en-IN"/>
        </w:rPr>
      </w:pPr>
      <w:r w:rsidRPr="00460AE3">
        <w:rPr>
          <w:rFonts w:ascii="Calibri" w:hAnsi="Calibri" w:cs="Calibri"/>
          <w:b/>
          <w:bCs w:val="0"/>
          <w:lang w:val="en-IN"/>
        </w:rPr>
        <w:t>User Experience</w:t>
      </w:r>
      <w:r w:rsidRPr="00A66AD5">
        <w:rPr>
          <w:rFonts w:ascii="Calibri" w:hAnsi="Calibri" w:cs="Calibri"/>
          <w:lang w:val="en-IN"/>
        </w:rPr>
        <w:t>: The system provides an intuitive and user-friendly interface for both bank employees and customers.</w:t>
      </w:r>
    </w:p>
    <w:p w14:paraId="08960907" w14:textId="77777777" w:rsidR="00AC5CEC" w:rsidRPr="00FB5D8C" w:rsidRDefault="00AC5CEC">
      <w:pPr>
        <w:rPr>
          <w:rFonts w:ascii="Calibri" w:hAnsi="Calibri"/>
        </w:rPr>
      </w:pPr>
    </w:p>
    <w:p w14:paraId="7EE50B89" w14:textId="77777777" w:rsidR="00AC5CEC" w:rsidRPr="00FB5D8C" w:rsidRDefault="00AC5CEC">
      <w:pPr>
        <w:rPr>
          <w:rFonts w:ascii="Calibri" w:hAnsi="Calibri"/>
        </w:rPr>
      </w:pPr>
    </w:p>
    <w:p w14:paraId="33F8773D" w14:textId="77777777" w:rsidR="00AC5CEC" w:rsidRPr="00FB5D8C" w:rsidRDefault="00AC5CEC">
      <w:pPr>
        <w:rPr>
          <w:rFonts w:ascii="Calibri" w:hAnsi="Calibri"/>
        </w:rPr>
      </w:pPr>
    </w:p>
    <w:p w14:paraId="5E032B5C" w14:textId="77777777" w:rsidR="00AC5CEC" w:rsidRPr="00FB5D8C" w:rsidRDefault="00AC5CEC">
      <w:pPr>
        <w:rPr>
          <w:rFonts w:ascii="Calibri" w:hAnsi="Calibri"/>
        </w:rPr>
      </w:pPr>
    </w:p>
    <w:p w14:paraId="3AA35E36" w14:textId="77777777" w:rsidR="00AC5CEC" w:rsidRPr="00FB5D8C" w:rsidRDefault="00AC5CEC">
      <w:pPr>
        <w:rPr>
          <w:rFonts w:ascii="Calibri" w:hAnsi="Calibri"/>
        </w:rPr>
      </w:pPr>
    </w:p>
    <w:p w14:paraId="286205C6" w14:textId="77777777" w:rsidR="00AC5CEC" w:rsidRPr="00FB5D8C" w:rsidRDefault="00AC5CEC">
      <w:pPr>
        <w:rPr>
          <w:rFonts w:ascii="Calibri" w:hAnsi="Calibri"/>
        </w:rPr>
      </w:pPr>
    </w:p>
    <w:p w14:paraId="538453B2" w14:textId="77777777" w:rsidR="00AC5CEC" w:rsidRPr="00FB5D8C" w:rsidRDefault="00AC5CEC">
      <w:pPr>
        <w:rPr>
          <w:rFonts w:ascii="Calibri" w:hAnsi="Calibri"/>
        </w:rPr>
      </w:pPr>
    </w:p>
    <w:p w14:paraId="168BBA8B" w14:textId="77777777" w:rsidR="00AC5CEC" w:rsidRPr="00FB5D8C" w:rsidRDefault="00AC5CEC">
      <w:pPr>
        <w:rPr>
          <w:rFonts w:ascii="Calibri" w:hAnsi="Calibri"/>
        </w:rPr>
      </w:pPr>
    </w:p>
    <w:p w14:paraId="09802909" w14:textId="77777777" w:rsidR="00AC5CEC" w:rsidRPr="00FB5D8C" w:rsidRDefault="00AC5CEC">
      <w:pPr>
        <w:rPr>
          <w:rFonts w:ascii="Calibri" w:hAnsi="Calibri"/>
        </w:rPr>
      </w:pPr>
    </w:p>
    <w:p w14:paraId="14B2FD23" w14:textId="77777777" w:rsidR="00AC5CEC" w:rsidRPr="00FB5D8C" w:rsidRDefault="00AC5CEC">
      <w:pPr>
        <w:rPr>
          <w:rFonts w:ascii="Calibri" w:hAnsi="Calibri"/>
        </w:rPr>
      </w:pPr>
    </w:p>
    <w:p w14:paraId="31A5EA67" w14:textId="77777777" w:rsidR="00AC5CEC" w:rsidRPr="00FB5D8C" w:rsidRDefault="00AC5CEC">
      <w:pPr>
        <w:rPr>
          <w:rFonts w:ascii="Calibri" w:hAnsi="Calibri"/>
        </w:rPr>
      </w:pPr>
    </w:p>
    <w:p w14:paraId="451E3E38" w14:textId="77777777" w:rsidR="00AC5CEC" w:rsidRPr="00FB5D8C" w:rsidRDefault="00AC5CEC">
      <w:pPr>
        <w:rPr>
          <w:rFonts w:ascii="Calibri" w:hAnsi="Calibri"/>
        </w:rPr>
      </w:pPr>
    </w:p>
    <w:p w14:paraId="3445CB27" w14:textId="77777777" w:rsidR="00AC5CEC" w:rsidRPr="00FB5D8C" w:rsidRDefault="00AC5CEC">
      <w:pPr>
        <w:rPr>
          <w:rFonts w:ascii="Calibri" w:hAnsi="Calibri"/>
        </w:rPr>
      </w:pPr>
    </w:p>
    <w:p w14:paraId="748F64B7" w14:textId="77777777" w:rsidR="00AC5CEC" w:rsidRPr="00FB5D8C" w:rsidRDefault="00AC5CEC">
      <w:pPr>
        <w:rPr>
          <w:rFonts w:ascii="Calibri" w:hAnsi="Calibri"/>
        </w:rPr>
      </w:pPr>
    </w:p>
    <w:p w14:paraId="25D89424" w14:textId="77777777" w:rsidR="00AC5CEC" w:rsidRPr="00FB5D8C" w:rsidRDefault="00AC5CEC">
      <w:pPr>
        <w:rPr>
          <w:rFonts w:ascii="Calibri" w:hAnsi="Calibri"/>
        </w:rPr>
      </w:pPr>
    </w:p>
    <w:p w14:paraId="00B7E1A7" w14:textId="77777777" w:rsidR="00EB6649" w:rsidRPr="00FB5D8C" w:rsidRDefault="00EB6649" w:rsidP="00EB6649">
      <w:pPr>
        <w:pStyle w:val="Heading1"/>
        <w:ind w:left="720" w:hanging="720"/>
        <w:rPr>
          <w:rFonts w:ascii="Calibri" w:hAnsi="Calibri"/>
        </w:rPr>
      </w:pPr>
      <w:bookmarkStart w:id="48" w:name="_Toc114377388"/>
      <w:bookmarkStart w:id="49" w:name="_Toc114544616"/>
      <w:r w:rsidRPr="00FB5D8C">
        <w:rPr>
          <w:rFonts w:ascii="Calibri" w:hAnsi="Calibri"/>
        </w:rPr>
        <w:lastRenderedPageBreak/>
        <w:t>Productization Assessment</w:t>
      </w:r>
      <w:bookmarkEnd w:id="48"/>
      <w:bookmarkEnd w:id="49"/>
    </w:p>
    <w:p w14:paraId="42ABAEEF" w14:textId="5EB39FD2" w:rsidR="00EB6649" w:rsidRPr="00A3012F" w:rsidRDefault="00EB6649" w:rsidP="000A5E55">
      <w:pPr>
        <w:pStyle w:val="Heading2"/>
        <w:rPr>
          <w:rFonts w:ascii="Calibri" w:hAnsi="Calibri"/>
          <w:i w:val="0"/>
          <w:iCs/>
        </w:rPr>
      </w:pPr>
      <w:bookmarkStart w:id="50" w:name="_Toc109536191"/>
      <w:bookmarkStart w:id="51" w:name="_Toc114377389"/>
      <w:bookmarkStart w:id="52" w:name="_Toc114544617"/>
      <w:r w:rsidRPr="00A3012F">
        <w:rPr>
          <w:rFonts w:ascii="Calibri" w:hAnsi="Calibri"/>
          <w:i w:val="0"/>
          <w:iCs/>
        </w:rPr>
        <w:t>Re-Usable Components</w:t>
      </w:r>
      <w:bookmarkEnd w:id="50"/>
      <w:bookmarkEnd w:id="51"/>
      <w:bookmarkEnd w:id="52"/>
    </w:p>
    <w:p w14:paraId="1C0DF257" w14:textId="77777777" w:rsidR="000A5E55" w:rsidRPr="00CD37C8" w:rsidRDefault="000A5E55" w:rsidP="000A5E55">
      <w:pPr>
        <w:spacing w:before="100" w:beforeAutospacing="1" w:after="100" w:afterAutospacing="1"/>
        <w:jc w:val="left"/>
        <w:rPr>
          <w:rFonts w:ascii="Calibri" w:hAnsi="Calibri" w:cs="Calibri"/>
          <w:bCs w:val="0"/>
          <w:szCs w:val="24"/>
          <w:lang w:val="en-IN" w:eastAsia="en-IN" w:bidi="te-IN"/>
        </w:rPr>
      </w:pPr>
      <w:bookmarkStart w:id="53" w:name="_Toc109536192"/>
      <w:bookmarkStart w:id="54" w:name="_Toc114377390"/>
      <w:bookmarkStart w:id="55" w:name="_Toc114544618"/>
      <w:r w:rsidRPr="00CD37C8">
        <w:rPr>
          <w:rFonts w:ascii="Calibri" w:hAnsi="Calibri" w:cs="Calibri"/>
          <w:bCs w:val="0"/>
          <w:szCs w:val="24"/>
          <w:lang w:val="en-IN" w:eastAsia="en-IN" w:bidi="te-IN"/>
        </w:rPr>
        <w:t>The reuse analysis identified the following components from the Home Loan Prediction Tool that can be applied across similar applications:</w:t>
      </w:r>
    </w:p>
    <w:p w14:paraId="5E16C0B5" w14:textId="77777777" w:rsidR="000A5E55" w:rsidRPr="00CD37C8" w:rsidRDefault="000A5E55" w:rsidP="00B11F23">
      <w:pPr>
        <w:numPr>
          <w:ilvl w:val="0"/>
          <w:numId w:val="26"/>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Customer Management Module</w:t>
      </w:r>
      <w:r w:rsidRPr="00CD37C8">
        <w:rPr>
          <w:rFonts w:ascii="Calibri" w:hAnsi="Calibri" w:cs="Calibri"/>
          <w:bCs w:val="0"/>
          <w:szCs w:val="24"/>
          <w:lang w:val="en-IN" w:eastAsia="en-IN" w:bidi="te-IN"/>
        </w:rPr>
        <w:t>: Reusable for managing static customer data in any domain (e.g., banking, insurance).</w:t>
      </w:r>
    </w:p>
    <w:p w14:paraId="29EBB613" w14:textId="77777777" w:rsidR="000A5E55" w:rsidRPr="00CD37C8" w:rsidRDefault="000A5E55" w:rsidP="00B11F23">
      <w:pPr>
        <w:numPr>
          <w:ilvl w:val="0"/>
          <w:numId w:val="26"/>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Prediction Module</w:t>
      </w:r>
      <w:r w:rsidRPr="00CD37C8">
        <w:rPr>
          <w:rFonts w:ascii="Calibri" w:hAnsi="Calibri" w:cs="Calibri"/>
          <w:bCs w:val="0"/>
          <w:szCs w:val="24"/>
          <w:lang w:val="en-IN" w:eastAsia="en-IN" w:bidi="te-IN"/>
        </w:rPr>
        <w:t>: Can be adapted with different models for use cases like credit scoring or insurance pricing.</w:t>
      </w:r>
    </w:p>
    <w:p w14:paraId="52B4B3F8" w14:textId="77777777" w:rsidR="000A5E55" w:rsidRPr="00CD37C8" w:rsidRDefault="000A5E55" w:rsidP="00B11F23">
      <w:pPr>
        <w:numPr>
          <w:ilvl w:val="0"/>
          <w:numId w:val="26"/>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Form UI Components</w:t>
      </w:r>
      <w:r w:rsidRPr="00CD37C8">
        <w:rPr>
          <w:rFonts w:ascii="Calibri" w:hAnsi="Calibri" w:cs="Calibri"/>
          <w:bCs w:val="0"/>
          <w:szCs w:val="24"/>
          <w:lang w:val="en-IN" w:eastAsia="en-IN" w:bidi="te-IN"/>
        </w:rPr>
        <w:t>: HTML forms styled with Tailwind CSS can be reused with modified fields.</w:t>
      </w:r>
    </w:p>
    <w:p w14:paraId="79690C5A" w14:textId="77777777" w:rsidR="000A5E55" w:rsidRPr="00CD37C8" w:rsidRDefault="000A5E55" w:rsidP="00B11F23">
      <w:pPr>
        <w:numPr>
          <w:ilvl w:val="0"/>
          <w:numId w:val="26"/>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MongoDB Integration</w:t>
      </w:r>
      <w:r w:rsidRPr="00CD37C8">
        <w:rPr>
          <w:rFonts w:ascii="Calibri" w:hAnsi="Calibri" w:cs="Calibri"/>
          <w:bCs w:val="0"/>
          <w:szCs w:val="24"/>
          <w:lang w:val="en-IN" w:eastAsia="en-IN" w:bidi="te-IN"/>
        </w:rPr>
        <w:t>: Database connection and CRUD logic can be generalized for any data-driven app.</w:t>
      </w:r>
    </w:p>
    <w:p w14:paraId="4E0BE20A" w14:textId="77777777" w:rsidR="000A5E55" w:rsidRPr="00CD37C8" w:rsidRDefault="000A5E55" w:rsidP="00B11F23">
      <w:pPr>
        <w:numPr>
          <w:ilvl w:val="0"/>
          <w:numId w:val="26"/>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ID Generation Logic</w:t>
      </w:r>
      <w:r w:rsidRPr="00CD37C8">
        <w:rPr>
          <w:rFonts w:ascii="Calibri" w:hAnsi="Calibri" w:cs="Calibri"/>
          <w:bCs w:val="0"/>
          <w:szCs w:val="24"/>
          <w:lang w:val="en-IN" w:eastAsia="en-IN" w:bidi="te-IN"/>
        </w:rPr>
        <w:t>: The unique ID generation mechanism can be reused for identifying entities across applications.</w:t>
      </w:r>
    </w:p>
    <w:p w14:paraId="5E704062" w14:textId="7634CC7B" w:rsidR="00EB6649" w:rsidRPr="00A3012F" w:rsidRDefault="00EB6649" w:rsidP="000A5E55">
      <w:pPr>
        <w:pStyle w:val="Heading2"/>
        <w:rPr>
          <w:rFonts w:ascii="Calibri" w:hAnsi="Calibri"/>
          <w:i w:val="0"/>
          <w:iCs/>
        </w:rPr>
      </w:pPr>
      <w:r w:rsidRPr="00A3012F">
        <w:rPr>
          <w:rFonts w:ascii="Calibri" w:hAnsi="Calibri"/>
          <w:i w:val="0"/>
          <w:iCs/>
        </w:rPr>
        <w:t>Analyze Architectural Frameworks in Repository</w:t>
      </w:r>
      <w:bookmarkEnd w:id="53"/>
      <w:bookmarkEnd w:id="54"/>
      <w:bookmarkEnd w:id="55"/>
    </w:p>
    <w:p w14:paraId="204CCA45" w14:textId="77777777" w:rsidR="000A5E55" w:rsidRPr="00CD37C8" w:rsidRDefault="000A5E55" w:rsidP="000A5E55">
      <w:pPr>
        <w:spacing w:before="100" w:beforeAutospacing="1" w:after="100" w:afterAutospacing="1"/>
        <w:jc w:val="left"/>
        <w:rPr>
          <w:rFonts w:ascii="Calibri" w:hAnsi="Calibri" w:cs="Calibri"/>
          <w:bCs w:val="0"/>
          <w:szCs w:val="24"/>
          <w:lang w:val="en-IN" w:eastAsia="en-IN" w:bidi="te-IN"/>
        </w:rPr>
      </w:pPr>
      <w:bookmarkStart w:id="56" w:name="_Toc109536193"/>
      <w:bookmarkStart w:id="57" w:name="_Toc114377391"/>
      <w:bookmarkStart w:id="58" w:name="_Toc114544619"/>
      <w:r w:rsidRPr="00CD37C8">
        <w:rPr>
          <w:rFonts w:ascii="Calibri" w:hAnsi="Calibri" w:cs="Calibri"/>
          <w:bCs w:val="0"/>
          <w:szCs w:val="24"/>
          <w:lang w:val="en-IN" w:eastAsia="en-IN" w:bidi="te-IN"/>
        </w:rPr>
        <w:t xml:space="preserve">The project follows a lightweight </w:t>
      </w:r>
      <w:r w:rsidRPr="00CD37C8">
        <w:rPr>
          <w:rFonts w:ascii="Calibri" w:hAnsi="Calibri" w:cs="Calibri"/>
          <w:b/>
          <w:szCs w:val="24"/>
          <w:lang w:val="en-IN" w:eastAsia="en-IN" w:bidi="te-IN"/>
        </w:rPr>
        <w:t>Flask-based MVC architecture</w:t>
      </w:r>
      <w:r w:rsidRPr="00CD37C8">
        <w:rPr>
          <w:rFonts w:ascii="Calibri" w:hAnsi="Calibri" w:cs="Calibri"/>
          <w:bCs w:val="0"/>
          <w:szCs w:val="24"/>
          <w:lang w:val="en-IN" w:eastAsia="en-IN" w:bidi="te-IN"/>
        </w:rPr>
        <w:t>, which is modular and easy to extend. The following frameworks and patterns from the repository can be reused:</w:t>
      </w:r>
    </w:p>
    <w:p w14:paraId="3CF88A84" w14:textId="77777777" w:rsidR="000A5E55" w:rsidRPr="00CD37C8" w:rsidRDefault="000A5E55" w:rsidP="00B11F23">
      <w:pPr>
        <w:numPr>
          <w:ilvl w:val="0"/>
          <w:numId w:val="27"/>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Flask Framework</w:t>
      </w:r>
      <w:r w:rsidRPr="00CD37C8">
        <w:rPr>
          <w:rFonts w:ascii="Calibri" w:hAnsi="Calibri" w:cs="Calibri"/>
          <w:bCs w:val="0"/>
          <w:szCs w:val="24"/>
          <w:lang w:val="en-IN" w:eastAsia="en-IN" w:bidi="te-IN"/>
        </w:rPr>
        <w:t>: A micro web framework used for routing, request handling, and backend logic. It can be reused for other RESTful services or ML-based web apps.</w:t>
      </w:r>
    </w:p>
    <w:p w14:paraId="25E6AE71" w14:textId="77777777" w:rsidR="000A5E55" w:rsidRPr="00CD37C8" w:rsidRDefault="000A5E55" w:rsidP="00B11F23">
      <w:pPr>
        <w:numPr>
          <w:ilvl w:val="0"/>
          <w:numId w:val="27"/>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MongoDB Integration</w:t>
      </w:r>
      <w:r w:rsidRPr="00CD37C8">
        <w:rPr>
          <w:rFonts w:ascii="Calibri" w:hAnsi="Calibri" w:cs="Calibri"/>
          <w:bCs w:val="0"/>
          <w:szCs w:val="24"/>
          <w:lang w:val="en-IN" w:eastAsia="en-IN" w:bidi="te-IN"/>
        </w:rPr>
        <w:t>: The application includes MongoDB connectivity using pymongo, a reusable setup for storing and retrieving structured data.</w:t>
      </w:r>
    </w:p>
    <w:p w14:paraId="1DBED947" w14:textId="77777777" w:rsidR="000A5E55" w:rsidRPr="00CD37C8" w:rsidRDefault="000A5E55" w:rsidP="00B11F23">
      <w:pPr>
        <w:numPr>
          <w:ilvl w:val="0"/>
          <w:numId w:val="27"/>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Template Rendering (Jinja2)</w:t>
      </w:r>
      <w:r w:rsidRPr="00CD37C8">
        <w:rPr>
          <w:rFonts w:ascii="Calibri" w:hAnsi="Calibri" w:cs="Calibri"/>
          <w:bCs w:val="0"/>
          <w:szCs w:val="24"/>
          <w:lang w:val="en-IN" w:eastAsia="en-IN" w:bidi="te-IN"/>
        </w:rPr>
        <w:t>: Flask’s templating engine is used for rendering HTML forms, enabling dynamic content delivery and reusability across interfaces.</w:t>
      </w:r>
    </w:p>
    <w:p w14:paraId="3DA2436C" w14:textId="77777777" w:rsidR="000A5E55" w:rsidRPr="00CD37C8" w:rsidRDefault="000A5E55" w:rsidP="00B11F23">
      <w:pPr>
        <w:numPr>
          <w:ilvl w:val="0"/>
          <w:numId w:val="27"/>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Modular Structure</w:t>
      </w:r>
      <w:r w:rsidRPr="00CD37C8">
        <w:rPr>
          <w:rFonts w:ascii="Calibri" w:hAnsi="Calibri" w:cs="Calibri"/>
          <w:bCs w:val="0"/>
          <w:szCs w:val="24"/>
          <w:lang w:val="en-IN" w:eastAsia="en-IN" w:bidi="te-IN"/>
        </w:rPr>
        <w:t>: The separation of prediction logic and customer data handling supports plug-and-play use in other financial or data-driven systems.</w:t>
      </w:r>
    </w:p>
    <w:p w14:paraId="41D00670" w14:textId="4189C8A3" w:rsidR="00EB6649" w:rsidRPr="00A3012F" w:rsidRDefault="00EB6649" w:rsidP="000A5E55">
      <w:pPr>
        <w:pStyle w:val="Heading2"/>
        <w:rPr>
          <w:rFonts w:ascii="Calibri" w:hAnsi="Calibri"/>
          <w:i w:val="0"/>
          <w:iCs/>
        </w:rPr>
      </w:pPr>
      <w:r w:rsidRPr="00A3012F">
        <w:rPr>
          <w:rFonts w:ascii="Calibri" w:hAnsi="Calibri"/>
          <w:i w:val="0"/>
          <w:iCs/>
        </w:rPr>
        <w:t>Identify and Analyze Open Source and COTS</w:t>
      </w:r>
      <w:bookmarkEnd w:id="56"/>
      <w:r w:rsidRPr="00A3012F">
        <w:rPr>
          <w:rFonts w:ascii="Calibri" w:hAnsi="Calibri"/>
          <w:i w:val="0"/>
          <w:iCs/>
        </w:rPr>
        <w:t xml:space="preserve"> Products</w:t>
      </w:r>
      <w:bookmarkEnd w:id="57"/>
      <w:bookmarkEnd w:id="58"/>
    </w:p>
    <w:p w14:paraId="03296FE6" w14:textId="77777777" w:rsidR="000A5E55" w:rsidRPr="00CD37C8" w:rsidRDefault="000A5E55" w:rsidP="000A5E55">
      <w:p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Cs w:val="0"/>
          <w:szCs w:val="24"/>
          <w:lang w:val="en-IN" w:eastAsia="en-IN" w:bidi="te-IN"/>
        </w:rPr>
        <w:t>The project utilizes the following open-source and third-party (COTS – Commercial Off-The-Shelf) components:</w:t>
      </w:r>
    </w:p>
    <w:p w14:paraId="67B67F27" w14:textId="77777777" w:rsidR="000A5E55" w:rsidRPr="00CD37C8" w:rsidRDefault="000A5E55" w:rsidP="00B11F23">
      <w:pPr>
        <w:numPr>
          <w:ilvl w:val="0"/>
          <w:numId w:val="28"/>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Flask (Open Source)</w:t>
      </w:r>
    </w:p>
    <w:p w14:paraId="5F38E8A4" w14:textId="77777777" w:rsidR="000A5E55" w:rsidRPr="00CD37C8" w:rsidRDefault="000A5E55" w:rsidP="00B11F23">
      <w:pPr>
        <w:numPr>
          <w:ilvl w:val="1"/>
          <w:numId w:val="28"/>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License</w:t>
      </w:r>
      <w:r w:rsidRPr="00CD37C8">
        <w:rPr>
          <w:rFonts w:ascii="Calibri" w:hAnsi="Calibri" w:cs="Calibri"/>
          <w:bCs w:val="0"/>
          <w:szCs w:val="24"/>
          <w:lang w:val="en-IN" w:eastAsia="en-IN" w:bidi="te-IN"/>
        </w:rPr>
        <w:t>: BSD License</w:t>
      </w:r>
    </w:p>
    <w:p w14:paraId="2541B485" w14:textId="77777777" w:rsidR="000A5E55" w:rsidRPr="00CD37C8" w:rsidRDefault="000A5E55" w:rsidP="00B11F23">
      <w:pPr>
        <w:numPr>
          <w:ilvl w:val="1"/>
          <w:numId w:val="28"/>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Usage</w:t>
      </w:r>
      <w:r w:rsidRPr="00CD37C8">
        <w:rPr>
          <w:rFonts w:ascii="Calibri" w:hAnsi="Calibri" w:cs="Calibri"/>
          <w:bCs w:val="0"/>
          <w:szCs w:val="24"/>
          <w:lang w:val="en-IN" w:eastAsia="en-IN" w:bidi="te-IN"/>
        </w:rPr>
        <w:t>: Web framework for handling routing, requests, and server logic.</w:t>
      </w:r>
    </w:p>
    <w:p w14:paraId="5DE2D99F" w14:textId="0CD88242" w:rsidR="000A5E55" w:rsidRPr="00CD37C8" w:rsidRDefault="000A5E55" w:rsidP="00B11F23">
      <w:pPr>
        <w:numPr>
          <w:ilvl w:val="1"/>
          <w:numId w:val="28"/>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Approval</w:t>
      </w:r>
      <w:r w:rsidRPr="00CD37C8">
        <w:rPr>
          <w:rFonts w:ascii="Calibri" w:hAnsi="Calibri" w:cs="Calibri"/>
          <w:bCs w:val="0"/>
          <w:szCs w:val="24"/>
          <w:lang w:val="en-IN" w:eastAsia="en-IN" w:bidi="te-IN"/>
        </w:rPr>
        <w:t>: No restrictions for commercial use; attribution required.</w:t>
      </w:r>
    </w:p>
    <w:p w14:paraId="6909C610" w14:textId="77777777" w:rsidR="000A5E55" w:rsidRPr="00CD37C8" w:rsidRDefault="000A5E55" w:rsidP="000A5E55">
      <w:pPr>
        <w:spacing w:before="100" w:beforeAutospacing="1" w:after="100" w:afterAutospacing="1"/>
        <w:ind w:left="1440"/>
        <w:jc w:val="left"/>
        <w:rPr>
          <w:rFonts w:ascii="Calibri" w:hAnsi="Calibri" w:cs="Calibri"/>
          <w:bCs w:val="0"/>
          <w:szCs w:val="24"/>
          <w:lang w:val="en-IN" w:eastAsia="en-IN" w:bidi="te-IN"/>
        </w:rPr>
      </w:pPr>
    </w:p>
    <w:p w14:paraId="5FE40632" w14:textId="77777777" w:rsidR="000A5E55" w:rsidRPr="00CD37C8" w:rsidRDefault="000A5E55" w:rsidP="00B11F23">
      <w:pPr>
        <w:numPr>
          <w:ilvl w:val="0"/>
          <w:numId w:val="28"/>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pymongo (Open Source)</w:t>
      </w:r>
    </w:p>
    <w:p w14:paraId="49CE9C42" w14:textId="77777777" w:rsidR="000A5E55" w:rsidRPr="00CD37C8" w:rsidRDefault="000A5E55" w:rsidP="00B11F23">
      <w:pPr>
        <w:numPr>
          <w:ilvl w:val="1"/>
          <w:numId w:val="28"/>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License</w:t>
      </w:r>
      <w:r w:rsidRPr="00CD37C8">
        <w:rPr>
          <w:rFonts w:ascii="Calibri" w:hAnsi="Calibri" w:cs="Calibri"/>
          <w:bCs w:val="0"/>
          <w:szCs w:val="24"/>
          <w:lang w:val="en-IN" w:eastAsia="en-IN" w:bidi="te-IN"/>
        </w:rPr>
        <w:t>: Apache License 2.0</w:t>
      </w:r>
    </w:p>
    <w:p w14:paraId="164D5FA1" w14:textId="77777777" w:rsidR="000A5E55" w:rsidRPr="00CD37C8" w:rsidRDefault="000A5E55" w:rsidP="00B11F23">
      <w:pPr>
        <w:numPr>
          <w:ilvl w:val="1"/>
          <w:numId w:val="28"/>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Usage</w:t>
      </w:r>
      <w:r w:rsidRPr="00CD37C8">
        <w:rPr>
          <w:rFonts w:ascii="Calibri" w:hAnsi="Calibri" w:cs="Calibri"/>
          <w:bCs w:val="0"/>
          <w:szCs w:val="24"/>
          <w:lang w:val="en-IN" w:eastAsia="en-IN" w:bidi="te-IN"/>
        </w:rPr>
        <w:t>: MongoDB client used for database operations.</w:t>
      </w:r>
    </w:p>
    <w:p w14:paraId="315A5A30" w14:textId="77777777" w:rsidR="000A5E55" w:rsidRPr="00CD37C8" w:rsidRDefault="000A5E55" w:rsidP="00B11F23">
      <w:pPr>
        <w:numPr>
          <w:ilvl w:val="1"/>
          <w:numId w:val="28"/>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Approval</w:t>
      </w:r>
      <w:r w:rsidRPr="00CD37C8">
        <w:rPr>
          <w:rFonts w:ascii="Calibri" w:hAnsi="Calibri" w:cs="Calibri"/>
          <w:bCs w:val="0"/>
          <w:szCs w:val="24"/>
          <w:lang w:val="en-IN" w:eastAsia="en-IN" w:bidi="te-IN"/>
        </w:rPr>
        <w:t>: Permissive use; attribution recommended.</w:t>
      </w:r>
    </w:p>
    <w:p w14:paraId="7242ADD7" w14:textId="77777777" w:rsidR="000A5E55" w:rsidRPr="00CD37C8" w:rsidRDefault="000A5E55" w:rsidP="00B11F23">
      <w:pPr>
        <w:numPr>
          <w:ilvl w:val="0"/>
          <w:numId w:val="28"/>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Tailwind CSS (Open Source)</w:t>
      </w:r>
    </w:p>
    <w:p w14:paraId="0313F91C" w14:textId="77777777" w:rsidR="000A5E55" w:rsidRPr="00CD37C8" w:rsidRDefault="000A5E55" w:rsidP="00B11F23">
      <w:pPr>
        <w:numPr>
          <w:ilvl w:val="1"/>
          <w:numId w:val="28"/>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License</w:t>
      </w:r>
      <w:r w:rsidRPr="00CD37C8">
        <w:rPr>
          <w:rFonts w:ascii="Calibri" w:hAnsi="Calibri" w:cs="Calibri"/>
          <w:bCs w:val="0"/>
          <w:szCs w:val="24"/>
          <w:lang w:val="en-IN" w:eastAsia="en-IN" w:bidi="te-IN"/>
        </w:rPr>
        <w:t>: MIT License</w:t>
      </w:r>
    </w:p>
    <w:p w14:paraId="30485F25" w14:textId="77777777" w:rsidR="000A5E55" w:rsidRPr="00CD37C8" w:rsidRDefault="000A5E55" w:rsidP="00B11F23">
      <w:pPr>
        <w:numPr>
          <w:ilvl w:val="1"/>
          <w:numId w:val="28"/>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Usage</w:t>
      </w:r>
      <w:r w:rsidRPr="00CD37C8">
        <w:rPr>
          <w:rFonts w:ascii="Calibri" w:hAnsi="Calibri" w:cs="Calibri"/>
          <w:bCs w:val="0"/>
          <w:szCs w:val="24"/>
          <w:lang w:val="en-IN" w:eastAsia="en-IN" w:bidi="te-IN"/>
        </w:rPr>
        <w:t>: Front-end styling for HTML templates.</w:t>
      </w:r>
    </w:p>
    <w:p w14:paraId="6376DC38" w14:textId="77777777" w:rsidR="000A5E55" w:rsidRPr="00CD37C8" w:rsidRDefault="000A5E55" w:rsidP="00B11F23">
      <w:pPr>
        <w:numPr>
          <w:ilvl w:val="1"/>
          <w:numId w:val="28"/>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Approval</w:t>
      </w:r>
      <w:r w:rsidRPr="00CD37C8">
        <w:rPr>
          <w:rFonts w:ascii="Calibri" w:hAnsi="Calibri" w:cs="Calibri"/>
          <w:bCs w:val="0"/>
          <w:szCs w:val="24"/>
          <w:lang w:val="en-IN" w:eastAsia="en-IN" w:bidi="te-IN"/>
        </w:rPr>
        <w:t>: No restrictions; attribution optional.</w:t>
      </w:r>
    </w:p>
    <w:p w14:paraId="61EB2FA7" w14:textId="77777777" w:rsidR="000A5E55" w:rsidRPr="00CD37C8" w:rsidRDefault="000A5E55" w:rsidP="00B11F23">
      <w:pPr>
        <w:numPr>
          <w:ilvl w:val="0"/>
          <w:numId w:val="28"/>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Jinja2 (Open Source)</w:t>
      </w:r>
    </w:p>
    <w:p w14:paraId="168FF54F" w14:textId="77777777" w:rsidR="000A5E55" w:rsidRPr="00CD37C8" w:rsidRDefault="000A5E55" w:rsidP="00B11F23">
      <w:pPr>
        <w:numPr>
          <w:ilvl w:val="1"/>
          <w:numId w:val="28"/>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License</w:t>
      </w:r>
      <w:r w:rsidRPr="00CD37C8">
        <w:rPr>
          <w:rFonts w:ascii="Calibri" w:hAnsi="Calibri" w:cs="Calibri"/>
          <w:bCs w:val="0"/>
          <w:szCs w:val="24"/>
          <w:lang w:val="en-IN" w:eastAsia="en-IN" w:bidi="te-IN"/>
        </w:rPr>
        <w:t>: BSD License</w:t>
      </w:r>
    </w:p>
    <w:p w14:paraId="2BC290CC" w14:textId="77777777" w:rsidR="000A5E55" w:rsidRPr="00CD37C8" w:rsidRDefault="000A5E55" w:rsidP="00B11F23">
      <w:pPr>
        <w:numPr>
          <w:ilvl w:val="1"/>
          <w:numId w:val="28"/>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Usage</w:t>
      </w:r>
      <w:r w:rsidRPr="00CD37C8">
        <w:rPr>
          <w:rFonts w:ascii="Calibri" w:hAnsi="Calibri" w:cs="Calibri"/>
          <w:bCs w:val="0"/>
          <w:szCs w:val="24"/>
          <w:lang w:val="en-IN" w:eastAsia="en-IN" w:bidi="te-IN"/>
        </w:rPr>
        <w:t>: HTML template rendering in Flask.</w:t>
      </w:r>
    </w:p>
    <w:p w14:paraId="6239A551" w14:textId="77777777" w:rsidR="000A5E55" w:rsidRPr="00CD37C8" w:rsidRDefault="000A5E55" w:rsidP="00B11F23">
      <w:pPr>
        <w:numPr>
          <w:ilvl w:val="1"/>
          <w:numId w:val="28"/>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Approval</w:t>
      </w:r>
      <w:r w:rsidRPr="00CD37C8">
        <w:rPr>
          <w:rFonts w:ascii="Calibri" w:hAnsi="Calibri" w:cs="Calibri"/>
          <w:bCs w:val="0"/>
          <w:szCs w:val="24"/>
          <w:lang w:val="en-IN" w:eastAsia="en-IN" w:bidi="te-IN"/>
        </w:rPr>
        <w:t>: Permissive license; attribution required.</w:t>
      </w:r>
    </w:p>
    <w:p w14:paraId="12B6FF1E" w14:textId="4F18DB98" w:rsidR="00B43F55" w:rsidRDefault="00B43F55">
      <w:pPr>
        <w:jc w:val="left"/>
        <w:rPr>
          <w:rFonts w:ascii="Calibri" w:hAnsi="Calibri"/>
        </w:rPr>
      </w:pPr>
      <w:r>
        <w:rPr>
          <w:rFonts w:ascii="Calibri" w:hAnsi="Calibri"/>
        </w:rPr>
        <w:br w:type="page"/>
      </w:r>
    </w:p>
    <w:p w14:paraId="07AD2B6A" w14:textId="77777777" w:rsidR="00AC5CEC" w:rsidRPr="00FB5D8C" w:rsidRDefault="00AC5CEC">
      <w:pPr>
        <w:rPr>
          <w:rFonts w:ascii="Calibri" w:hAnsi="Calibri"/>
        </w:rPr>
      </w:pPr>
    </w:p>
    <w:p w14:paraId="1165EAF5" w14:textId="77777777" w:rsidR="00AC5CEC" w:rsidRPr="00FB5D8C" w:rsidRDefault="00AC5CEC">
      <w:pPr>
        <w:pStyle w:val="Heading1"/>
        <w:ind w:left="720" w:hanging="720"/>
        <w:rPr>
          <w:rFonts w:ascii="Calibri" w:hAnsi="Calibri"/>
        </w:rPr>
      </w:pPr>
      <w:bookmarkStart w:id="59" w:name="_Toc481826928"/>
      <w:bookmarkStart w:id="60" w:name="_Toc114544620"/>
      <w:bookmarkEnd w:id="46"/>
      <w:bookmarkEnd w:id="47"/>
      <w:r w:rsidRPr="00FB5D8C">
        <w:rPr>
          <w:rFonts w:ascii="Calibri" w:hAnsi="Calibri"/>
        </w:rPr>
        <w:t>System Architecture</w:t>
      </w:r>
      <w:bookmarkEnd w:id="44"/>
      <w:bookmarkEnd w:id="59"/>
      <w:bookmarkEnd w:id="60"/>
    </w:p>
    <w:p w14:paraId="58FD3153" w14:textId="124E088A" w:rsidR="00321BA6" w:rsidRDefault="004D7C36" w:rsidP="00321BA6">
      <w:pPr>
        <w:keepNext/>
      </w:pPr>
      <w:r>
        <w:rPr>
          <w:rFonts w:ascii="Calibri" w:hAnsi="Calibri"/>
          <w:noProof/>
        </w:rPr>
        <w:drawing>
          <wp:inline distT="0" distB="0" distL="0" distR="0" wp14:anchorId="5A7ABB91" wp14:editId="7E2FFEC7">
            <wp:extent cx="5554980" cy="437388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4980" cy="4373880"/>
                    </a:xfrm>
                    <a:prstGeom prst="rect">
                      <a:avLst/>
                    </a:prstGeom>
                    <a:noFill/>
                    <a:ln>
                      <a:noFill/>
                    </a:ln>
                  </pic:spPr>
                </pic:pic>
              </a:graphicData>
            </a:graphic>
          </wp:inline>
        </w:drawing>
      </w:r>
    </w:p>
    <w:p w14:paraId="0DF3704E" w14:textId="6CDEE202" w:rsidR="00AC5CEC" w:rsidRDefault="00321BA6" w:rsidP="00321BA6">
      <w:pPr>
        <w:pStyle w:val="Caption"/>
        <w:jc w:val="center"/>
      </w:pPr>
      <w:r>
        <w:t>Architecture for Home-Loan</w:t>
      </w:r>
    </w:p>
    <w:p w14:paraId="4FC40FC3" w14:textId="77777777" w:rsidR="00321BA6" w:rsidRDefault="00321BA6" w:rsidP="00321BA6"/>
    <w:p w14:paraId="5789469F" w14:textId="4517E8CF" w:rsidR="00321BA6" w:rsidRDefault="004D7C36" w:rsidP="00321BA6">
      <w:pPr>
        <w:keepNext/>
        <w:jc w:val="center"/>
      </w:pPr>
      <w:r>
        <w:rPr>
          <w:noProof/>
        </w:rPr>
        <w:lastRenderedPageBreak/>
        <w:drawing>
          <wp:inline distT="0" distB="0" distL="0" distR="0" wp14:anchorId="70DEF61D" wp14:editId="620DC3A8">
            <wp:extent cx="3878580" cy="532638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580" cy="5326380"/>
                    </a:xfrm>
                    <a:prstGeom prst="rect">
                      <a:avLst/>
                    </a:prstGeom>
                    <a:noFill/>
                    <a:ln>
                      <a:noFill/>
                    </a:ln>
                  </pic:spPr>
                </pic:pic>
              </a:graphicData>
            </a:graphic>
          </wp:inline>
        </w:drawing>
      </w:r>
    </w:p>
    <w:p w14:paraId="2F9D8C0D" w14:textId="2EC3D4C5" w:rsidR="00321BA6" w:rsidRDefault="00321BA6" w:rsidP="00321BA6">
      <w:pPr>
        <w:pStyle w:val="Caption"/>
        <w:jc w:val="center"/>
      </w:pPr>
      <w:r>
        <w:t>Architecture of FD</w:t>
      </w:r>
    </w:p>
    <w:p w14:paraId="4AB65C9A" w14:textId="0132EB02" w:rsidR="00AC5CEC" w:rsidRPr="00A3012F" w:rsidRDefault="00AC5CEC" w:rsidP="00501395">
      <w:pPr>
        <w:pStyle w:val="Heading2"/>
        <w:ind w:left="720" w:hanging="720"/>
        <w:rPr>
          <w:rFonts w:ascii="Calibri" w:hAnsi="Calibri" w:cs="Calibri"/>
          <w:i w:val="0"/>
          <w:iCs/>
        </w:rPr>
      </w:pPr>
      <w:bookmarkStart w:id="61" w:name="_Toc481826929"/>
      <w:bookmarkStart w:id="62" w:name="_Toc77059606"/>
      <w:bookmarkStart w:id="63" w:name="_Toc114544621"/>
      <w:r w:rsidRPr="00A3012F">
        <w:rPr>
          <w:rFonts w:ascii="Calibri" w:hAnsi="Calibri"/>
          <w:i w:val="0"/>
          <w:iCs/>
        </w:rPr>
        <w:t>Overview</w:t>
      </w:r>
      <w:bookmarkEnd w:id="61"/>
      <w:bookmarkEnd w:id="62"/>
      <w:bookmarkEnd w:id="63"/>
    </w:p>
    <w:p w14:paraId="6B7547AC" w14:textId="77777777" w:rsidR="00A65F67" w:rsidRPr="00CD37C8" w:rsidRDefault="00A65F67" w:rsidP="00A65F67">
      <w:p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Cs w:val="0"/>
          <w:szCs w:val="24"/>
          <w:lang w:val="en-IN" w:eastAsia="en-IN" w:bidi="te-IN"/>
        </w:rPr>
        <w:t xml:space="preserve">The application is built using a </w:t>
      </w:r>
      <w:r w:rsidRPr="00CD37C8">
        <w:rPr>
          <w:rFonts w:ascii="Calibri" w:hAnsi="Calibri" w:cs="Calibri"/>
          <w:b/>
          <w:szCs w:val="24"/>
          <w:lang w:val="en-IN" w:eastAsia="en-IN" w:bidi="te-IN"/>
        </w:rPr>
        <w:t>three-tier architecture</w:t>
      </w:r>
      <w:r w:rsidRPr="00CD37C8">
        <w:rPr>
          <w:rFonts w:ascii="Calibri" w:hAnsi="Calibri" w:cs="Calibri"/>
          <w:bCs w:val="0"/>
          <w:szCs w:val="24"/>
          <w:lang w:val="en-IN" w:eastAsia="en-IN" w:bidi="te-IN"/>
        </w:rPr>
        <w:t>, promoting separation of concerns and reusability:</w:t>
      </w:r>
    </w:p>
    <w:p w14:paraId="0D4B8554" w14:textId="77777777" w:rsidR="00A65F67" w:rsidRPr="00CD37C8" w:rsidRDefault="00A65F67" w:rsidP="00B11F23">
      <w:pPr>
        <w:numPr>
          <w:ilvl w:val="0"/>
          <w:numId w:val="29"/>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User Interface Services</w:t>
      </w:r>
    </w:p>
    <w:p w14:paraId="2546941A" w14:textId="77777777" w:rsidR="00A65F67" w:rsidRPr="00CD37C8" w:rsidRDefault="00A65F67" w:rsidP="00B11F23">
      <w:pPr>
        <w:numPr>
          <w:ilvl w:val="1"/>
          <w:numId w:val="29"/>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Cs w:val="0"/>
          <w:szCs w:val="24"/>
          <w:lang w:val="en-IN" w:eastAsia="en-IN" w:bidi="te-IN"/>
        </w:rPr>
        <w:t>Built with HTML and styled using Tailwind CSS.</w:t>
      </w:r>
    </w:p>
    <w:p w14:paraId="1FAC5FD8" w14:textId="77777777" w:rsidR="00A65F67" w:rsidRPr="00CD37C8" w:rsidRDefault="00A65F67" w:rsidP="00B11F23">
      <w:pPr>
        <w:numPr>
          <w:ilvl w:val="1"/>
          <w:numId w:val="29"/>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Cs w:val="0"/>
          <w:szCs w:val="24"/>
          <w:lang w:val="en-IN" w:eastAsia="en-IN" w:bidi="te-IN"/>
        </w:rPr>
        <w:t>Captures user inputs for customer information and prediction criteria.</w:t>
      </w:r>
    </w:p>
    <w:p w14:paraId="32E5B65D" w14:textId="77777777" w:rsidR="00A65F67" w:rsidRPr="00CD37C8" w:rsidRDefault="00A65F67" w:rsidP="00B11F23">
      <w:pPr>
        <w:numPr>
          <w:ilvl w:val="1"/>
          <w:numId w:val="29"/>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Cs w:val="0"/>
          <w:szCs w:val="24"/>
          <w:lang w:val="en-IN" w:eastAsia="en-IN" w:bidi="te-IN"/>
        </w:rPr>
        <w:t>Uses Flask’s templating engine (Jinja2) for dynamic rendering.</w:t>
      </w:r>
    </w:p>
    <w:p w14:paraId="3191DFE8" w14:textId="77777777" w:rsidR="00A65F67" w:rsidRPr="00CD37C8" w:rsidRDefault="00A65F67" w:rsidP="00B11F23">
      <w:pPr>
        <w:numPr>
          <w:ilvl w:val="0"/>
          <w:numId w:val="29"/>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t>Business Services</w:t>
      </w:r>
    </w:p>
    <w:p w14:paraId="4447A41E" w14:textId="77777777" w:rsidR="00A65F67" w:rsidRPr="00CD37C8" w:rsidRDefault="00A65F67" w:rsidP="00B11F23">
      <w:pPr>
        <w:numPr>
          <w:ilvl w:val="1"/>
          <w:numId w:val="29"/>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Cs w:val="0"/>
          <w:szCs w:val="24"/>
          <w:lang w:val="en-IN" w:eastAsia="en-IN" w:bidi="te-IN"/>
        </w:rPr>
        <w:t>Implements core logic including input validation, data transformation, and prediction using ML models.</w:t>
      </w:r>
    </w:p>
    <w:p w14:paraId="0B6FEEC4" w14:textId="77777777" w:rsidR="00A65F67" w:rsidRPr="00CD37C8" w:rsidRDefault="00A65F67" w:rsidP="00B11F23">
      <w:pPr>
        <w:numPr>
          <w:ilvl w:val="1"/>
          <w:numId w:val="29"/>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Cs w:val="0"/>
          <w:szCs w:val="24"/>
          <w:lang w:val="en-IN" w:eastAsia="en-IN" w:bidi="te-IN"/>
        </w:rPr>
        <w:t>Encapsulated in Flask routes and Python functions (</w:t>
      </w:r>
      <w:r w:rsidRPr="00CD37C8">
        <w:rPr>
          <w:rFonts w:ascii="Calibri" w:hAnsi="Calibri" w:cs="Calibri"/>
          <w:bCs w:val="0"/>
          <w:sz w:val="20"/>
          <w:lang w:val="en-IN" w:eastAsia="en-IN" w:bidi="te-IN"/>
        </w:rPr>
        <w:t>app.py</w:t>
      </w:r>
      <w:r w:rsidRPr="00CD37C8">
        <w:rPr>
          <w:rFonts w:ascii="Calibri" w:hAnsi="Calibri" w:cs="Calibri"/>
          <w:bCs w:val="0"/>
          <w:szCs w:val="24"/>
          <w:lang w:val="en-IN" w:eastAsia="en-IN" w:bidi="te-IN"/>
        </w:rPr>
        <w:t xml:space="preserve">, </w:t>
      </w:r>
      <w:r w:rsidRPr="00CD37C8">
        <w:rPr>
          <w:rFonts w:ascii="Calibri" w:hAnsi="Calibri" w:cs="Calibri"/>
          <w:bCs w:val="0"/>
          <w:sz w:val="20"/>
          <w:lang w:val="en-IN" w:eastAsia="en-IN" w:bidi="te-IN"/>
        </w:rPr>
        <w:t>predictor.py</w:t>
      </w:r>
      <w:r w:rsidRPr="00CD37C8">
        <w:rPr>
          <w:rFonts w:ascii="Calibri" w:hAnsi="Calibri" w:cs="Calibri"/>
          <w:bCs w:val="0"/>
          <w:szCs w:val="24"/>
          <w:lang w:val="en-IN" w:eastAsia="en-IN" w:bidi="te-IN"/>
        </w:rPr>
        <w:t>).</w:t>
      </w:r>
    </w:p>
    <w:p w14:paraId="60277CD7" w14:textId="77777777" w:rsidR="00A65F67" w:rsidRPr="00CD37C8" w:rsidRDefault="00A65F67" w:rsidP="00B11F23">
      <w:pPr>
        <w:numPr>
          <w:ilvl w:val="0"/>
          <w:numId w:val="29"/>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
          <w:szCs w:val="24"/>
          <w:lang w:val="en-IN" w:eastAsia="en-IN" w:bidi="te-IN"/>
        </w:rPr>
        <w:lastRenderedPageBreak/>
        <w:t>Data Services</w:t>
      </w:r>
    </w:p>
    <w:p w14:paraId="65ED2150" w14:textId="77777777" w:rsidR="00A65F67" w:rsidRPr="00CD37C8" w:rsidRDefault="00A65F67" w:rsidP="00B11F23">
      <w:pPr>
        <w:numPr>
          <w:ilvl w:val="1"/>
          <w:numId w:val="29"/>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Cs w:val="0"/>
          <w:szCs w:val="24"/>
          <w:lang w:val="en-IN" w:eastAsia="en-IN" w:bidi="te-IN"/>
        </w:rPr>
        <w:t xml:space="preserve">Handles communication with the MongoDB database using </w:t>
      </w:r>
      <w:r w:rsidRPr="00CD37C8">
        <w:rPr>
          <w:rFonts w:ascii="Calibri" w:hAnsi="Calibri" w:cs="Calibri"/>
          <w:bCs w:val="0"/>
          <w:sz w:val="20"/>
          <w:lang w:val="en-IN" w:eastAsia="en-IN" w:bidi="te-IN"/>
        </w:rPr>
        <w:t>pymongo</w:t>
      </w:r>
      <w:r w:rsidRPr="00CD37C8">
        <w:rPr>
          <w:rFonts w:ascii="Calibri" w:hAnsi="Calibri" w:cs="Calibri"/>
          <w:bCs w:val="0"/>
          <w:szCs w:val="24"/>
          <w:lang w:val="en-IN" w:eastAsia="en-IN" w:bidi="te-IN"/>
        </w:rPr>
        <w:t>.</w:t>
      </w:r>
    </w:p>
    <w:p w14:paraId="5523F8C4" w14:textId="77777777" w:rsidR="00A65F67" w:rsidRPr="00CD37C8" w:rsidRDefault="00A65F67" w:rsidP="00B11F23">
      <w:pPr>
        <w:numPr>
          <w:ilvl w:val="1"/>
          <w:numId w:val="29"/>
        </w:num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Cs w:val="0"/>
          <w:szCs w:val="24"/>
          <w:lang w:val="en-IN" w:eastAsia="en-IN" w:bidi="te-IN"/>
        </w:rPr>
        <w:t>Responsible for CRUD operations on static customer data and storing results.</w:t>
      </w:r>
    </w:p>
    <w:p w14:paraId="1E473FF5" w14:textId="6C6D10E6" w:rsidR="00094663" w:rsidRDefault="00A65F67" w:rsidP="00A65F67">
      <w:pPr>
        <w:spacing w:before="100" w:beforeAutospacing="1" w:after="100" w:afterAutospacing="1"/>
        <w:jc w:val="left"/>
        <w:rPr>
          <w:rFonts w:ascii="Calibri" w:hAnsi="Calibri" w:cs="Calibri"/>
          <w:bCs w:val="0"/>
          <w:szCs w:val="24"/>
          <w:lang w:val="en-IN" w:eastAsia="en-IN" w:bidi="te-IN"/>
        </w:rPr>
      </w:pPr>
      <w:r w:rsidRPr="00CD37C8">
        <w:rPr>
          <w:rFonts w:ascii="Calibri" w:hAnsi="Calibri" w:cs="Calibri"/>
          <w:bCs w:val="0"/>
          <w:szCs w:val="24"/>
          <w:lang w:val="en-IN" w:eastAsia="en-IN" w:bidi="te-IN"/>
        </w:rPr>
        <w:t>These components interact through well-defined RESTful endpoints, ensuring scalability and maintainability.</w:t>
      </w:r>
    </w:p>
    <w:p w14:paraId="7273865F" w14:textId="74F549B0" w:rsidR="00094663" w:rsidRPr="00094663" w:rsidRDefault="00094663" w:rsidP="00094663">
      <w:pPr>
        <w:pStyle w:val="Heading2"/>
        <w:ind w:left="720" w:hanging="720"/>
        <w:rPr>
          <w:rFonts w:ascii="Calibri" w:hAnsi="Calibri" w:cs="Calibri"/>
          <w:i w:val="0"/>
          <w:iCs/>
        </w:rPr>
      </w:pPr>
      <w:r w:rsidRPr="00094663">
        <w:rPr>
          <w:rFonts w:ascii="Calibri" w:hAnsi="Calibri"/>
          <w:i w:val="0"/>
          <w:iCs/>
        </w:rPr>
        <w:t>Logical/Functional View</w:t>
      </w:r>
    </w:p>
    <w:p w14:paraId="3B05891D" w14:textId="16E92AAC" w:rsidR="00AC5CEC" w:rsidRDefault="00094663">
      <w:pPr>
        <w:pStyle w:val="SampleText"/>
        <w:rPr>
          <w:rFonts w:ascii="Calibri" w:hAnsi="Calibri"/>
          <w:noProof/>
        </w:rPr>
      </w:pPr>
      <w:r>
        <w:rPr>
          <w:rFonts w:ascii="Calibri" w:hAnsi="Calibri"/>
          <w:noProof/>
        </w:rPr>
        <w:t xml:space="preserve">   </w:t>
      </w:r>
    </w:p>
    <w:p w14:paraId="288B57A2" w14:textId="77777777" w:rsidR="00094663" w:rsidRDefault="00094663">
      <w:pPr>
        <w:pStyle w:val="SampleText"/>
        <w:rPr>
          <w:rFonts w:ascii="Calibri" w:hAnsi="Calibri"/>
          <w:noProof/>
        </w:rPr>
      </w:pPr>
    </w:p>
    <w:p w14:paraId="27FE20C0" w14:textId="5B3B2417" w:rsidR="00094663" w:rsidRDefault="00094663">
      <w:pPr>
        <w:pStyle w:val="SampleText"/>
        <w:rPr>
          <w:rFonts w:ascii="Calibri" w:hAnsi="Calibri"/>
        </w:rPr>
      </w:pPr>
      <w:r>
        <w:rPr>
          <w:rFonts w:ascii="Calibri" w:hAnsi="Calibri"/>
          <w:noProof/>
        </w:rPr>
        <w:drawing>
          <wp:inline distT="0" distB="0" distL="0" distR="0" wp14:anchorId="06E464FE" wp14:editId="56BBDB12">
            <wp:extent cx="5486400" cy="3637558"/>
            <wp:effectExtent l="0" t="0" r="0" b="1270"/>
            <wp:docPr id="14902716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71693" name="Picture 1490271693"/>
                    <pic:cNvPicPr/>
                  </pic:nvPicPr>
                  <pic:blipFill>
                    <a:blip r:embed="rId21">
                      <a:extLst>
                        <a:ext uri="{28A0092B-C50C-407E-A947-70E740481C1C}">
                          <a14:useLocalDpi xmlns:a14="http://schemas.microsoft.com/office/drawing/2010/main" val="0"/>
                        </a:ext>
                      </a:extLst>
                    </a:blip>
                    <a:stretch>
                      <a:fillRect/>
                    </a:stretch>
                  </pic:blipFill>
                  <pic:spPr>
                    <a:xfrm>
                      <a:off x="0" y="0"/>
                      <a:ext cx="5486400" cy="3637558"/>
                    </a:xfrm>
                    <a:prstGeom prst="rect">
                      <a:avLst/>
                    </a:prstGeom>
                  </pic:spPr>
                </pic:pic>
              </a:graphicData>
            </a:graphic>
          </wp:inline>
        </w:drawing>
      </w:r>
    </w:p>
    <w:p w14:paraId="19488839" w14:textId="77777777" w:rsidR="003C7DCF" w:rsidRDefault="003C7DCF">
      <w:pPr>
        <w:pStyle w:val="SampleText"/>
        <w:rPr>
          <w:rFonts w:ascii="Calibri" w:hAnsi="Calibri"/>
        </w:rPr>
      </w:pPr>
    </w:p>
    <w:p w14:paraId="7B81BAE4" w14:textId="77777777" w:rsidR="003C7DCF" w:rsidRDefault="003C7DCF">
      <w:pPr>
        <w:pStyle w:val="SampleText"/>
        <w:rPr>
          <w:rFonts w:ascii="Calibri" w:hAnsi="Calibri"/>
        </w:rPr>
      </w:pPr>
    </w:p>
    <w:p w14:paraId="27778D7A" w14:textId="77777777" w:rsidR="003C7DCF" w:rsidRDefault="003C7DCF">
      <w:pPr>
        <w:pStyle w:val="SampleText"/>
        <w:rPr>
          <w:rFonts w:ascii="Calibri" w:hAnsi="Calibri"/>
        </w:rPr>
      </w:pPr>
    </w:p>
    <w:p w14:paraId="0CA65940" w14:textId="77777777" w:rsidR="003C7DCF" w:rsidRDefault="003C7DCF">
      <w:pPr>
        <w:pStyle w:val="SampleText"/>
        <w:rPr>
          <w:rFonts w:ascii="Calibri" w:hAnsi="Calibri"/>
        </w:rPr>
      </w:pPr>
    </w:p>
    <w:p w14:paraId="28FBE03A" w14:textId="77777777" w:rsidR="003C7DCF" w:rsidRDefault="003C7DCF">
      <w:pPr>
        <w:pStyle w:val="SampleText"/>
        <w:rPr>
          <w:rFonts w:ascii="Calibri" w:hAnsi="Calibri"/>
        </w:rPr>
      </w:pPr>
    </w:p>
    <w:p w14:paraId="58757F96" w14:textId="77777777" w:rsidR="003C7DCF" w:rsidRDefault="003C7DCF">
      <w:pPr>
        <w:pStyle w:val="SampleText"/>
        <w:rPr>
          <w:rFonts w:ascii="Calibri" w:hAnsi="Calibri"/>
        </w:rPr>
      </w:pPr>
    </w:p>
    <w:p w14:paraId="34493DDE" w14:textId="77777777" w:rsidR="003C7DCF" w:rsidRDefault="003C7DCF">
      <w:pPr>
        <w:pStyle w:val="SampleText"/>
        <w:rPr>
          <w:rFonts w:ascii="Calibri" w:hAnsi="Calibri"/>
        </w:rPr>
      </w:pPr>
    </w:p>
    <w:p w14:paraId="2E17A498" w14:textId="5302E8AC" w:rsidR="00AC5CEC" w:rsidRPr="00FB5D8C" w:rsidRDefault="00AC5CEC" w:rsidP="003C7DCF">
      <w:pPr>
        <w:pStyle w:val="SampleText"/>
        <w:spacing w:after="120" w:line="240" w:lineRule="atLeast"/>
        <w:rPr>
          <w:rFonts w:ascii="Calibri" w:hAnsi="Calibri"/>
        </w:rPr>
      </w:pPr>
      <w:bookmarkStart w:id="64" w:name="_Toc444515042"/>
      <w:bookmarkStart w:id="65" w:name="_Toc444515046"/>
      <w:r w:rsidRPr="00FB5D8C">
        <w:rPr>
          <w:rFonts w:ascii="Calibri" w:hAnsi="Calibri"/>
        </w:rPr>
        <w:br w:type="page"/>
      </w:r>
    </w:p>
    <w:p w14:paraId="308F3BB4" w14:textId="6CE28A5E" w:rsidR="00AC5CEC" w:rsidRPr="00742072" w:rsidRDefault="00AC5CEC" w:rsidP="00BA4E23">
      <w:pPr>
        <w:pStyle w:val="SampleText"/>
        <w:jc w:val="left"/>
        <w:rPr>
          <w:rFonts w:ascii="Calibri" w:hAnsi="Calibri"/>
          <w:color w:val="000000" w:themeColor="text1"/>
        </w:rPr>
      </w:pPr>
      <w:r w:rsidRPr="00742072">
        <w:rPr>
          <w:rFonts w:ascii="Calibri" w:hAnsi="Calibri"/>
          <w:color w:val="000000" w:themeColor="text1"/>
        </w:rPr>
        <w:lastRenderedPageBreak/>
        <w:t xml:space="preserve">Option 2: Package Diagram </w:t>
      </w:r>
    </w:p>
    <w:p w14:paraId="01F23233" w14:textId="77777777" w:rsidR="00BA4E23" w:rsidRPr="00FB5D8C" w:rsidRDefault="00BA4E23" w:rsidP="00BA4E23">
      <w:pPr>
        <w:pStyle w:val="SampleText"/>
        <w:jc w:val="left"/>
        <w:rPr>
          <w:rFonts w:ascii="Calibri" w:hAnsi="Calibri"/>
        </w:rPr>
      </w:pPr>
    </w:p>
    <w:p w14:paraId="437C7EC8" w14:textId="77777777" w:rsidR="00BA4E23" w:rsidRPr="00FB5D8C" w:rsidRDefault="00BA4E23" w:rsidP="00840041">
      <w:pPr>
        <w:pStyle w:val="SampleText"/>
        <w:ind w:firstLine="720"/>
        <w:jc w:val="center"/>
        <w:rPr>
          <w:rFonts w:ascii="Calibri" w:hAnsi="Calibri"/>
        </w:rPr>
      </w:pPr>
    </w:p>
    <w:p w14:paraId="1A18979A" w14:textId="445626D3" w:rsidR="00AC5CEC" w:rsidRPr="00FB5D8C" w:rsidRDefault="003C18A4" w:rsidP="00B42F6E">
      <w:pPr>
        <w:pStyle w:val="SampleText"/>
        <w:jc w:val="center"/>
        <w:rPr>
          <w:rFonts w:ascii="Calibri" w:hAnsi="Calibri"/>
        </w:rPr>
      </w:pPr>
      <w:r>
        <w:rPr>
          <w:rFonts w:ascii="Calibri" w:hAnsi="Calibri"/>
          <w:noProof/>
        </w:rPr>
        <w:drawing>
          <wp:inline distT="0" distB="0" distL="0" distR="0" wp14:anchorId="381C42F8" wp14:editId="76FF0338">
            <wp:extent cx="5486400" cy="6760845"/>
            <wp:effectExtent l="0" t="0" r="0" b="1905"/>
            <wp:docPr id="12775736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73625" name="Picture 1277573625"/>
                    <pic:cNvPicPr/>
                  </pic:nvPicPr>
                  <pic:blipFill>
                    <a:blip r:embed="rId22">
                      <a:extLst>
                        <a:ext uri="{28A0092B-C50C-407E-A947-70E740481C1C}">
                          <a14:useLocalDpi xmlns:a14="http://schemas.microsoft.com/office/drawing/2010/main" val="0"/>
                        </a:ext>
                      </a:extLst>
                    </a:blip>
                    <a:stretch>
                      <a:fillRect/>
                    </a:stretch>
                  </pic:blipFill>
                  <pic:spPr>
                    <a:xfrm>
                      <a:off x="0" y="0"/>
                      <a:ext cx="5486400" cy="6760845"/>
                    </a:xfrm>
                    <a:prstGeom prst="rect">
                      <a:avLst/>
                    </a:prstGeom>
                  </pic:spPr>
                </pic:pic>
              </a:graphicData>
            </a:graphic>
          </wp:inline>
        </w:drawing>
      </w:r>
    </w:p>
    <w:p w14:paraId="3C7CAA5D" w14:textId="77777777" w:rsidR="000277C5" w:rsidRPr="00FB5D8C" w:rsidRDefault="000277C5">
      <w:pPr>
        <w:pStyle w:val="SampleText"/>
        <w:spacing w:after="120" w:line="240" w:lineRule="atLeast"/>
        <w:rPr>
          <w:rFonts w:ascii="Calibri" w:hAnsi="Calibri"/>
        </w:rPr>
      </w:pPr>
    </w:p>
    <w:p w14:paraId="4B55A815" w14:textId="77777777" w:rsidR="00AC5CEC" w:rsidRPr="00FB5D8C" w:rsidRDefault="00AC5CEC">
      <w:pPr>
        <w:pStyle w:val="SampleText"/>
        <w:rPr>
          <w:rFonts w:ascii="Calibri" w:hAnsi="Calibri"/>
          <w:b/>
          <w:bCs/>
        </w:rPr>
      </w:pPr>
      <w:bookmarkStart w:id="66" w:name="_Toc466007936"/>
      <w:bookmarkStart w:id="67" w:name="_Toc477065975"/>
    </w:p>
    <w:bookmarkEnd w:id="66"/>
    <w:bookmarkEnd w:id="67"/>
    <w:p w14:paraId="301DFD34" w14:textId="77777777" w:rsidR="00AC5CEC" w:rsidRPr="00A3012F" w:rsidRDefault="002E380E">
      <w:pPr>
        <w:pStyle w:val="Heading2"/>
        <w:ind w:left="720" w:hanging="720"/>
        <w:rPr>
          <w:rFonts w:ascii="Calibri" w:hAnsi="Calibri"/>
          <w:i w:val="0"/>
          <w:iCs/>
        </w:rPr>
      </w:pPr>
      <w:r w:rsidRPr="00A3012F">
        <w:rPr>
          <w:rFonts w:ascii="Calibri" w:hAnsi="Calibri"/>
          <w:i w:val="0"/>
          <w:iCs/>
        </w:rPr>
        <w:br w:type="page"/>
      </w:r>
      <w:bookmarkStart w:id="68" w:name="_Toc114544623"/>
      <w:r w:rsidR="00AC5CEC" w:rsidRPr="00A3012F">
        <w:rPr>
          <w:rFonts w:ascii="Calibri" w:hAnsi="Calibri"/>
          <w:i w:val="0"/>
          <w:iCs/>
        </w:rPr>
        <w:lastRenderedPageBreak/>
        <w:t>Use Case View</w:t>
      </w:r>
      <w:bookmarkEnd w:id="68"/>
    </w:p>
    <w:p w14:paraId="40AA352A" w14:textId="6B1C458D" w:rsidR="00AC5CEC" w:rsidRPr="00FB5D8C" w:rsidRDefault="00AC5CEC" w:rsidP="003C18A4">
      <w:pPr>
        <w:pStyle w:val="HelpInfo"/>
        <w:spacing w:after="120" w:line="240" w:lineRule="atLeast"/>
        <w:rPr>
          <w:rFonts w:ascii="Calibri" w:hAnsi="Calibri"/>
        </w:rPr>
      </w:pPr>
    </w:p>
    <w:p w14:paraId="5CC66E1D" w14:textId="53946659" w:rsidR="00AC5CEC" w:rsidRPr="00FB5D8C" w:rsidRDefault="003C18A4" w:rsidP="00B42F6E">
      <w:pPr>
        <w:pStyle w:val="HelpInfo"/>
        <w:jc w:val="center"/>
        <w:rPr>
          <w:rFonts w:ascii="Calibri" w:hAnsi="Calibri"/>
        </w:rPr>
      </w:pPr>
      <w:r>
        <w:rPr>
          <w:rFonts w:ascii="Calibri" w:hAnsi="Calibri"/>
          <w:noProof/>
        </w:rPr>
        <w:drawing>
          <wp:inline distT="0" distB="0" distL="0" distR="0" wp14:anchorId="7F274729" wp14:editId="63EC4A28">
            <wp:extent cx="6156960" cy="5059680"/>
            <wp:effectExtent l="0" t="0" r="0" b="7620"/>
            <wp:docPr id="7031661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66192" name="Picture 703166192"/>
                    <pic:cNvPicPr/>
                  </pic:nvPicPr>
                  <pic:blipFill>
                    <a:blip r:embed="rId23">
                      <a:extLst>
                        <a:ext uri="{28A0092B-C50C-407E-A947-70E740481C1C}">
                          <a14:useLocalDpi xmlns:a14="http://schemas.microsoft.com/office/drawing/2010/main" val="0"/>
                        </a:ext>
                      </a:extLst>
                    </a:blip>
                    <a:stretch>
                      <a:fillRect/>
                    </a:stretch>
                  </pic:blipFill>
                  <pic:spPr>
                    <a:xfrm>
                      <a:off x="0" y="0"/>
                      <a:ext cx="6156960" cy="5059680"/>
                    </a:xfrm>
                    <a:prstGeom prst="rect">
                      <a:avLst/>
                    </a:prstGeom>
                  </pic:spPr>
                </pic:pic>
              </a:graphicData>
            </a:graphic>
          </wp:inline>
        </w:drawing>
      </w:r>
    </w:p>
    <w:p w14:paraId="1E3BBC98" w14:textId="77777777" w:rsidR="00AC5CEC" w:rsidRPr="00FB5D8C" w:rsidRDefault="00AC5CEC">
      <w:pPr>
        <w:pStyle w:val="SampleText"/>
        <w:rPr>
          <w:rFonts w:ascii="Calibri" w:hAnsi="Calibri"/>
        </w:rPr>
      </w:pPr>
    </w:p>
    <w:p w14:paraId="74BECD23" w14:textId="77777777" w:rsidR="00AC5CEC" w:rsidRPr="00FB5D8C" w:rsidRDefault="00AC5CEC">
      <w:pPr>
        <w:pStyle w:val="HelpInfo"/>
        <w:rPr>
          <w:rFonts w:ascii="Calibri" w:hAnsi="Calibri"/>
        </w:rPr>
      </w:pPr>
    </w:p>
    <w:p w14:paraId="56D0A136" w14:textId="77777777" w:rsidR="00AC5CEC" w:rsidRPr="00FB5D8C" w:rsidRDefault="00AC5CEC">
      <w:pPr>
        <w:rPr>
          <w:rFonts w:ascii="Calibri" w:hAnsi="Calibri"/>
        </w:rPr>
      </w:pPr>
    </w:p>
    <w:p w14:paraId="1CC58B3B" w14:textId="6DB1B4E2" w:rsidR="00AC5CEC" w:rsidRPr="00FB5D8C" w:rsidRDefault="00AC5CEC" w:rsidP="00B42F6E">
      <w:pPr>
        <w:jc w:val="center"/>
        <w:rPr>
          <w:rFonts w:ascii="Calibri" w:hAnsi="Calibri"/>
        </w:rPr>
      </w:pPr>
    </w:p>
    <w:p w14:paraId="617B1E83" w14:textId="77777777" w:rsidR="00AC5CEC" w:rsidRPr="00FB5D8C" w:rsidRDefault="00AC5CEC">
      <w:pPr>
        <w:rPr>
          <w:rFonts w:ascii="Calibri" w:hAnsi="Calibri"/>
        </w:rPr>
      </w:pPr>
    </w:p>
    <w:p w14:paraId="5F2B7F65" w14:textId="77777777" w:rsidR="00AC5CEC" w:rsidRPr="00FB5D8C" w:rsidRDefault="00AC5CEC">
      <w:pPr>
        <w:pStyle w:val="HelpInfo"/>
        <w:spacing w:after="120" w:line="240" w:lineRule="atLeast"/>
        <w:rPr>
          <w:rFonts w:ascii="Calibri" w:hAnsi="Calibri"/>
        </w:rPr>
      </w:pPr>
    </w:p>
    <w:p w14:paraId="14FA7A28" w14:textId="7DD6F761" w:rsidR="00AC5CEC" w:rsidRPr="00FB5D8C" w:rsidRDefault="00AC5CEC" w:rsidP="00B42F6E">
      <w:pPr>
        <w:pStyle w:val="HelpInfo"/>
        <w:jc w:val="center"/>
        <w:rPr>
          <w:rFonts w:ascii="Calibri" w:hAnsi="Calibri"/>
        </w:rPr>
      </w:pPr>
    </w:p>
    <w:p w14:paraId="682D12C4" w14:textId="77777777" w:rsidR="00AC5CEC" w:rsidRDefault="00AC5CEC">
      <w:pPr>
        <w:pStyle w:val="HelpInfo"/>
        <w:rPr>
          <w:rFonts w:ascii="Calibri" w:hAnsi="Calibri"/>
        </w:rPr>
      </w:pPr>
      <w:bookmarkStart w:id="69" w:name="_Toc477232006"/>
      <w:bookmarkStart w:id="70" w:name="_Toc477232005"/>
      <w:bookmarkEnd w:id="64"/>
    </w:p>
    <w:p w14:paraId="1C91754B" w14:textId="77777777" w:rsidR="00094663" w:rsidRDefault="00094663">
      <w:pPr>
        <w:pStyle w:val="HelpInfo"/>
        <w:rPr>
          <w:rFonts w:ascii="Calibri" w:hAnsi="Calibri"/>
        </w:rPr>
      </w:pPr>
    </w:p>
    <w:p w14:paraId="1DA8F107" w14:textId="77777777" w:rsidR="00094663" w:rsidRPr="00FB5D8C" w:rsidRDefault="00094663">
      <w:pPr>
        <w:pStyle w:val="HelpInfo"/>
        <w:rPr>
          <w:rFonts w:ascii="Calibri" w:hAnsi="Calibri"/>
        </w:rPr>
      </w:pPr>
    </w:p>
    <w:p w14:paraId="2435D8EC" w14:textId="77777777" w:rsidR="00AC5CEC" w:rsidRPr="00A3012F" w:rsidRDefault="00AC5CEC">
      <w:pPr>
        <w:pStyle w:val="Heading2"/>
        <w:ind w:left="720" w:hanging="720"/>
        <w:rPr>
          <w:rFonts w:ascii="Calibri" w:hAnsi="Calibri"/>
          <w:i w:val="0"/>
          <w:iCs/>
        </w:rPr>
      </w:pPr>
      <w:bookmarkStart w:id="71" w:name="_Toc114544626"/>
      <w:r w:rsidRPr="00A3012F">
        <w:rPr>
          <w:rFonts w:ascii="Calibri" w:hAnsi="Calibri"/>
          <w:i w:val="0"/>
          <w:iCs/>
        </w:rPr>
        <w:lastRenderedPageBreak/>
        <w:t>Deployment View</w:t>
      </w:r>
      <w:bookmarkEnd w:id="71"/>
    </w:p>
    <w:p w14:paraId="24795942" w14:textId="5E61F358" w:rsidR="00094663" w:rsidRPr="00094663" w:rsidRDefault="00094663" w:rsidP="00094663">
      <w:r>
        <w:rPr>
          <w:rFonts w:ascii="Calibri" w:eastAsia="Arial Unicode MS" w:hAnsi="Calibri"/>
          <w:noProof/>
        </w:rPr>
        <w:drawing>
          <wp:inline distT="0" distB="0" distL="0" distR="0" wp14:anchorId="6EC163E9" wp14:editId="5556A37D">
            <wp:extent cx="5486400" cy="7276465"/>
            <wp:effectExtent l="0" t="0" r="0" b="635"/>
            <wp:docPr id="1590228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03545" name="Picture 667603545"/>
                    <pic:cNvPicPr/>
                  </pic:nvPicPr>
                  <pic:blipFill>
                    <a:blip r:embed="rId24">
                      <a:extLst>
                        <a:ext uri="{28A0092B-C50C-407E-A947-70E740481C1C}">
                          <a14:useLocalDpi xmlns:a14="http://schemas.microsoft.com/office/drawing/2010/main" val="0"/>
                        </a:ext>
                      </a:extLst>
                    </a:blip>
                    <a:stretch>
                      <a:fillRect/>
                    </a:stretch>
                  </pic:blipFill>
                  <pic:spPr>
                    <a:xfrm>
                      <a:off x="0" y="0"/>
                      <a:ext cx="5486400" cy="7276465"/>
                    </a:xfrm>
                    <a:prstGeom prst="rect">
                      <a:avLst/>
                    </a:prstGeom>
                  </pic:spPr>
                </pic:pic>
              </a:graphicData>
            </a:graphic>
          </wp:inline>
        </w:drawing>
      </w:r>
    </w:p>
    <w:p w14:paraId="40CFA8E8" w14:textId="77777777" w:rsidR="00AC5CEC" w:rsidRPr="00FB5D8C" w:rsidRDefault="00AC5CEC">
      <w:pPr>
        <w:rPr>
          <w:rFonts w:ascii="Calibri" w:hAnsi="Calibri"/>
        </w:rPr>
      </w:pPr>
    </w:p>
    <w:p w14:paraId="04553323" w14:textId="77777777" w:rsidR="00AC5CEC" w:rsidRDefault="00AC5CEC">
      <w:pPr>
        <w:rPr>
          <w:rFonts w:ascii="Calibri" w:hAnsi="Calibri"/>
        </w:rPr>
      </w:pPr>
      <w:bookmarkStart w:id="72" w:name="_Toc465679405"/>
      <w:bookmarkEnd w:id="65"/>
      <w:bookmarkEnd w:id="69"/>
      <w:bookmarkEnd w:id="70"/>
    </w:p>
    <w:p w14:paraId="5E61E74D" w14:textId="77777777" w:rsidR="00094663" w:rsidRPr="00FB5D8C" w:rsidRDefault="00094663">
      <w:pPr>
        <w:rPr>
          <w:rFonts w:ascii="Calibri" w:hAnsi="Calibri"/>
        </w:rPr>
      </w:pPr>
    </w:p>
    <w:p w14:paraId="5397706C" w14:textId="77777777" w:rsidR="00AC5CEC" w:rsidRPr="00FB5D8C" w:rsidRDefault="00AC5CEC">
      <w:pPr>
        <w:rPr>
          <w:rFonts w:ascii="Calibri" w:hAnsi="Calibri"/>
        </w:rPr>
      </w:pPr>
    </w:p>
    <w:p w14:paraId="73C0CD9A" w14:textId="77777777" w:rsidR="00AC5CEC" w:rsidRDefault="00AC5CEC">
      <w:pPr>
        <w:pStyle w:val="Heading1"/>
        <w:ind w:left="720" w:hanging="720"/>
        <w:rPr>
          <w:rFonts w:ascii="Calibri" w:hAnsi="Calibri"/>
        </w:rPr>
      </w:pPr>
      <w:bookmarkStart w:id="73" w:name="_Toc114544627"/>
      <w:bookmarkStart w:id="74" w:name="_Toc477232012"/>
      <w:bookmarkStart w:id="75" w:name="_Toc481826946"/>
      <w:r w:rsidRPr="00FB5D8C">
        <w:rPr>
          <w:rFonts w:ascii="Calibri" w:hAnsi="Calibri"/>
        </w:rPr>
        <w:t>General Architecture for Core Technical Services</w:t>
      </w:r>
      <w:bookmarkEnd w:id="73"/>
    </w:p>
    <w:p w14:paraId="4EBFCE23" w14:textId="77777777" w:rsidR="005162BD" w:rsidRPr="005162BD" w:rsidRDefault="005162BD" w:rsidP="00B11F23">
      <w:pPr>
        <w:numPr>
          <w:ilvl w:val="0"/>
          <w:numId w:val="30"/>
        </w:numPr>
        <w:rPr>
          <w:rFonts w:asciiTheme="minorHAnsi" w:hAnsiTheme="minorHAnsi" w:cstheme="minorHAnsi"/>
          <w:lang w:val="en-IN"/>
        </w:rPr>
      </w:pPr>
      <w:r w:rsidRPr="005162BD">
        <w:rPr>
          <w:rFonts w:asciiTheme="minorHAnsi" w:hAnsiTheme="minorHAnsi" w:cstheme="minorHAnsi"/>
          <w:lang w:val="en-IN"/>
        </w:rPr>
        <w:t>Defines the core components that provide essential system-level services.</w:t>
      </w:r>
    </w:p>
    <w:p w14:paraId="2F53F0A7" w14:textId="3BFFD7DB" w:rsidR="005162BD" w:rsidRPr="005162BD" w:rsidRDefault="005162BD" w:rsidP="00B11F23">
      <w:pPr>
        <w:numPr>
          <w:ilvl w:val="0"/>
          <w:numId w:val="30"/>
        </w:numPr>
        <w:rPr>
          <w:rFonts w:asciiTheme="minorHAnsi" w:hAnsiTheme="minorHAnsi" w:cstheme="minorHAnsi"/>
          <w:lang w:val="en-IN"/>
        </w:rPr>
      </w:pPr>
      <w:r w:rsidRPr="005162BD">
        <w:rPr>
          <w:rFonts w:asciiTheme="minorHAnsi" w:hAnsiTheme="minorHAnsi" w:cstheme="minorHAnsi"/>
          <w:lang w:val="en-IN"/>
        </w:rPr>
        <w:t>Ensures technical consistency, reliability,</w:t>
      </w:r>
      <w:r>
        <w:rPr>
          <w:rFonts w:asciiTheme="minorHAnsi" w:hAnsiTheme="minorHAnsi" w:cstheme="minorHAnsi"/>
          <w:lang w:val="en-IN"/>
        </w:rPr>
        <w:t xml:space="preserve"> </w:t>
      </w:r>
      <w:r w:rsidRPr="005162BD">
        <w:rPr>
          <w:rFonts w:asciiTheme="minorHAnsi" w:hAnsiTheme="minorHAnsi" w:cstheme="minorHAnsi"/>
          <w:lang w:val="en-IN"/>
        </w:rPr>
        <w:t>and maintainability across the application.</w:t>
      </w:r>
    </w:p>
    <w:p w14:paraId="42440BA3" w14:textId="77777777" w:rsidR="005162BD" w:rsidRPr="005162BD" w:rsidRDefault="005162BD" w:rsidP="00B11F23">
      <w:pPr>
        <w:numPr>
          <w:ilvl w:val="0"/>
          <w:numId w:val="30"/>
        </w:numPr>
        <w:rPr>
          <w:rFonts w:asciiTheme="minorHAnsi" w:hAnsiTheme="minorHAnsi" w:cstheme="minorHAnsi"/>
          <w:lang w:val="en-IN"/>
        </w:rPr>
      </w:pPr>
      <w:r w:rsidRPr="005162BD">
        <w:rPr>
          <w:rFonts w:asciiTheme="minorHAnsi" w:hAnsiTheme="minorHAnsi" w:cstheme="minorHAnsi"/>
          <w:lang w:val="en-IN"/>
        </w:rPr>
        <w:t>Adopts a modular design strategy to allow flexibility and scalability.</w:t>
      </w:r>
    </w:p>
    <w:p w14:paraId="477F454E" w14:textId="77777777" w:rsidR="005162BD" w:rsidRPr="005162BD" w:rsidRDefault="005162BD" w:rsidP="00B11F23">
      <w:pPr>
        <w:numPr>
          <w:ilvl w:val="0"/>
          <w:numId w:val="30"/>
        </w:numPr>
        <w:rPr>
          <w:rFonts w:asciiTheme="minorHAnsi" w:hAnsiTheme="minorHAnsi" w:cstheme="minorHAnsi"/>
          <w:lang w:val="en-IN"/>
        </w:rPr>
      </w:pPr>
      <w:r w:rsidRPr="005162BD">
        <w:rPr>
          <w:rFonts w:asciiTheme="minorHAnsi" w:hAnsiTheme="minorHAnsi" w:cstheme="minorHAnsi"/>
          <w:lang w:val="en-IN"/>
        </w:rPr>
        <w:t>Services are selected and designed based on performance, security, and operational efficiency.</w:t>
      </w:r>
    </w:p>
    <w:p w14:paraId="78929A0C" w14:textId="77777777" w:rsidR="005162BD" w:rsidRPr="005162BD" w:rsidRDefault="005162BD" w:rsidP="00B11F23">
      <w:pPr>
        <w:numPr>
          <w:ilvl w:val="0"/>
          <w:numId w:val="30"/>
        </w:numPr>
        <w:rPr>
          <w:rFonts w:asciiTheme="minorHAnsi" w:hAnsiTheme="minorHAnsi" w:cstheme="minorHAnsi"/>
          <w:lang w:val="en-IN"/>
        </w:rPr>
      </w:pPr>
      <w:r w:rsidRPr="005162BD">
        <w:rPr>
          <w:rFonts w:asciiTheme="minorHAnsi" w:hAnsiTheme="minorHAnsi" w:cstheme="minorHAnsi"/>
          <w:lang w:val="en-IN"/>
        </w:rPr>
        <w:t>Focus is placed on separating concerns (e.g., data, communication, logging) for better maintainability.</w:t>
      </w:r>
    </w:p>
    <w:p w14:paraId="2B2CC0F6" w14:textId="77777777" w:rsidR="005162BD" w:rsidRPr="005162BD" w:rsidRDefault="005162BD" w:rsidP="00B11F23">
      <w:pPr>
        <w:numPr>
          <w:ilvl w:val="0"/>
          <w:numId w:val="30"/>
        </w:numPr>
        <w:rPr>
          <w:rFonts w:asciiTheme="minorHAnsi" w:hAnsiTheme="minorHAnsi" w:cstheme="minorHAnsi"/>
          <w:lang w:val="en-IN"/>
        </w:rPr>
      </w:pPr>
      <w:r w:rsidRPr="005162BD">
        <w:rPr>
          <w:rFonts w:asciiTheme="minorHAnsi" w:hAnsiTheme="minorHAnsi" w:cstheme="minorHAnsi"/>
          <w:lang w:val="en-IN"/>
        </w:rPr>
        <w:t>Evaluates trade-offs like ease of development vs. performance, and complexity vs. robustness.</w:t>
      </w:r>
    </w:p>
    <w:p w14:paraId="469C7C24" w14:textId="0D089F12" w:rsidR="00AC5CEC" w:rsidRPr="0055534C" w:rsidRDefault="005162BD" w:rsidP="0055534C">
      <w:pPr>
        <w:numPr>
          <w:ilvl w:val="0"/>
          <w:numId w:val="30"/>
        </w:numPr>
        <w:rPr>
          <w:rFonts w:asciiTheme="minorHAnsi" w:hAnsiTheme="minorHAnsi" w:cstheme="minorHAnsi"/>
          <w:lang w:val="en-IN"/>
        </w:rPr>
      </w:pPr>
      <w:r w:rsidRPr="005162BD">
        <w:rPr>
          <w:rFonts w:asciiTheme="minorHAnsi" w:hAnsiTheme="minorHAnsi" w:cstheme="minorHAnsi"/>
          <w:lang w:val="en-IN"/>
        </w:rPr>
        <w:t>Lays the groundwork for detailed sub-sections on persistence, communication, security, etc.</w:t>
      </w:r>
    </w:p>
    <w:p w14:paraId="45B7FB41" w14:textId="6ADC8C70" w:rsidR="005162BD" w:rsidRPr="0013710F" w:rsidRDefault="00AC5CEC" w:rsidP="005162BD">
      <w:pPr>
        <w:pStyle w:val="Heading2"/>
        <w:ind w:left="720" w:hanging="720"/>
        <w:rPr>
          <w:rFonts w:ascii="Calibri" w:hAnsi="Calibri"/>
          <w:i w:val="0"/>
          <w:iCs/>
        </w:rPr>
      </w:pPr>
      <w:bookmarkStart w:id="76" w:name="_Toc114544628"/>
      <w:r w:rsidRPr="00A3012F">
        <w:rPr>
          <w:rFonts w:ascii="Calibri" w:hAnsi="Calibri"/>
          <w:i w:val="0"/>
          <w:iCs/>
        </w:rPr>
        <w:t>Persistence</w:t>
      </w:r>
      <w:bookmarkEnd w:id="76"/>
    </w:p>
    <w:p w14:paraId="023A4EF3" w14:textId="494AF3CE" w:rsidR="005162BD" w:rsidRPr="005162BD" w:rsidRDefault="005162BD" w:rsidP="00B11F23">
      <w:pPr>
        <w:pStyle w:val="ListParagraph"/>
        <w:numPr>
          <w:ilvl w:val="0"/>
          <w:numId w:val="10"/>
        </w:numPr>
        <w:rPr>
          <w:rFonts w:asciiTheme="minorHAnsi" w:hAnsiTheme="minorHAnsi" w:cstheme="minorHAnsi"/>
          <w:lang w:val="en-IN"/>
        </w:rPr>
      </w:pPr>
      <w:r w:rsidRPr="005162BD">
        <w:rPr>
          <w:rFonts w:asciiTheme="minorHAnsi" w:hAnsiTheme="minorHAnsi" w:cstheme="minorHAnsi"/>
          <w:lang w:val="en-IN"/>
        </w:rPr>
        <w:t>Uses a relational database with structured data storage.</w:t>
      </w:r>
    </w:p>
    <w:p w14:paraId="11F37674" w14:textId="46C08370" w:rsidR="005162BD" w:rsidRPr="005162BD" w:rsidRDefault="005162BD" w:rsidP="00B11F23">
      <w:pPr>
        <w:pStyle w:val="ListParagraph"/>
        <w:numPr>
          <w:ilvl w:val="0"/>
          <w:numId w:val="10"/>
        </w:numPr>
        <w:rPr>
          <w:rFonts w:asciiTheme="minorHAnsi" w:hAnsiTheme="minorHAnsi" w:cstheme="minorHAnsi"/>
          <w:lang w:val="en-IN"/>
        </w:rPr>
      </w:pPr>
      <w:r w:rsidRPr="005162BD">
        <w:rPr>
          <w:rFonts w:asciiTheme="minorHAnsi" w:hAnsiTheme="minorHAnsi" w:cstheme="minorHAnsi"/>
          <w:lang w:val="en-IN"/>
        </w:rPr>
        <w:t>ORM tools simplify object-database mapping.</w:t>
      </w:r>
    </w:p>
    <w:p w14:paraId="44140022" w14:textId="4A79CA75" w:rsidR="005162BD" w:rsidRPr="005162BD" w:rsidRDefault="005162BD" w:rsidP="00B11F23">
      <w:pPr>
        <w:pStyle w:val="ListParagraph"/>
        <w:numPr>
          <w:ilvl w:val="0"/>
          <w:numId w:val="10"/>
        </w:numPr>
        <w:rPr>
          <w:rFonts w:asciiTheme="minorHAnsi" w:hAnsiTheme="minorHAnsi" w:cstheme="minorHAnsi"/>
          <w:lang w:val="en-IN"/>
        </w:rPr>
      </w:pPr>
      <w:r w:rsidRPr="005162BD">
        <w:rPr>
          <w:rFonts w:asciiTheme="minorHAnsi" w:hAnsiTheme="minorHAnsi" w:cstheme="minorHAnsi"/>
          <w:lang w:val="en-IN"/>
        </w:rPr>
        <w:t>Separation of data access and business logic.</w:t>
      </w:r>
    </w:p>
    <w:p w14:paraId="4E55E77A" w14:textId="47BF5EC6" w:rsidR="005162BD" w:rsidRPr="005162BD" w:rsidRDefault="005162BD" w:rsidP="00B11F23">
      <w:pPr>
        <w:pStyle w:val="ListParagraph"/>
        <w:numPr>
          <w:ilvl w:val="0"/>
          <w:numId w:val="10"/>
        </w:numPr>
        <w:rPr>
          <w:rFonts w:asciiTheme="minorHAnsi" w:hAnsiTheme="minorHAnsi" w:cstheme="minorHAnsi"/>
          <w:lang w:val="en-IN"/>
        </w:rPr>
      </w:pPr>
      <w:r w:rsidRPr="005162BD">
        <w:rPr>
          <w:rFonts w:asciiTheme="minorHAnsi" w:hAnsiTheme="minorHAnsi" w:cstheme="minorHAnsi"/>
          <w:lang w:val="en-IN"/>
        </w:rPr>
        <w:t>Ensures scalability, concurrency control, and performance.</w:t>
      </w:r>
    </w:p>
    <w:p w14:paraId="37288F77" w14:textId="252CF130" w:rsidR="00AC5CEC" w:rsidRPr="0055534C" w:rsidRDefault="005162BD" w:rsidP="0055534C">
      <w:pPr>
        <w:pStyle w:val="ListParagraph"/>
        <w:numPr>
          <w:ilvl w:val="0"/>
          <w:numId w:val="10"/>
        </w:numPr>
        <w:rPr>
          <w:rFonts w:asciiTheme="minorHAnsi" w:hAnsiTheme="minorHAnsi" w:cstheme="minorHAnsi"/>
          <w:lang w:val="en-IN"/>
        </w:rPr>
      </w:pPr>
      <w:r w:rsidRPr="005162BD">
        <w:rPr>
          <w:rFonts w:asciiTheme="minorHAnsi" w:hAnsiTheme="minorHAnsi" w:cstheme="minorHAnsi"/>
          <w:lang w:val="en-IN"/>
        </w:rPr>
        <w:t>Caching and connection pooling are used for optimization.</w:t>
      </w:r>
    </w:p>
    <w:p w14:paraId="43BBEE4D" w14:textId="7506ECBF" w:rsidR="00AC5CEC" w:rsidRPr="0013710F" w:rsidRDefault="00AC5CEC" w:rsidP="0013710F">
      <w:pPr>
        <w:pStyle w:val="Heading2"/>
        <w:ind w:left="720" w:hanging="720"/>
        <w:rPr>
          <w:rFonts w:ascii="Calibri" w:hAnsi="Calibri"/>
          <w:i w:val="0"/>
          <w:iCs/>
        </w:rPr>
      </w:pPr>
      <w:bookmarkStart w:id="77" w:name="_Toc114544629"/>
      <w:r w:rsidRPr="00A3012F">
        <w:rPr>
          <w:rFonts w:ascii="Calibri" w:hAnsi="Calibri"/>
          <w:i w:val="0"/>
          <w:iCs/>
        </w:rPr>
        <w:t>Inter-process Communication</w:t>
      </w:r>
      <w:bookmarkEnd w:id="77"/>
    </w:p>
    <w:p w14:paraId="213326B1" w14:textId="144965E7" w:rsidR="005162BD" w:rsidRPr="005162BD" w:rsidRDefault="005162BD" w:rsidP="00B11F23">
      <w:pPr>
        <w:pStyle w:val="HelpInfo"/>
        <w:numPr>
          <w:ilvl w:val="0"/>
          <w:numId w:val="10"/>
        </w:numPr>
        <w:spacing w:after="120" w:line="240" w:lineRule="atLeast"/>
        <w:rPr>
          <w:rFonts w:ascii="Calibri" w:hAnsi="Calibri"/>
          <w:color w:val="000000" w:themeColor="text1"/>
          <w:lang w:val="en-IN"/>
        </w:rPr>
      </w:pPr>
      <w:r w:rsidRPr="005162BD">
        <w:rPr>
          <w:rFonts w:ascii="Calibri" w:hAnsi="Calibri"/>
          <w:color w:val="000000" w:themeColor="text1"/>
          <w:lang w:val="en-IN"/>
        </w:rPr>
        <w:t>Employs both synchronous (REST APIs) and asynchronous (message queues) communication.</w:t>
      </w:r>
    </w:p>
    <w:p w14:paraId="42600FDE" w14:textId="5ED6F8E0" w:rsidR="005162BD" w:rsidRPr="005162BD" w:rsidRDefault="005162BD" w:rsidP="00B11F23">
      <w:pPr>
        <w:pStyle w:val="HelpInfo"/>
        <w:numPr>
          <w:ilvl w:val="0"/>
          <w:numId w:val="10"/>
        </w:numPr>
        <w:spacing w:after="120" w:line="240" w:lineRule="atLeast"/>
        <w:rPr>
          <w:rFonts w:ascii="Calibri" w:hAnsi="Calibri"/>
          <w:color w:val="000000" w:themeColor="text1"/>
          <w:lang w:val="en-IN"/>
        </w:rPr>
      </w:pPr>
      <w:r w:rsidRPr="005162BD">
        <w:rPr>
          <w:rFonts w:ascii="Calibri" w:hAnsi="Calibri"/>
          <w:color w:val="000000" w:themeColor="text1"/>
          <w:lang w:val="en-IN"/>
        </w:rPr>
        <w:t>Supports decoupled architecture and microservices.</w:t>
      </w:r>
    </w:p>
    <w:p w14:paraId="7A4DA0FF" w14:textId="2C8DF3E8" w:rsidR="005162BD" w:rsidRPr="005162BD" w:rsidRDefault="005162BD" w:rsidP="00B11F23">
      <w:pPr>
        <w:pStyle w:val="HelpInfo"/>
        <w:numPr>
          <w:ilvl w:val="0"/>
          <w:numId w:val="10"/>
        </w:numPr>
        <w:spacing w:after="120" w:line="240" w:lineRule="atLeast"/>
        <w:rPr>
          <w:rFonts w:ascii="Calibri" w:hAnsi="Calibri"/>
          <w:color w:val="000000" w:themeColor="text1"/>
          <w:lang w:val="en-IN"/>
        </w:rPr>
      </w:pPr>
      <w:r w:rsidRPr="005162BD">
        <w:rPr>
          <w:rFonts w:ascii="Calibri" w:hAnsi="Calibri"/>
          <w:color w:val="000000" w:themeColor="text1"/>
          <w:lang w:val="en-IN"/>
        </w:rPr>
        <w:t>Asynchronous queues enhance fault tolerance and scalability.</w:t>
      </w:r>
    </w:p>
    <w:p w14:paraId="7DE5DCC4" w14:textId="3C365CB0" w:rsidR="0055534C" w:rsidRPr="0055534C" w:rsidRDefault="005162BD" w:rsidP="0055534C">
      <w:pPr>
        <w:pStyle w:val="HelpInfo"/>
        <w:numPr>
          <w:ilvl w:val="0"/>
          <w:numId w:val="10"/>
        </w:numPr>
        <w:spacing w:after="120" w:line="240" w:lineRule="atLeast"/>
        <w:rPr>
          <w:rFonts w:ascii="Calibri" w:hAnsi="Calibri"/>
          <w:color w:val="000000" w:themeColor="text1"/>
          <w:lang w:val="en-IN"/>
        </w:rPr>
      </w:pPr>
      <w:r w:rsidRPr="005162BD">
        <w:rPr>
          <w:rFonts w:ascii="Calibri" w:hAnsi="Calibri"/>
          <w:color w:val="000000" w:themeColor="text1"/>
          <w:lang w:val="en-IN"/>
        </w:rPr>
        <w:t>Enables efficient service-to-service communication.</w:t>
      </w:r>
    </w:p>
    <w:p w14:paraId="103A5B08" w14:textId="2A88AEFD" w:rsidR="00AC5CEC" w:rsidRPr="00A3012F" w:rsidRDefault="00AC5CEC" w:rsidP="005162BD">
      <w:pPr>
        <w:pStyle w:val="Heading2"/>
        <w:ind w:left="720" w:hanging="720"/>
        <w:rPr>
          <w:rFonts w:ascii="Calibri" w:hAnsi="Calibri"/>
          <w:i w:val="0"/>
          <w:iCs/>
        </w:rPr>
      </w:pPr>
      <w:bookmarkStart w:id="78" w:name="_Toc114544630"/>
      <w:r w:rsidRPr="00A3012F">
        <w:rPr>
          <w:rFonts w:ascii="Calibri" w:hAnsi="Calibri"/>
          <w:i w:val="0"/>
          <w:iCs/>
        </w:rPr>
        <w:t>Authentication and Authorization</w:t>
      </w:r>
      <w:bookmarkEnd w:id="78"/>
    </w:p>
    <w:p w14:paraId="6F917DF7" w14:textId="537913CD" w:rsidR="005162BD" w:rsidRPr="005162BD" w:rsidRDefault="005162BD" w:rsidP="005162BD">
      <w:pPr>
        <w:spacing w:before="100" w:beforeAutospacing="1" w:after="100" w:afterAutospacing="1"/>
        <w:jc w:val="left"/>
        <w:rPr>
          <w:rFonts w:ascii="Times New Roman" w:hAnsi="Times New Roman" w:cs="Times New Roman"/>
          <w:bCs w:val="0"/>
          <w:szCs w:val="24"/>
          <w:lang w:val="en-IN" w:eastAsia="en-IN"/>
        </w:rPr>
      </w:pPr>
      <w:r>
        <w:rPr>
          <w:rFonts w:ascii="Times New Roman" w:hAnsi="Symbol" w:cs="Times New Roman"/>
          <w:bCs w:val="0"/>
          <w:szCs w:val="24"/>
          <w:lang w:val="en-IN" w:eastAsia="en-IN"/>
        </w:rPr>
        <w:t xml:space="preserve">       </w:t>
      </w:r>
      <w:r w:rsidR="00742072" w:rsidRPr="005162BD">
        <w:rPr>
          <w:rFonts w:ascii="Times New Roman" w:hAnsi="Symbol" w:cs="Times New Roman"/>
          <w:bCs w:val="0"/>
          <w:szCs w:val="24"/>
          <w:lang w:val="en-IN" w:eastAsia="en-IN"/>
        </w:rPr>
        <w:t></w:t>
      </w:r>
      <w:r w:rsidR="00742072" w:rsidRPr="005162BD">
        <w:rPr>
          <w:rFonts w:ascii="Times New Roman" w:hAnsi="Times New Roman" w:cs="Times New Roman"/>
          <w:bCs w:val="0"/>
          <w:szCs w:val="24"/>
          <w:lang w:val="en-IN" w:eastAsia="en-IN"/>
        </w:rPr>
        <w:t xml:space="preserve"> Implements</w:t>
      </w:r>
      <w:r w:rsidRPr="005162BD">
        <w:rPr>
          <w:rFonts w:ascii="Times New Roman" w:hAnsi="Times New Roman" w:cs="Times New Roman"/>
          <w:bCs w:val="0"/>
          <w:szCs w:val="24"/>
          <w:lang w:val="en-IN" w:eastAsia="en-IN"/>
        </w:rPr>
        <w:t xml:space="preserve"> OAuth 2.0 and JWT for token-based security.</w:t>
      </w:r>
    </w:p>
    <w:p w14:paraId="3B9A70C1" w14:textId="454A8EAD" w:rsidR="005162BD" w:rsidRPr="005162BD" w:rsidRDefault="005162BD" w:rsidP="005162BD">
      <w:pPr>
        <w:spacing w:before="100" w:beforeAutospacing="1" w:after="100" w:afterAutospacing="1"/>
        <w:jc w:val="left"/>
        <w:rPr>
          <w:rFonts w:ascii="Times New Roman" w:hAnsi="Times New Roman" w:cs="Times New Roman"/>
          <w:bCs w:val="0"/>
          <w:szCs w:val="24"/>
          <w:lang w:val="en-IN" w:eastAsia="en-IN"/>
        </w:rPr>
      </w:pPr>
      <w:r>
        <w:rPr>
          <w:rFonts w:ascii="Times New Roman" w:hAnsi="Symbol" w:cs="Times New Roman"/>
          <w:bCs w:val="0"/>
          <w:szCs w:val="24"/>
          <w:lang w:val="en-IN" w:eastAsia="en-IN"/>
        </w:rPr>
        <w:t xml:space="preserve">       </w:t>
      </w:r>
      <w:r w:rsidR="00742072" w:rsidRPr="005162BD">
        <w:rPr>
          <w:rFonts w:ascii="Times New Roman" w:hAnsi="Symbol" w:cs="Times New Roman"/>
          <w:bCs w:val="0"/>
          <w:szCs w:val="24"/>
          <w:lang w:val="en-IN" w:eastAsia="en-IN"/>
        </w:rPr>
        <w:t></w:t>
      </w:r>
      <w:r w:rsidR="00742072" w:rsidRPr="005162BD">
        <w:rPr>
          <w:rFonts w:ascii="Times New Roman" w:hAnsi="Times New Roman" w:cs="Times New Roman"/>
          <w:bCs w:val="0"/>
          <w:szCs w:val="24"/>
          <w:lang w:val="en-IN" w:eastAsia="en-IN"/>
        </w:rPr>
        <w:t xml:space="preserve"> Centralized</w:t>
      </w:r>
      <w:r w:rsidRPr="005162BD">
        <w:rPr>
          <w:rFonts w:ascii="Times New Roman" w:hAnsi="Times New Roman" w:cs="Times New Roman"/>
          <w:bCs w:val="0"/>
          <w:szCs w:val="24"/>
          <w:lang w:val="en-IN" w:eastAsia="en-IN"/>
        </w:rPr>
        <w:t xml:space="preserve"> identity management with role-based access control.</w:t>
      </w:r>
    </w:p>
    <w:p w14:paraId="2EE4780D" w14:textId="6CE1D7F2" w:rsidR="005162BD" w:rsidRPr="005162BD" w:rsidRDefault="005162BD" w:rsidP="005162BD">
      <w:pPr>
        <w:spacing w:before="100" w:beforeAutospacing="1" w:after="100" w:afterAutospacing="1"/>
        <w:jc w:val="left"/>
        <w:rPr>
          <w:rFonts w:ascii="Times New Roman" w:hAnsi="Times New Roman" w:cs="Times New Roman"/>
          <w:bCs w:val="0"/>
          <w:szCs w:val="24"/>
          <w:lang w:val="en-IN" w:eastAsia="en-IN"/>
        </w:rPr>
      </w:pPr>
      <w:r>
        <w:rPr>
          <w:rFonts w:ascii="Times New Roman" w:hAnsi="Symbol" w:cs="Times New Roman"/>
          <w:bCs w:val="0"/>
          <w:szCs w:val="24"/>
          <w:lang w:val="en-IN" w:eastAsia="en-IN"/>
        </w:rPr>
        <w:t xml:space="preserve">       </w:t>
      </w:r>
      <w:r w:rsidR="00742072" w:rsidRPr="005162BD">
        <w:rPr>
          <w:rFonts w:ascii="Times New Roman" w:hAnsi="Symbol" w:cs="Times New Roman"/>
          <w:bCs w:val="0"/>
          <w:szCs w:val="24"/>
          <w:lang w:val="en-IN" w:eastAsia="en-IN"/>
        </w:rPr>
        <w:t></w:t>
      </w:r>
      <w:r w:rsidR="00742072" w:rsidRPr="005162BD">
        <w:rPr>
          <w:rFonts w:ascii="Times New Roman" w:hAnsi="Times New Roman" w:cs="Times New Roman"/>
          <w:bCs w:val="0"/>
          <w:szCs w:val="24"/>
          <w:lang w:val="en-IN" w:eastAsia="en-IN"/>
        </w:rPr>
        <w:t xml:space="preserve"> Ensures</w:t>
      </w:r>
      <w:r w:rsidRPr="005162BD">
        <w:rPr>
          <w:rFonts w:ascii="Times New Roman" w:hAnsi="Times New Roman" w:cs="Times New Roman"/>
          <w:bCs w:val="0"/>
          <w:szCs w:val="24"/>
          <w:lang w:val="en-IN" w:eastAsia="en-IN"/>
        </w:rPr>
        <w:t xml:space="preserve"> stateless, scalable, and secure login mechanisms.</w:t>
      </w:r>
    </w:p>
    <w:p w14:paraId="29C3009F" w14:textId="7683D4BD" w:rsidR="00AC5CEC" w:rsidRPr="005162BD" w:rsidRDefault="005162BD" w:rsidP="005162BD">
      <w:pPr>
        <w:spacing w:before="100" w:beforeAutospacing="1" w:after="100" w:afterAutospacing="1"/>
        <w:jc w:val="left"/>
        <w:rPr>
          <w:rFonts w:ascii="Times New Roman" w:hAnsi="Times New Roman" w:cs="Times New Roman"/>
          <w:bCs w:val="0"/>
          <w:szCs w:val="24"/>
          <w:lang w:val="en-IN" w:eastAsia="en-IN"/>
        </w:rPr>
      </w:pPr>
      <w:r>
        <w:rPr>
          <w:rFonts w:ascii="Times New Roman" w:hAnsi="Symbol" w:cs="Times New Roman"/>
          <w:bCs w:val="0"/>
          <w:szCs w:val="24"/>
          <w:lang w:val="en-IN" w:eastAsia="en-IN"/>
        </w:rPr>
        <w:t xml:space="preserve">       </w:t>
      </w:r>
      <w:r w:rsidR="00742072" w:rsidRPr="005162BD">
        <w:rPr>
          <w:rFonts w:ascii="Times New Roman" w:hAnsi="Symbol" w:cs="Times New Roman"/>
          <w:bCs w:val="0"/>
          <w:szCs w:val="24"/>
          <w:lang w:val="en-IN" w:eastAsia="en-IN"/>
        </w:rPr>
        <w:t></w:t>
      </w:r>
      <w:r w:rsidR="00742072" w:rsidRPr="005162BD">
        <w:rPr>
          <w:rFonts w:ascii="Times New Roman" w:hAnsi="Times New Roman" w:cs="Times New Roman"/>
          <w:bCs w:val="0"/>
          <w:szCs w:val="24"/>
          <w:lang w:val="en-IN" w:eastAsia="en-IN"/>
        </w:rPr>
        <w:t xml:space="preserve"> Supports</w:t>
      </w:r>
      <w:r w:rsidRPr="005162BD">
        <w:rPr>
          <w:rFonts w:ascii="Times New Roman" w:hAnsi="Times New Roman" w:cs="Times New Roman"/>
          <w:bCs w:val="0"/>
          <w:szCs w:val="24"/>
          <w:lang w:val="en-IN" w:eastAsia="en-IN"/>
        </w:rPr>
        <w:t xml:space="preserve"> integration with enterprise identity providers.</w:t>
      </w:r>
    </w:p>
    <w:p w14:paraId="2A709C6C" w14:textId="77777777" w:rsidR="00AC5CEC" w:rsidRPr="00A3012F" w:rsidRDefault="00AC5CEC">
      <w:pPr>
        <w:pStyle w:val="Heading2"/>
        <w:ind w:left="720" w:hanging="720"/>
        <w:rPr>
          <w:rFonts w:ascii="Calibri" w:hAnsi="Calibri"/>
          <w:i w:val="0"/>
          <w:iCs/>
        </w:rPr>
      </w:pPr>
      <w:bookmarkStart w:id="79" w:name="_Toc114544631"/>
      <w:r w:rsidRPr="00A3012F">
        <w:rPr>
          <w:rFonts w:ascii="Calibri" w:hAnsi="Calibri"/>
          <w:i w:val="0"/>
          <w:iCs/>
        </w:rPr>
        <w:lastRenderedPageBreak/>
        <w:t>Error Handling</w:t>
      </w:r>
      <w:bookmarkEnd w:id="79"/>
    </w:p>
    <w:p w14:paraId="1397E152" w14:textId="1D85BF63" w:rsidR="005162BD" w:rsidRPr="005162BD" w:rsidRDefault="005162BD" w:rsidP="00B11F23">
      <w:pPr>
        <w:pStyle w:val="ListParagraph"/>
        <w:numPr>
          <w:ilvl w:val="0"/>
          <w:numId w:val="10"/>
        </w:numPr>
        <w:rPr>
          <w:rFonts w:ascii="Calibri" w:hAnsi="Calibri"/>
          <w:lang w:val="en-IN"/>
        </w:rPr>
      </w:pPr>
      <w:r w:rsidRPr="005162BD">
        <w:rPr>
          <w:rFonts w:ascii="Calibri" w:hAnsi="Calibri"/>
          <w:lang w:val="en-IN"/>
        </w:rPr>
        <w:t>Centralized error capture and handling across layers.</w:t>
      </w:r>
    </w:p>
    <w:p w14:paraId="44ABCD72" w14:textId="22B401D0" w:rsidR="005162BD" w:rsidRPr="005162BD" w:rsidRDefault="005162BD" w:rsidP="00B11F23">
      <w:pPr>
        <w:pStyle w:val="ListParagraph"/>
        <w:numPr>
          <w:ilvl w:val="0"/>
          <w:numId w:val="10"/>
        </w:numPr>
        <w:rPr>
          <w:rFonts w:ascii="Calibri" w:hAnsi="Calibri"/>
          <w:lang w:val="en-IN"/>
        </w:rPr>
      </w:pPr>
      <w:r w:rsidRPr="005162BD">
        <w:rPr>
          <w:rFonts w:ascii="Calibri" w:hAnsi="Calibri"/>
          <w:lang w:val="en-IN"/>
        </w:rPr>
        <w:t>Standardized error codes and messages.</w:t>
      </w:r>
    </w:p>
    <w:p w14:paraId="0DF57345" w14:textId="5EA0C8E2" w:rsidR="005162BD" w:rsidRPr="005162BD" w:rsidRDefault="005162BD" w:rsidP="00B11F23">
      <w:pPr>
        <w:pStyle w:val="ListParagraph"/>
        <w:numPr>
          <w:ilvl w:val="0"/>
          <w:numId w:val="10"/>
        </w:numPr>
        <w:rPr>
          <w:rFonts w:ascii="Calibri" w:hAnsi="Calibri"/>
          <w:lang w:val="en-IN"/>
        </w:rPr>
      </w:pPr>
      <w:r w:rsidRPr="005162BD">
        <w:rPr>
          <w:rFonts w:ascii="Calibri" w:hAnsi="Calibri"/>
          <w:lang w:val="en-IN"/>
        </w:rPr>
        <w:t>Logging of errors aids in monitoring and debugging.</w:t>
      </w:r>
    </w:p>
    <w:p w14:paraId="3D2D94EE" w14:textId="2B853CCF" w:rsidR="00AC5CEC" w:rsidRPr="0055534C" w:rsidRDefault="005162BD" w:rsidP="0055534C">
      <w:pPr>
        <w:pStyle w:val="ListParagraph"/>
        <w:numPr>
          <w:ilvl w:val="0"/>
          <w:numId w:val="10"/>
        </w:numPr>
        <w:rPr>
          <w:rFonts w:ascii="Calibri" w:hAnsi="Calibri"/>
          <w:lang w:val="en-IN"/>
        </w:rPr>
      </w:pPr>
      <w:r w:rsidRPr="005162BD">
        <w:rPr>
          <w:rFonts w:ascii="Calibri" w:hAnsi="Calibri"/>
          <w:lang w:val="en-IN"/>
        </w:rPr>
        <w:t>Retry and fallback strategies help in graceful failure recovery.</w:t>
      </w:r>
    </w:p>
    <w:p w14:paraId="49944CB2" w14:textId="77777777" w:rsidR="00AC5CEC" w:rsidRPr="00A3012F" w:rsidRDefault="00AC5CEC">
      <w:pPr>
        <w:pStyle w:val="Heading2"/>
        <w:ind w:left="720" w:hanging="720"/>
        <w:rPr>
          <w:rFonts w:ascii="Calibri" w:hAnsi="Calibri"/>
          <w:i w:val="0"/>
          <w:iCs/>
        </w:rPr>
      </w:pPr>
      <w:bookmarkStart w:id="80" w:name="_Toc114544632"/>
      <w:r w:rsidRPr="00A3012F">
        <w:rPr>
          <w:rFonts w:ascii="Calibri" w:hAnsi="Calibri"/>
          <w:i w:val="0"/>
          <w:iCs/>
        </w:rPr>
        <w:t>Logging</w:t>
      </w:r>
      <w:bookmarkEnd w:id="80"/>
    </w:p>
    <w:p w14:paraId="097A85C1" w14:textId="20016C38" w:rsidR="005162BD" w:rsidRPr="005162BD" w:rsidRDefault="005162BD" w:rsidP="00B11F23">
      <w:pPr>
        <w:pStyle w:val="ListParagraph"/>
        <w:numPr>
          <w:ilvl w:val="0"/>
          <w:numId w:val="10"/>
        </w:numPr>
        <w:rPr>
          <w:rFonts w:asciiTheme="minorHAnsi" w:hAnsiTheme="minorHAnsi" w:cstheme="minorHAnsi"/>
          <w:lang w:val="en-IN"/>
        </w:rPr>
      </w:pPr>
      <w:r w:rsidRPr="005162BD">
        <w:rPr>
          <w:rFonts w:asciiTheme="minorHAnsi" w:hAnsiTheme="minorHAnsi" w:cstheme="minorHAnsi"/>
          <w:lang w:val="en-IN"/>
        </w:rPr>
        <w:t>Structured logging at INFO, DEBUG, and ERROR levels.</w:t>
      </w:r>
    </w:p>
    <w:p w14:paraId="3C69F8AF" w14:textId="33E66570" w:rsidR="005162BD" w:rsidRPr="005162BD" w:rsidRDefault="005162BD" w:rsidP="00B11F23">
      <w:pPr>
        <w:pStyle w:val="ListParagraph"/>
        <w:numPr>
          <w:ilvl w:val="0"/>
          <w:numId w:val="10"/>
        </w:numPr>
        <w:rPr>
          <w:rFonts w:asciiTheme="minorHAnsi" w:hAnsiTheme="minorHAnsi" w:cstheme="minorHAnsi"/>
          <w:lang w:val="en-IN"/>
        </w:rPr>
      </w:pPr>
      <w:r w:rsidRPr="005162BD">
        <w:rPr>
          <w:rFonts w:asciiTheme="minorHAnsi" w:hAnsiTheme="minorHAnsi" w:cstheme="minorHAnsi"/>
          <w:lang w:val="en-IN"/>
        </w:rPr>
        <w:t>Centralized log aggregation for real-time monitoring.</w:t>
      </w:r>
    </w:p>
    <w:p w14:paraId="4876148F" w14:textId="48385290" w:rsidR="005162BD" w:rsidRPr="005162BD" w:rsidRDefault="005162BD" w:rsidP="00B11F23">
      <w:pPr>
        <w:pStyle w:val="ListParagraph"/>
        <w:numPr>
          <w:ilvl w:val="0"/>
          <w:numId w:val="10"/>
        </w:numPr>
        <w:rPr>
          <w:rFonts w:asciiTheme="minorHAnsi" w:hAnsiTheme="minorHAnsi" w:cstheme="minorHAnsi"/>
          <w:lang w:val="en-IN"/>
        </w:rPr>
      </w:pPr>
      <w:r w:rsidRPr="005162BD">
        <w:rPr>
          <w:rFonts w:asciiTheme="minorHAnsi" w:hAnsiTheme="minorHAnsi" w:cstheme="minorHAnsi"/>
          <w:lang w:val="en-IN"/>
        </w:rPr>
        <w:t>Supports trace and correlation IDs for distributed systems.</w:t>
      </w:r>
    </w:p>
    <w:p w14:paraId="6A081094" w14:textId="070BB08C" w:rsidR="005162BD" w:rsidRPr="0055534C" w:rsidRDefault="005162BD" w:rsidP="005162BD">
      <w:pPr>
        <w:pStyle w:val="ListParagraph"/>
        <w:numPr>
          <w:ilvl w:val="0"/>
          <w:numId w:val="10"/>
        </w:numPr>
        <w:rPr>
          <w:rFonts w:asciiTheme="minorHAnsi" w:hAnsiTheme="minorHAnsi" w:cstheme="minorHAnsi"/>
          <w:lang w:val="en-IN"/>
        </w:rPr>
      </w:pPr>
      <w:r w:rsidRPr="005162BD">
        <w:rPr>
          <w:rFonts w:asciiTheme="minorHAnsi" w:hAnsiTheme="minorHAnsi" w:cstheme="minorHAnsi"/>
          <w:lang w:val="en-IN"/>
        </w:rPr>
        <w:t>Aids in debugging, auditing, and root cause analysis.</w:t>
      </w:r>
    </w:p>
    <w:p w14:paraId="3D8224D7" w14:textId="0AC57D0B" w:rsidR="00AC5CEC" w:rsidRPr="0013710F" w:rsidRDefault="00AC5CEC" w:rsidP="0013710F">
      <w:pPr>
        <w:pStyle w:val="Heading2"/>
        <w:ind w:left="720" w:hanging="720"/>
        <w:rPr>
          <w:rFonts w:ascii="Calibri" w:hAnsi="Calibri"/>
          <w:i w:val="0"/>
          <w:iCs/>
        </w:rPr>
      </w:pPr>
      <w:bookmarkStart w:id="81" w:name="_Toc114544633"/>
      <w:r w:rsidRPr="00A3012F">
        <w:rPr>
          <w:rFonts w:ascii="Calibri" w:hAnsi="Calibri"/>
          <w:i w:val="0"/>
          <w:iCs/>
        </w:rPr>
        <w:t>Transaction Management</w:t>
      </w:r>
      <w:bookmarkEnd w:id="81"/>
    </w:p>
    <w:p w14:paraId="7CC32BEB" w14:textId="77777777" w:rsidR="003D0602" w:rsidRPr="003D0602" w:rsidRDefault="003D0602" w:rsidP="00B11F23">
      <w:pPr>
        <w:pStyle w:val="HelpInfo"/>
        <w:numPr>
          <w:ilvl w:val="0"/>
          <w:numId w:val="31"/>
        </w:numPr>
        <w:spacing w:after="120" w:line="240" w:lineRule="atLeast"/>
        <w:rPr>
          <w:rFonts w:ascii="Calibri" w:hAnsi="Calibri"/>
          <w:i w:val="0"/>
          <w:iCs/>
          <w:color w:val="000000" w:themeColor="text1"/>
          <w:lang w:val="en-IN"/>
        </w:rPr>
      </w:pPr>
      <w:r w:rsidRPr="003D0602">
        <w:rPr>
          <w:rFonts w:ascii="Calibri" w:hAnsi="Calibri"/>
          <w:b/>
          <w:i w:val="0"/>
          <w:iCs/>
          <w:color w:val="000000" w:themeColor="text1"/>
          <w:lang w:val="en-IN"/>
        </w:rPr>
        <w:t>APIs</w:t>
      </w:r>
      <w:r w:rsidRPr="003D0602">
        <w:rPr>
          <w:rFonts w:ascii="Calibri" w:hAnsi="Calibri"/>
          <w:i w:val="0"/>
          <w:iCs/>
          <w:color w:val="000000" w:themeColor="text1"/>
          <w:lang w:val="en-IN"/>
        </w:rPr>
        <w:t>: Flask RESTful endpoints for frontend-backend communication.</w:t>
      </w:r>
    </w:p>
    <w:p w14:paraId="6678E256" w14:textId="77777777" w:rsidR="003D0602" w:rsidRPr="003D0602" w:rsidRDefault="003D0602" w:rsidP="00B11F23">
      <w:pPr>
        <w:pStyle w:val="HelpInfo"/>
        <w:numPr>
          <w:ilvl w:val="0"/>
          <w:numId w:val="31"/>
        </w:numPr>
        <w:spacing w:after="120" w:line="240" w:lineRule="atLeast"/>
        <w:rPr>
          <w:rFonts w:ascii="Calibri" w:hAnsi="Calibri"/>
          <w:i w:val="0"/>
          <w:iCs/>
          <w:color w:val="000000" w:themeColor="text1"/>
          <w:lang w:val="en-IN"/>
        </w:rPr>
      </w:pPr>
      <w:r w:rsidRPr="003D0602">
        <w:rPr>
          <w:rFonts w:ascii="Calibri" w:hAnsi="Calibri"/>
          <w:b/>
          <w:i w:val="0"/>
          <w:iCs/>
          <w:color w:val="000000" w:themeColor="text1"/>
          <w:lang w:val="en-IN"/>
        </w:rPr>
        <w:t>LLM Integration</w:t>
      </w:r>
      <w:r w:rsidRPr="003D0602">
        <w:rPr>
          <w:rFonts w:ascii="Calibri" w:hAnsi="Calibri"/>
          <w:i w:val="0"/>
          <w:iCs/>
          <w:color w:val="000000" w:themeColor="text1"/>
          <w:lang w:val="en-IN"/>
        </w:rPr>
        <w:t>: Async calls to NVIDIA API for explanations.</w:t>
      </w:r>
    </w:p>
    <w:p w14:paraId="5788C834" w14:textId="77777777" w:rsidR="003D0602" w:rsidRDefault="003D0602" w:rsidP="00B11F23">
      <w:pPr>
        <w:pStyle w:val="HelpInfo"/>
        <w:numPr>
          <w:ilvl w:val="0"/>
          <w:numId w:val="31"/>
        </w:numPr>
        <w:spacing w:after="120" w:line="240" w:lineRule="atLeast"/>
        <w:rPr>
          <w:rFonts w:ascii="Calibri" w:hAnsi="Calibri"/>
          <w:i w:val="0"/>
          <w:iCs/>
          <w:color w:val="000000" w:themeColor="text1"/>
          <w:lang w:val="en-IN"/>
        </w:rPr>
      </w:pPr>
      <w:r w:rsidRPr="003D0602">
        <w:rPr>
          <w:rFonts w:ascii="Calibri" w:hAnsi="Calibri"/>
          <w:b/>
          <w:i w:val="0"/>
          <w:iCs/>
          <w:color w:val="000000" w:themeColor="text1"/>
          <w:lang w:val="en-IN"/>
        </w:rPr>
        <w:t>Data Format</w:t>
      </w:r>
      <w:r w:rsidRPr="003D0602">
        <w:rPr>
          <w:rFonts w:ascii="Calibri" w:hAnsi="Calibri"/>
          <w:i w:val="0"/>
          <w:iCs/>
          <w:color w:val="000000" w:themeColor="text1"/>
          <w:lang w:val="en-IN"/>
        </w:rPr>
        <w:t>: JSON payloads for consistency.</w:t>
      </w:r>
    </w:p>
    <w:p w14:paraId="06307626" w14:textId="47D68726" w:rsidR="003D0602" w:rsidRPr="003D0602" w:rsidRDefault="003D0602" w:rsidP="00B11F23">
      <w:pPr>
        <w:pStyle w:val="HelpInfo"/>
        <w:numPr>
          <w:ilvl w:val="0"/>
          <w:numId w:val="31"/>
        </w:numPr>
        <w:spacing w:after="120" w:line="240" w:lineRule="atLeast"/>
        <w:rPr>
          <w:rFonts w:ascii="Calibri" w:hAnsi="Calibri"/>
          <w:i w:val="0"/>
          <w:iCs/>
          <w:color w:val="000000" w:themeColor="text1"/>
          <w:lang w:val="en-IN"/>
        </w:rPr>
      </w:pPr>
      <w:r w:rsidRPr="003D0602">
        <w:rPr>
          <w:rStyle w:val="Strong"/>
          <w:rFonts w:asciiTheme="minorHAnsi" w:hAnsiTheme="minorHAnsi" w:cstheme="minorHAnsi"/>
          <w:i w:val="0"/>
          <w:iCs/>
          <w:color w:val="404040"/>
        </w:rPr>
        <w:t xml:space="preserve">WebSocket </w:t>
      </w:r>
      <w:r w:rsidR="00742072" w:rsidRPr="003D0602">
        <w:rPr>
          <w:rStyle w:val="Strong"/>
          <w:rFonts w:asciiTheme="minorHAnsi" w:hAnsiTheme="minorHAnsi" w:cstheme="minorHAnsi"/>
          <w:i w:val="0"/>
          <w:iCs/>
          <w:color w:val="404040"/>
        </w:rPr>
        <w:t>Support</w:t>
      </w:r>
      <w:r w:rsidR="00742072" w:rsidRPr="003D0602">
        <w:rPr>
          <w:rStyle w:val="Strong"/>
          <w:rFonts w:ascii="Segoe UI" w:hAnsi="Segoe UI" w:cs="Segoe UI"/>
          <w:color w:val="404040"/>
        </w:rPr>
        <w:t>:</w:t>
      </w:r>
      <w:r w:rsidRPr="003D0602">
        <w:rPr>
          <w:rStyle w:val="Strong"/>
          <w:rFonts w:ascii="Segoe UI" w:hAnsi="Segoe UI" w:cs="Segoe UI"/>
          <w:b w:val="0"/>
          <w:color w:val="404040"/>
        </w:rPr>
        <w:t xml:space="preserve"> </w:t>
      </w:r>
      <w:r w:rsidRPr="003D0602">
        <w:rPr>
          <w:rFonts w:ascii="Segoe UI" w:hAnsi="Segoe UI" w:cs="Segoe UI"/>
          <w:color w:val="404040"/>
        </w:rPr>
        <w:t>Real-time updates for long-running LLM processes</w:t>
      </w:r>
    </w:p>
    <w:p w14:paraId="3E7F70FF" w14:textId="42435E96" w:rsidR="00AC5CEC" w:rsidRPr="0055534C" w:rsidRDefault="003D0602" w:rsidP="0055534C">
      <w:pPr>
        <w:pStyle w:val="ds-markdown-paragraph"/>
        <w:numPr>
          <w:ilvl w:val="0"/>
          <w:numId w:val="31"/>
        </w:numPr>
        <w:shd w:val="clear" w:color="auto" w:fill="FFFFFF"/>
        <w:spacing w:before="0" w:beforeAutospacing="0" w:after="0" w:afterAutospacing="0" w:line="429" w:lineRule="atLeast"/>
        <w:rPr>
          <w:rFonts w:ascii="Segoe UI" w:hAnsi="Segoe UI" w:cs="Segoe UI"/>
          <w:color w:val="404040"/>
        </w:rPr>
      </w:pPr>
      <w:r w:rsidRPr="003D0602">
        <w:rPr>
          <w:rStyle w:val="Strong"/>
          <w:rFonts w:asciiTheme="minorHAnsi" w:hAnsiTheme="minorHAnsi" w:cstheme="minorHAnsi"/>
          <w:color w:val="404040"/>
        </w:rPr>
        <w:t xml:space="preserve">API </w:t>
      </w:r>
      <w:r w:rsidR="00742072" w:rsidRPr="003D0602">
        <w:rPr>
          <w:rStyle w:val="Strong"/>
          <w:rFonts w:asciiTheme="minorHAnsi" w:hAnsiTheme="minorHAnsi" w:cstheme="minorHAnsi"/>
          <w:color w:val="404040"/>
        </w:rPr>
        <w:t>Versioning</w:t>
      </w:r>
      <w:r w:rsidR="00742072">
        <w:rPr>
          <w:rStyle w:val="Strong"/>
          <w:rFonts w:asciiTheme="minorHAnsi" w:hAnsiTheme="minorHAnsi" w:cstheme="minorHAnsi"/>
          <w:color w:val="404040"/>
        </w:rPr>
        <w:t>:</w:t>
      </w:r>
      <w:r>
        <w:rPr>
          <w:rStyle w:val="Strong"/>
          <w:rFonts w:asciiTheme="minorHAnsi" w:hAnsiTheme="minorHAnsi" w:cstheme="minorHAnsi"/>
          <w:b w:val="0"/>
          <w:bCs w:val="0"/>
          <w:color w:val="404040"/>
        </w:rPr>
        <w:t xml:space="preserve"> </w:t>
      </w:r>
      <w:r>
        <w:rPr>
          <w:rFonts w:ascii="Segoe UI" w:hAnsi="Segoe UI" w:cs="Segoe UI"/>
          <w:color w:val="404040"/>
        </w:rPr>
        <w:t>Implemented through URL path (v1/</w:t>
      </w:r>
      <w:proofErr w:type="spellStart"/>
      <w:r>
        <w:rPr>
          <w:rFonts w:ascii="Segoe UI" w:hAnsi="Segoe UI" w:cs="Segoe UI"/>
          <w:color w:val="404040"/>
        </w:rPr>
        <w:t>api</w:t>
      </w:r>
      <w:proofErr w:type="spellEnd"/>
      <w:r>
        <w:rPr>
          <w:rFonts w:ascii="Segoe UI" w:hAnsi="Segoe UI" w:cs="Segoe UI"/>
          <w:color w:val="404040"/>
        </w:rPr>
        <w:t>/predict)</w:t>
      </w:r>
    </w:p>
    <w:p w14:paraId="3A1EB2FD" w14:textId="77777777" w:rsidR="00AC5CEC" w:rsidRPr="00A3012F" w:rsidRDefault="00AC5CEC">
      <w:pPr>
        <w:pStyle w:val="Heading2"/>
        <w:ind w:left="720" w:hanging="720"/>
        <w:rPr>
          <w:rFonts w:ascii="Calibri" w:hAnsi="Calibri"/>
          <w:i w:val="0"/>
          <w:iCs/>
        </w:rPr>
      </w:pPr>
      <w:bookmarkStart w:id="82" w:name="_Toc114544634"/>
      <w:r w:rsidRPr="00A3012F">
        <w:rPr>
          <w:rFonts w:ascii="Calibri" w:hAnsi="Calibri"/>
          <w:i w:val="0"/>
          <w:iCs/>
        </w:rPr>
        <w:t>Other Applicable Technical Services</w:t>
      </w:r>
      <w:bookmarkEnd w:id="82"/>
    </w:p>
    <w:p w14:paraId="16569551" w14:textId="04FCB8F3" w:rsidR="005162BD" w:rsidRPr="003D0602" w:rsidRDefault="005162BD" w:rsidP="00B11F23">
      <w:pPr>
        <w:pStyle w:val="ListParagraph"/>
        <w:numPr>
          <w:ilvl w:val="0"/>
          <w:numId w:val="10"/>
        </w:numPr>
        <w:rPr>
          <w:rFonts w:asciiTheme="minorHAnsi" w:hAnsiTheme="minorHAnsi" w:cstheme="minorHAnsi"/>
          <w:lang w:val="en-IN"/>
        </w:rPr>
      </w:pPr>
      <w:r w:rsidRPr="003D0602">
        <w:rPr>
          <w:rFonts w:asciiTheme="minorHAnsi" w:hAnsiTheme="minorHAnsi" w:cstheme="minorHAnsi"/>
          <w:lang w:val="en-IN"/>
        </w:rPr>
        <w:t>Includes installation scripts and configuration management.</w:t>
      </w:r>
    </w:p>
    <w:p w14:paraId="12AAF67B" w14:textId="0333C944" w:rsidR="005162BD" w:rsidRPr="003D0602" w:rsidRDefault="005162BD" w:rsidP="00B11F23">
      <w:pPr>
        <w:pStyle w:val="ListParagraph"/>
        <w:numPr>
          <w:ilvl w:val="0"/>
          <w:numId w:val="10"/>
        </w:numPr>
        <w:rPr>
          <w:rFonts w:asciiTheme="minorHAnsi" w:hAnsiTheme="minorHAnsi" w:cstheme="minorHAnsi"/>
          <w:lang w:val="en-IN"/>
        </w:rPr>
      </w:pPr>
      <w:r w:rsidRPr="003D0602">
        <w:rPr>
          <w:rFonts w:asciiTheme="minorHAnsi" w:hAnsiTheme="minorHAnsi" w:cstheme="minorHAnsi"/>
          <w:lang w:val="en-IN"/>
        </w:rPr>
        <w:t>Uses caching to improve performance.</w:t>
      </w:r>
    </w:p>
    <w:p w14:paraId="43BE988C" w14:textId="6235C339" w:rsidR="005162BD" w:rsidRPr="003D0602" w:rsidRDefault="005162BD" w:rsidP="00B11F23">
      <w:pPr>
        <w:pStyle w:val="ListParagraph"/>
        <w:numPr>
          <w:ilvl w:val="0"/>
          <w:numId w:val="10"/>
        </w:numPr>
        <w:rPr>
          <w:rFonts w:asciiTheme="minorHAnsi" w:hAnsiTheme="minorHAnsi" w:cstheme="minorHAnsi"/>
          <w:lang w:val="en-IN"/>
        </w:rPr>
      </w:pPr>
      <w:r w:rsidRPr="003D0602">
        <w:rPr>
          <w:rFonts w:asciiTheme="minorHAnsi" w:hAnsiTheme="minorHAnsi" w:cstheme="minorHAnsi"/>
          <w:lang w:val="en-IN"/>
        </w:rPr>
        <w:t>Supports internationalization for multi-language use.</w:t>
      </w:r>
    </w:p>
    <w:p w14:paraId="01EF1C7A" w14:textId="0C8828D0" w:rsidR="005162BD" w:rsidRPr="003D0602" w:rsidRDefault="005162BD" w:rsidP="00B11F23">
      <w:pPr>
        <w:pStyle w:val="ListParagraph"/>
        <w:numPr>
          <w:ilvl w:val="0"/>
          <w:numId w:val="10"/>
        </w:numPr>
        <w:rPr>
          <w:rFonts w:asciiTheme="minorHAnsi" w:hAnsiTheme="minorHAnsi" w:cstheme="minorHAnsi"/>
          <w:lang w:val="en-IN"/>
        </w:rPr>
      </w:pPr>
      <w:r w:rsidRPr="003D0602">
        <w:rPr>
          <w:rFonts w:asciiTheme="minorHAnsi" w:hAnsiTheme="minorHAnsi" w:cstheme="minorHAnsi"/>
          <w:lang w:val="en-IN"/>
        </w:rPr>
        <w:t>Employs validation frameworks for data quality.</w:t>
      </w:r>
    </w:p>
    <w:p w14:paraId="579ECCA4" w14:textId="052F6891" w:rsidR="0013710F" w:rsidRDefault="005162BD" w:rsidP="0013710F">
      <w:pPr>
        <w:pStyle w:val="ListParagraph"/>
        <w:numPr>
          <w:ilvl w:val="0"/>
          <w:numId w:val="10"/>
        </w:numPr>
        <w:rPr>
          <w:rFonts w:asciiTheme="minorHAnsi" w:hAnsiTheme="minorHAnsi" w:cstheme="minorHAnsi"/>
          <w:lang w:val="en-IN"/>
        </w:rPr>
      </w:pPr>
      <w:r w:rsidRPr="003D0602">
        <w:rPr>
          <w:rFonts w:asciiTheme="minorHAnsi" w:hAnsiTheme="minorHAnsi" w:cstheme="minorHAnsi"/>
          <w:lang w:val="en-IN"/>
        </w:rPr>
        <w:t>Implements fault tolerance and client/server initialization.</w:t>
      </w:r>
      <w:bookmarkStart w:id="83" w:name="_Toc77059615"/>
      <w:bookmarkStart w:id="84" w:name="_Toc114544635"/>
      <w:bookmarkStart w:id="85" w:name="_Toc477065990"/>
      <w:bookmarkStart w:id="86" w:name="_Toc481826950"/>
      <w:bookmarkEnd w:id="72"/>
      <w:bookmarkEnd w:id="74"/>
      <w:bookmarkEnd w:id="75"/>
    </w:p>
    <w:p w14:paraId="3D0326AD" w14:textId="0CB2389A" w:rsidR="0079088C" w:rsidRDefault="0079088C">
      <w:pPr>
        <w:jc w:val="left"/>
        <w:rPr>
          <w:rFonts w:asciiTheme="minorHAnsi" w:hAnsiTheme="minorHAnsi" w:cstheme="minorHAnsi"/>
          <w:lang w:val="en-IN"/>
        </w:rPr>
      </w:pPr>
      <w:r>
        <w:rPr>
          <w:rFonts w:asciiTheme="minorHAnsi" w:hAnsiTheme="minorHAnsi" w:cstheme="minorHAnsi"/>
          <w:lang w:val="en-IN"/>
        </w:rPr>
        <w:br w:type="page"/>
      </w:r>
    </w:p>
    <w:p w14:paraId="2C3236CD" w14:textId="77777777" w:rsidR="0013710F" w:rsidRPr="0013710F" w:rsidRDefault="0013710F" w:rsidP="0013710F">
      <w:pPr>
        <w:pStyle w:val="ListParagraph"/>
        <w:rPr>
          <w:rFonts w:asciiTheme="minorHAnsi" w:hAnsiTheme="minorHAnsi" w:cstheme="minorHAnsi"/>
          <w:lang w:val="en-IN"/>
        </w:rPr>
      </w:pPr>
    </w:p>
    <w:p w14:paraId="0A0BE97D" w14:textId="2592C0DA" w:rsidR="00AC5CEC" w:rsidRDefault="002D6B60" w:rsidP="00BC1EAF">
      <w:pPr>
        <w:pStyle w:val="Heading1"/>
        <w:numPr>
          <w:ilvl w:val="0"/>
          <w:numId w:val="0"/>
        </w:numPr>
      </w:pPr>
      <w:r>
        <w:t xml:space="preserve">6   </w:t>
      </w:r>
      <w:r w:rsidR="00BC1EAF">
        <w:t xml:space="preserve">   </w:t>
      </w:r>
      <w:r w:rsidR="00AC5CEC" w:rsidRPr="00FB5D8C">
        <w:t>Risks/Limitation</w:t>
      </w:r>
      <w:bookmarkEnd w:id="83"/>
      <w:bookmarkEnd w:id="84"/>
    </w:p>
    <w:p w14:paraId="3F020F69" w14:textId="3D2EA2F8" w:rsidR="00BB1823" w:rsidRPr="00BB1823" w:rsidRDefault="00BB1823" w:rsidP="00B11F23">
      <w:pPr>
        <w:pStyle w:val="ListParagraph"/>
        <w:numPr>
          <w:ilvl w:val="0"/>
          <w:numId w:val="10"/>
        </w:numPr>
        <w:spacing w:before="100" w:beforeAutospacing="1" w:after="100" w:afterAutospacing="1"/>
        <w:jc w:val="left"/>
        <w:rPr>
          <w:rFonts w:asciiTheme="minorHAnsi" w:hAnsiTheme="minorHAnsi" w:cstheme="minorHAnsi"/>
          <w:bCs w:val="0"/>
          <w:szCs w:val="24"/>
          <w:lang w:val="en-IN" w:eastAsia="en-IN"/>
        </w:rPr>
      </w:pPr>
      <w:r w:rsidRPr="00BB1823">
        <w:rPr>
          <w:rFonts w:asciiTheme="minorHAnsi" w:hAnsiTheme="minorHAnsi" w:cstheme="minorHAnsi"/>
          <w:bCs w:val="0"/>
          <w:szCs w:val="24"/>
          <w:lang w:val="en-IN" w:eastAsia="en-IN"/>
        </w:rPr>
        <w:t>Real-Time Interest Rate Updates: Real-time updates for interest rates can be complex to synchronize across systems, risking delays or inconsistencies.</w:t>
      </w:r>
    </w:p>
    <w:p w14:paraId="4D161233" w14:textId="31330FF0" w:rsidR="00BB1823" w:rsidRPr="00BB1823" w:rsidRDefault="00BB1823" w:rsidP="00B11F23">
      <w:pPr>
        <w:pStyle w:val="ListParagraph"/>
        <w:numPr>
          <w:ilvl w:val="0"/>
          <w:numId w:val="10"/>
        </w:numPr>
        <w:spacing w:before="100" w:beforeAutospacing="1" w:after="100" w:afterAutospacing="1"/>
        <w:jc w:val="left"/>
        <w:rPr>
          <w:rFonts w:asciiTheme="minorHAnsi" w:hAnsiTheme="minorHAnsi" w:cstheme="minorHAnsi"/>
          <w:bCs w:val="0"/>
          <w:szCs w:val="24"/>
          <w:lang w:val="en-IN" w:eastAsia="en-IN"/>
        </w:rPr>
      </w:pPr>
      <w:r w:rsidRPr="00BB1823">
        <w:rPr>
          <w:rFonts w:asciiTheme="minorHAnsi" w:hAnsiTheme="minorHAnsi" w:cstheme="minorHAnsi"/>
          <w:bCs w:val="0"/>
          <w:szCs w:val="24"/>
          <w:lang w:val="en-IN" w:eastAsia="en-IN"/>
        </w:rPr>
        <w:t>High System Load During Month-End: High transaction volumes during month-end processing or interest crediting may overload the system, requiring efficient load balancing and scalability.</w:t>
      </w:r>
    </w:p>
    <w:p w14:paraId="62C50D4F" w14:textId="3CD62B98" w:rsidR="00BB1823" w:rsidRPr="00BB1823" w:rsidRDefault="00BB1823" w:rsidP="00B11F23">
      <w:pPr>
        <w:pStyle w:val="ListParagraph"/>
        <w:numPr>
          <w:ilvl w:val="0"/>
          <w:numId w:val="10"/>
        </w:numPr>
        <w:spacing w:before="100" w:beforeAutospacing="1" w:after="100" w:afterAutospacing="1"/>
        <w:jc w:val="left"/>
        <w:rPr>
          <w:rFonts w:asciiTheme="minorHAnsi" w:hAnsiTheme="minorHAnsi" w:cstheme="minorHAnsi"/>
          <w:bCs w:val="0"/>
          <w:szCs w:val="24"/>
          <w:lang w:val="en-IN" w:eastAsia="en-IN"/>
        </w:rPr>
      </w:pPr>
      <w:r w:rsidRPr="00BB1823">
        <w:rPr>
          <w:rFonts w:asciiTheme="minorHAnsi" w:hAnsiTheme="minorHAnsi" w:cstheme="minorHAnsi"/>
          <w:bCs w:val="0"/>
          <w:szCs w:val="24"/>
          <w:lang w:val="en-IN" w:eastAsia="en-IN"/>
        </w:rPr>
        <w:t>Security Risks: Sensitive financial data requires strong encryption and tokenization to prevent unauthorized access and breaches.</w:t>
      </w:r>
    </w:p>
    <w:p w14:paraId="3C9C8749" w14:textId="69ECD328" w:rsidR="00BB1823" w:rsidRPr="00BB1823" w:rsidRDefault="00BB1823" w:rsidP="00B11F23">
      <w:pPr>
        <w:pStyle w:val="ListParagraph"/>
        <w:numPr>
          <w:ilvl w:val="0"/>
          <w:numId w:val="10"/>
        </w:numPr>
        <w:spacing w:before="100" w:beforeAutospacing="1" w:after="100" w:afterAutospacing="1"/>
        <w:jc w:val="left"/>
        <w:rPr>
          <w:rFonts w:asciiTheme="minorHAnsi" w:hAnsiTheme="minorHAnsi" w:cstheme="minorHAnsi"/>
          <w:bCs w:val="0"/>
          <w:szCs w:val="24"/>
          <w:lang w:val="en-IN" w:eastAsia="en-IN"/>
        </w:rPr>
      </w:pPr>
      <w:r w:rsidRPr="00BB1823">
        <w:rPr>
          <w:rFonts w:asciiTheme="minorHAnsi" w:hAnsiTheme="minorHAnsi" w:cstheme="minorHAnsi"/>
          <w:bCs w:val="0"/>
          <w:szCs w:val="24"/>
          <w:lang w:val="en-IN" w:eastAsia="en-IN"/>
        </w:rPr>
        <w:t>Incorrect Interest Calculations: Errors in dynamic interest formulas or rate calculations can lead to financial inaccuracies, affecting customers and compliance.</w:t>
      </w:r>
    </w:p>
    <w:p w14:paraId="1923FEF3" w14:textId="69CC987A" w:rsidR="00BB1823" w:rsidRPr="00BB1823" w:rsidRDefault="00BB1823" w:rsidP="00B11F23">
      <w:pPr>
        <w:pStyle w:val="ListParagraph"/>
        <w:numPr>
          <w:ilvl w:val="0"/>
          <w:numId w:val="10"/>
        </w:numPr>
        <w:spacing w:before="100" w:beforeAutospacing="1" w:after="100" w:afterAutospacing="1"/>
        <w:jc w:val="left"/>
        <w:rPr>
          <w:rFonts w:asciiTheme="minorHAnsi" w:hAnsiTheme="minorHAnsi" w:cstheme="minorHAnsi"/>
          <w:bCs w:val="0"/>
          <w:szCs w:val="24"/>
          <w:lang w:val="en-IN" w:eastAsia="en-IN"/>
        </w:rPr>
      </w:pPr>
      <w:r w:rsidRPr="00BB1823">
        <w:rPr>
          <w:rFonts w:asciiTheme="minorHAnsi" w:hAnsiTheme="minorHAnsi" w:cstheme="minorHAnsi"/>
          <w:bCs w:val="0"/>
          <w:szCs w:val="24"/>
          <w:lang w:val="en-IN" w:eastAsia="en-IN"/>
        </w:rPr>
        <w:t>Dependency on External APIs: Reliance on third-party services (e.g., credit score APIs) can introduce risks like downtime, versioning issues, or licensing conflicts, impacting system reliability.</w:t>
      </w:r>
    </w:p>
    <w:p w14:paraId="682C1F5E" w14:textId="75C43E15" w:rsidR="0061050C" w:rsidRPr="00BB1823" w:rsidRDefault="0061050C" w:rsidP="00B11F23">
      <w:pPr>
        <w:pStyle w:val="HelpInfo"/>
        <w:numPr>
          <w:ilvl w:val="0"/>
          <w:numId w:val="10"/>
        </w:numPr>
        <w:spacing w:after="120" w:line="240" w:lineRule="atLeast"/>
        <w:jc w:val="left"/>
        <w:rPr>
          <w:rFonts w:asciiTheme="minorHAnsi" w:hAnsiTheme="minorHAnsi" w:cstheme="minorHAnsi"/>
          <w:i w:val="0"/>
          <w:iCs/>
          <w:color w:val="000000" w:themeColor="text1"/>
          <w:lang w:val="en-IN"/>
        </w:rPr>
      </w:pPr>
      <w:r w:rsidRPr="005162BD">
        <w:rPr>
          <w:rFonts w:asciiTheme="minorHAnsi" w:hAnsiTheme="minorHAnsi" w:cstheme="minorHAnsi"/>
          <w:i w:val="0"/>
          <w:iCs/>
          <w:color w:val="000000" w:themeColor="text1"/>
          <w:lang w:val="en-IN"/>
        </w:rPr>
        <w:t>Integration complexity can increase due to multiple interacting services and modules.</w:t>
      </w:r>
    </w:p>
    <w:p w14:paraId="6BD1BBB1" w14:textId="0AFB5D04" w:rsidR="005162BD" w:rsidRPr="005162BD" w:rsidRDefault="005162BD" w:rsidP="00B11F23">
      <w:pPr>
        <w:pStyle w:val="HelpInfo"/>
        <w:numPr>
          <w:ilvl w:val="0"/>
          <w:numId w:val="10"/>
        </w:numPr>
        <w:spacing w:after="120" w:line="240" w:lineRule="atLeast"/>
        <w:jc w:val="left"/>
        <w:rPr>
          <w:rFonts w:asciiTheme="minorHAnsi" w:hAnsiTheme="minorHAnsi" w:cstheme="minorHAnsi"/>
          <w:i w:val="0"/>
          <w:iCs/>
          <w:color w:val="000000" w:themeColor="text1"/>
          <w:lang w:val="en-IN"/>
        </w:rPr>
      </w:pPr>
      <w:r w:rsidRPr="005162BD">
        <w:rPr>
          <w:rFonts w:asciiTheme="minorHAnsi" w:hAnsiTheme="minorHAnsi" w:cstheme="minorHAnsi"/>
          <w:i w:val="0"/>
          <w:iCs/>
          <w:color w:val="000000" w:themeColor="text1"/>
          <w:lang w:val="en-IN"/>
        </w:rPr>
        <w:t>Performance overhead may arise from centralized error handling, logging, or transaction control.</w:t>
      </w:r>
    </w:p>
    <w:p w14:paraId="681A6504" w14:textId="77777777" w:rsidR="005162BD" w:rsidRPr="005162BD" w:rsidRDefault="005162BD" w:rsidP="00B11F23">
      <w:pPr>
        <w:pStyle w:val="HelpInfo"/>
        <w:numPr>
          <w:ilvl w:val="0"/>
          <w:numId w:val="10"/>
        </w:numPr>
        <w:spacing w:after="120" w:line="240" w:lineRule="atLeast"/>
        <w:jc w:val="left"/>
        <w:rPr>
          <w:rFonts w:asciiTheme="minorHAnsi" w:hAnsiTheme="minorHAnsi" w:cstheme="minorHAnsi"/>
          <w:i w:val="0"/>
          <w:iCs/>
          <w:color w:val="000000" w:themeColor="text1"/>
          <w:lang w:val="en-IN"/>
        </w:rPr>
      </w:pPr>
      <w:r w:rsidRPr="005162BD">
        <w:rPr>
          <w:rFonts w:asciiTheme="minorHAnsi" w:hAnsiTheme="minorHAnsi" w:cstheme="minorHAnsi"/>
          <w:i w:val="0"/>
          <w:iCs/>
          <w:color w:val="000000" w:themeColor="text1"/>
          <w:lang w:val="en-IN"/>
        </w:rPr>
        <w:t>Potential single points of failure in services like authentication or database if not designed for high availability.</w:t>
      </w:r>
    </w:p>
    <w:p w14:paraId="57A24410" w14:textId="77777777" w:rsidR="005162BD" w:rsidRPr="005162BD" w:rsidRDefault="005162BD" w:rsidP="00B11F23">
      <w:pPr>
        <w:pStyle w:val="HelpInfo"/>
        <w:numPr>
          <w:ilvl w:val="0"/>
          <w:numId w:val="10"/>
        </w:numPr>
        <w:spacing w:after="120" w:line="240" w:lineRule="atLeast"/>
        <w:jc w:val="left"/>
        <w:rPr>
          <w:rFonts w:asciiTheme="minorHAnsi" w:hAnsiTheme="minorHAnsi" w:cstheme="minorHAnsi"/>
          <w:i w:val="0"/>
          <w:iCs/>
          <w:color w:val="000000" w:themeColor="text1"/>
          <w:lang w:val="en-IN"/>
        </w:rPr>
      </w:pPr>
      <w:r w:rsidRPr="005162BD">
        <w:rPr>
          <w:rFonts w:asciiTheme="minorHAnsi" w:hAnsiTheme="minorHAnsi" w:cstheme="minorHAnsi"/>
          <w:i w:val="0"/>
          <w:iCs/>
          <w:color w:val="000000" w:themeColor="text1"/>
          <w:lang w:val="en-IN"/>
        </w:rPr>
        <w:t>Scalability issues may emerge if caching or load balancing is not optimally configured.</w:t>
      </w:r>
    </w:p>
    <w:p w14:paraId="0719EC16" w14:textId="77777777" w:rsidR="005162BD" w:rsidRPr="005162BD" w:rsidRDefault="005162BD" w:rsidP="00B11F23">
      <w:pPr>
        <w:pStyle w:val="HelpInfo"/>
        <w:numPr>
          <w:ilvl w:val="0"/>
          <w:numId w:val="10"/>
        </w:numPr>
        <w:spacing w:after="120" w:line="240" w:lineRule="atLeast"/>
        <w:jc w:val="left"/>
        <w:rPr>
          <w:rFonts w:asciiTheme="minorHAnsi" w:hAnsiTheme="minorHAnsi" w:cstheme="minorHAnsi"/>
          <w:i w:val="0"/>
          <w:iCs/>
          <w:color w:val="000000" w:themeColor="text1"/>
          <w:lang w:val="en-IN"/>
        </w:rPr>
      </w:pPr>
      <w:r w:rsidRPr="005162BD">
        <w:rPr>
          <w:rFonts w:asciiTheme="minorHAnsi" w:hAnsiTheme="minorHAnsi" w:cstheme="minorHAnsi"/>
          <w:i w:val="0"/>
          <w:iCs/>
          <w:color w:val="000000" w:themeColor="text1"/>
          <w:lang w:val="en-IN"/>
        </w:rPr>
        <w:t>Security risks exist if token management or data validation are not strictly enforced.</w:t>
      </w:r>
    </w:p>
    <w:p w14:paraId="0882CC68" w14:textId="77777777" w:rsidR="005162BD" w:rsidRPr="005162BD" w:rsidRDefault="005162BD" w:rsidP="00B11F23">
      <w:pPr>
        <w:pStyle w:val="HelpInfo"/>
        <w:numPr>
          <w:ilvl w:val="0"/>
          <w:numId w:val="10"/>
        </w:numPr>
        <w:spacing w:after="120" w:line="240" w:lineRule="atLeast"/>
        <w:jc w:val="left"/>
        <w:rPr>
          <w:rFonts w:asciiTheme="minorHAnsi" w:hAnsiTheme="minorHAnsi" w:cstheme="minorHAnsi"/>
          <w:i w:val="0"/>
          <w:iCs/>
          <w:color w:val="000000" w:themeColor="text1"/>
          <w:lang w:val="en-IN"/>
        </w:rPr>
      </w:pPr>
      <w:r w:rsidRPr="005162BD">
        <w:rPr>
          <w:rFonts w:asciiTheme="minorHAnsi" w:hAnsiTheme="minorHAnsi" w:cstheme="minorHAnsi"/>
          <w:i w:val="0"/>
          <w:iCs/>
          <w:color w:val="000000" w:themeColor="text1"/>
          <w:lang w:val="en-IN"/>
        </w:rPr>
        <w:t>Dependency on third-party services may introduce versioning or licensing challenges.</w:t>
      </w:r>
    </w:p>
    <w:p w14:paraId="1CE85F0A" w14:textId="77777777" w:rsidR="005162BD" w:rsidRPr="005162BD" w:rsidRDefault="005162BD" w:rsidP="00B11F23">
      <w:pPr>
        <w:pStyle w:val="HelpInfo"/>
        <w:numPr>
          <w:ilvl w:val="0"/>
          <w:numId w:val="10"/>
        </w:numPr>
        <w:spacing w:after="120" w:line="240" w:lineRule="atLeast"/>
        <w:jc w:val="left"/>
        <w:rPr>
          <w:rFonts w:asciiTheme="minorHAnsi" w:hAnsiTheme="minorHAnsi" w:cstheme="minorHAnsi"/>
          <w:i w:val="0"/>
          <w:iCs/>
          <w:color w:val="000000" w:themeColor="text1"/>
          <w:lang w:val="en-IN"/>
        </w:rPr>
      </w:pPr>
      <w:r w:rsidRPr="005162BD">
        <w:rPr>
          <w:rFonts w:asciiTheme="minorHAnsi" w:hAnsiTheme="minorHAnsi" w:cstheme="minorHAnsi"/>
          <w:i w:val="0"/>
          <w:iCs/>
          <w:color w:val="000000" w:themeColor="text1"/>
          <w:lang w:val="en-IN"/>
        </w:rPr>
        <w:t>Network delays or failures can impact inter-process communication in distributed systems.</w:t>
      </w:r>
    </w:p>
    <w:p w14:paraId="0DCA30D2" w14:textId="1992D163" w:rsidR="005162BD" w:rsidRPr="00FB5D8C" w:rsidRDefault="005162BD">
      <w:pPr>
        <w:pStyle w:val="HelpInfo"/>
        <w:spacing w:after="120" w:line="240" w:lineRule="atLeast"/>
        <w:rPr>
          <w:rFonts w:ascii="Calibri" w:hAnsi="Calibri"/>
        </w:rPr>
      </w:pPr>
    </w:p>
    <w:p w14:paraId="0201D85D" w14:textId="32C13BF2" w:rsidR="00AC5CEC" w:rsidRPr="00FB5D8C" w:rsidRDefault="00AC5CEC" w:rsidP="003C18A4">
      <w:pPr>
        <w:pStyle w:val="Heading1"/>
        <w:numPr>
          <w:ilvl w:val="0"/>
          <w:numId w:val="0"/>
        </w:numPr>
        <w:ind w:left="5953"/>
        <w:jc w:val="left"/>
        <w:rPr>
          <w:rFonts w:ascii="Calibri" w:hAnsi="Calibri"/>
        </w:rPr>
      </w:pPr>
      <w:bookmarkStart w:id="87" w:name="_Toc477232013"/>
      <w:bookmarkStart w:id="88" w:name="_Toc481826947"/>
      <w:bookmarkStart w:id="89" w:name="_Toc77059616"/>
      <w:r w:rsidRPr="00FB5D8C">
        <w:rPr>
          <w:rFonts w:ascii="Calibri" w:hAnsi="Calibri"/>
        </w:rPr>
        <w:br w:type="page"/>
      </w:r>
      <w:bookmarkEnd w:id="87"/>
      <w:bookmarkEnd w:id="88"/>
      <w:bookmarkEnd w:id="89"/>
    </w:p>
    <w:p w14:paraId="184790E9" w14:textId="56B9F7F9" w:rsidR="003C7DCF" w:rsidRPr="003C7DCF" w:rsidRDefault="003C7DCF" w:rsidP="0079088C">
      <w:pPr>
        <w:pStyle w:val="Heading1"/>
        <w:numPr>
          <w:ilvl w:val="0"/>
          <w:numId w:val="0"/>
        </w:numPr>
      </w:pPr>
      <w:r>
        <w:lastRenderedPageBreak/>
        <w:t>7</w:t>
      </w:r>
      <w:r w:rsidR="003C18A4">
        <w:t xml:space="preserve">      </w:t>
      </w:r>
      <w:r w:rsidRPr="003C7DCF">
        <w:t>Alternative Solutions Considered</w:t>
      </w:r>
    </w:p>
    <w:p w14:paraId="51AEDA7D" w14:textId="77777777" w:rsidR="003C7DCF" w:rsidRPr="003C7DCF" w:rsidRDefault="003C7DCF" w:rsidP="003C7DCF"/>
    <w:p w14:paraId="50752007" w14:textId="1F7418A4" w:rsidR="003C7DCF" w:rsidRPr="003C7DCF" w:rsidRDefault="003C7DCF" w:rsidP="003C7DCF">
      <w:pPr>
        <w:pStyle w:val="ListParagraph"/>
        <w:numPr>
          <w:ilvl w:val="0"/>
          <w:numId w:val="10"/>
        </w:numPr>
        <w:rPr>
          <w:rFonts w:asciiTheme="minorHAnsi" w:hAnsiTheme="minorHAnsi" w:cstheme="minorHAnsi"/>
          <w:bCs w:val="0"/>
          <w:szCs w:val="24"/>
          <w:lang w:val="en-IN" w:eastAsia="en-IN"/>
        </w:rPr>
      </w:pPr>
      <w:r w:rsidRPr="003C7DCF">
        <w:rPr>
          <w:rFonts w:asciiTheme="minorHAnsi" w:hAnsiTheme="minorHAnsi" w:cstheme="minorHAnsi"/>
          <w:bCs w:val="0"/>
          <w:szCs w:val="24"/>
          <w:lang w:val="en-IN" w:eastAsia="en-IN"/>
        </w:rPr>
        <w:t>Django was evaluated but rejected in favour of Flask for its lightweight architecture and faster development cycle for our MVP needs</w:t>
      </w:r>
    </w:p>
    <w:p w14:paraId="242FC878" w14:textId="2B29600C" w:rsidR="003C18A4" w:rsidRPr="00BB1823" w:rsidRDefault="003C7DCF" w:rsidP="003C18A4">
      <w:pPr>
        <w:pStyle w:val="ListParagraph"/>
        <w:numPr>
          <w:ilvl w:val="0"/>
          <w:numId w:val="10"/>
        </w:numPr>
        <w:spacing w:before="100" w:beforeAutospacing="1" w:after="100" w:afterAutospacing="1"/>
        <w:jc w:val="left"/>
        <w:rPr>
          <w:rFonts w:asciiTheme="minorHAnsi" w:hAnsiTheme="minorHAnsi" w:cstheme="minorHAnsi"/>
          <w:bCs w:val="0"/>
          <w:szCs w:val="24"/>
          <w:lang w:val="en-IN" w:eastAsia="en-IN"/>
        </w:rPr>
      </w:pPr>
      <w:r w:rsidRPr="003C7DCF">
        <w:rPr>
          <w:rFonts w:asciiTheme="minorHAnsi" w:hAnsiTheme="minorHAnsi" w:cstheme="minorHAnsi"/>
          <w:bCs w:val="0"/>
          <w:szCs w:val="24"/>
          <w:lang w:val="en-IN" w:eastAsia="en-IN"/>
        </w:rPr>
        <w:t>OpenAI GPT-4 was tested but NVIDIA Llama 3 was chosen due to comparable performance at significantly lower operational costs.</w:t>
      </w:r>
    </w:p>
    <w:p w14:paraId="00CDDDE4" w14:textId="77777777" w:rsidR="003C7DCF" w:rsidRDefault="003C7DCF" w:rsidP="003C18A4">
      <w:pPr>
        <w:pStyle w:val="ListParagraph"/>
        <w:numPr>
          <w:ilvl w:val="0"/>
          <w:numId w:val="10"/>
        </w:numPr>
        <w:spacing w:before="100" w:beforeAutospacing="1" w:after="100" w:afterAutospacing="1"/>
        <w:jc w:val="left"/>
        <w:rPr>
          <w:rFonts w:asciiTheme="minorHAnsi" w:hAnsiTheme="minorHAnsi" w:cstheme="minorHAnsi"/>
          <w:bCs w:val="0"/>
          <w:szCs w:val="24"/>
          <w:lang w:val="en-IN" w:eastAsia="en-IN"/>
        </w:rPr>
      </w:pPr>
      <w:r w:rsidRPr="003C7DCF">
        <w:rPr>
          <w:rFonts w:asciiTheme="minorHAnsi" w:hAnsiTheme="minorHAnsi" w:cstheme="minorHAnsi"/>
          <w:bCs w:val="0"/>
          <w:szCs w:val="24"/>
          <w:lang w:val="en-IN" w:eastAsia="en-IN"/>
        </w:rPr>
        <w:t>AWS Lambda serverless was considered but traditional Flask servers were chosen for simpler debugging and state management.</w:t>
      </w:r>
    </w:p>
    <w:p w14:paraId="32B10EE3" w14:textId="77777777" w:rsidR="003C7DCF" w:rsidRDefault="003C7DCF" w:rsidP="003C18A4">
      <w:pPr>
        <w:pStyle w:val="ListParagraph"/>
        <w:numPr>
          <w:ilvl w:val="0"/>
          <w:numId w:val="10"/>
        </w:numPr>
        <w:spacing w:before="100" w:beforeAutospacing="1" w:after="100" w:afterAutospacing="1"/>
        <w:jc w:val="left"/>
        <w:rPr>
          <w:rFonts w:asciiTheme="minorHAnsi" w:hAnsiTheme="minorHAnsi" w:cstheme="minorHAnsi"/>
          <w:bCs w:val="0"/>
          <w:szCs w:val="24"/>
          <w:lang w:val="en-IN" w:eastAsia="en-IN"/>
        </w:rPr>
      </w:pPr>
      <w:r w:rsidRPr="003C7DCF">
        <w:rPr>
          <w:rFonts w:asciiTheme="minorHAnsi" w:hAnsiTheme="minorHAnsi" w:cstheme="minorHAnsi"/>
          <w:bCs w:val="0"/>
          <w:szCs w:val="24"/>
          <w:lang w:val="en-IN" w:eastAsia="en-IN"/>
        </w:rPr>
        <w:t>A monolithic architecture was reviewed but rejected in favour of modular services for better independent scaling of components.</w:t>
      </w:r>
    </w:p>
    <w:p w14:paraId="5BFE2040" w14:textId="77777777" w:rsidR="003C7DCF" w:rsidRDefault="003C7DCF" w:rsidP="003C18A4">
      <w:pPr>
        <w:pStyle w:val="HelpInfo"/>
        <w:numPr>
          <w:ilvl w:val="0"/>
          <w:numId w:val="10"/>
        </w:numPr>
        <w:spacing w:after="120" w:line="240" w:lineRule="atLeast"/>
        <w:jc w:val="left"/>
        <w:rPr>
          <w:rFonts w:asciiTheme="minorHAnsi" w:hAnsiTheme="minorHAnsi" w:cstheme="minorHAnsi"/>
          <w:i w:val="0"/>
          <w:iCs/>
          <w:color w:val="000000" w:themeColor="text1"/>
          <w:lang w:val="en-IN"/>
        </w:rPr>
      </w:pPr>
      <w:r w:rsidRPr="003C7DCF">
        <w:rPr>
          <w:rFonts w:asciiTheme="minorHAnsi" w:hAnsiTheme="minorHAnsi" w:cstheme="minorHAnsi"/>
          <w:i w:val="0"/>
          <w:iCs/>
          <w:color w:val="000000" w:themeColor="text1"/>
          <w:lang w:val="en-IN"/>
        </w:rPr>
        <w:t>Traditional rule-based rate calculation was explored but machine learning models provided more accurate personalized predictions.</w:t>
      </w:r>
      <w:r>
        <w:rPr>
          <w:rFonts w:asciiTheme="minorHAnsi" w:hAnsiTheme="minorHAnsi" w:cstheme="minorHAnsi"/>
          <w:i w:val="0"/>
          <w:iCs/>
          <w:color w:val="000000" w:themeColor="text1"/>
          <w:lang w:val="en-IN"/>
        </w:rPr>
        <w:t xml:space="preserve"> </w:t>
      </w:r>
    </w:p>
    <w:p w14:paraId="57DE0DB3" w14:textId="00156378" w:rsidR="00AF54AE" w:rsidRPr="00FB5D8C" w:rsidRDefault="00AF54AE" w:rsidP="003C18A4">
      <w:pPr>
        <w:rPr>
          <w:rFonts w:ascii="Calibri" w:hAnsi="Calibri"/>
        </w:rPr>
      </w:pPr>
    </w:p>
    <w:p w14:paraId="55BBEE24" w14:textId="77777777" w:rsidR="00AC5CEC" w:rsidRPr="00FB5D8C" w:rsidRDefault="00AC5CEC">
      <w:pPr>
        <w:pStyle w:val="HelpInfo"/>
        <w:rPr>
          <w:rFonts w:ascii="Calibri" w:hAnsi="Calibri"/>
        </w:rPr>
      </w:pPr>
    </w:p>
    <w:p w14:paraId="25ABC22E" w14:textId="77777777" w:rsidR="00AC5CEC" w:rsidRPr="00FB5D8C" w:rsidRDefault="00AC5CEC">
      <w:pPr>
        <w:pStyle w:val="HelpInfo"/>
        <w:rPr>
          <w:rFonts w:ascii="Calibri" w:hAnsi="Calibri"/>
        </w:rPr>
      </w:pPr>
    </w:p>
    <w:p w14:paraId="49453627" w14:textId="77777777" w:rsidR="00AC5CEC" w:rsidRPr="00FB5D8C" w:rsidRDefault="00AC5CEC">
      <w:pPr>
        <w:pStyle w:val="HelpInfo"/>
        <w:rPr>
          <w:rFonts w:ascii="Calibri" w:hAnsi="Calibri"/>
        </w:rPr>
      </w:pPr>
    </w:p>
    <w:p w14:paraId="7F3B4F08" w14:textId="77777777" w:rsidR="00AC5CEC" w:rsidRPr="00FB5D8C" w:rsidRDefault="00AC5CEC">
      <w:pPr>
        <w:pStyle w:val="HelpInfo"/>
        <w:rPr>
          <w:rFonts w:ascii="Calibri" w:hAnsi="Calibri"/>
        </w:rPr>
      </w:pPr>
    </w:p>
    <w:p w14:paraId="2153D015" w14:textId="77777777" w:rsidR="00AC5CEC" w:rsidRPr="00FB5D8C" w:rsidRDefault="00AC5CEC">
      <w:pPr>
        <w:pStyle w:val="HelpInfo"/>
        <w:rPr>
          <w:rFonts w:ascii="Calibri" w:hAnsi="Calibri"/>
        </w:rPr>
      </w:pPr>
    </w:p>
    <w:p w14:paraId="276277F1" w14:textId="77777777" w:rsidR="00AC5CEC" w:rsidRPr="00FB5D8C" w:rsidRDefault="00AC5CEC">
      <w:pPr>
        <w:pStyle w:val="HelpInfo"/>
        <w:rPr>
          <w:rFonts w:ascii="Calibri" w:hAnsi="Calibri"/>
        </w:rPr>
      </w:pPr>
    </w:p>
    <w:p w14:paraId="07A028E1" w14:textId="77777777" w:rsidR="00AC5CEC" w:rsidRPr="00FB5D8C" w:rsidRDefault="00AC5CEC">
      <w:pPr>
        <w:pStyle w:val="HelpInfo"/>
        <w:rPr>
          <w:rFonts w:ascii="Calibri" w:hAnsi="Calibri"/>
        </w:rPr>
      </w:pPr>
    </w:p>
    <w:p w14:paraId="264CE86D" w14:textId="77777777" w:rsidR="00AC5CEC" w:rsidRPr="00FB5D8C" w:rsidRDefault="00AC5CEC">
      <w:pPr>
        <w:pStyle w:val="HelpInfo"/>
        <w:rPr>
          <w:rFonts w:ascii="Calibri" w:hAnsi="Calibri"/>
        </w:rPr>
      </w:pPr>
    </w:p>
    <w:p w14:paraId="6F7D6946" w14:textId="77777777" w:rsidR="00AC5CEC" w:rsidRPr="00FB5D8C" w:rsidRDefault="00AC5CEC">
      <w:pPr>
        <w:pStyle w:val="HelpInfo"/>
        <w:rPr>
          <w:rFonts w:ascii="Calibri" w:hAnsi="Calibri"/>
        </w:rPr>
      </w:pPr>
    </w:p>
    <w:p w14:paraId="393C8DCD" w14:textId="77777777" w:rsidR="00AC5CEC" w:rsidRPr="00FB5D8C" w:rsidRDefault="00AC5CEC">
      <w:pPr>
        <w:pStyle w:val="HelpInfo"/>
        <w:rPr>
          <w:rFonts w:ascii="Calibri" w:hAnsi="Calibri"/>
        </w:rPr>
      </w:pPr>
    </w:p>
    <w:p w14:paraId="6318D68D" w14:textId="77777777" w:rsidR="00AC5CEC" w:rsidRPr="00FB5D8C" w:rsidRDefault="00AC5CEC">
      <w:pPr>
        <w:pStyle w:val="HelpInfo"/>
        <w:rPr>
          <w:rFonts w:ascii="Calibri" w:hAnsi="Calibri"/>
        </w:rPr>
      </w:pPr>
    </w:p>
    <w:p w14:paraId="4AEBBA56" w14:textId="77777777" w:rsidR="00AC5CEC" w:rsidRPr="00FB5D8C" w:rsidRDefault="00AC5CEC">
      <w:pPr>
        <w:pStyle w:val="HelpInfo"/>
        <w:rPr>
          <w:rFonts w:ascii="Calibri" w:hAnsi="Calibri"/>
        </w:rPr>
      </w:pPr>
    </w:p>
    <w:p w14:paraId="50584A49" w14:textId="77777777" w:rsidR="00AC5CEC" w:rsidRPr="00FB5D8C" w:rsidRDefault="00AC5CEC">
      <w:pPr>
        <w:pStyle w:val="HelpInfo"/>
        <w:rPr>
          <w:rFonts w:ascii="Calibri" w:hAnsi="Calibri"/>
        </w:rPr>
      </w:pPr>
    </w:p>
    <w:p w14:paraId="6626B293" w14:textId="77777777" w:rsidR="00AC5CEC" w:rsidRPr="00FB5D8C" w:rsidRDefault="00AC5CEC">
      <w:pPr>
        <w:pStyle w:val="HelpInfo"/>
        <w:rPr>
          <w:rFonts w:ascii="Calibri" w:hAnsi="Calibri"/>
        </w:rPr>
      </w:pPr>
    </w:p>
    <w:p w14:paraId="759DAC5B" w14:textId="77777777" w:rsidR="00AC5CEC" w:rsidRPr="00FB5D8C" w:rsidRDefault="00AC5CEC">
      <w:pPr>
        <w:pStyle w:val="HelpInfo"/>
        <w:rPr>
          <w:rFonts w:ascii="Calibri" w:hAnsi="Calibri"/>
        </w:rPr>
      </w:pPr>
    </w:p>
    <w:p w14:paraId="3CEA2209" w14:textId="77777777" w:rsidR="00AC5CEC" w:rsidRPr="00FB5D8C" w:rsidRDefault="00AC5CEC">
      <w:pPr>
        <w:pStyle w:val="HelpInfo"/>
        <w:rPr>
          <w:rFonts w:ascii="Calibri" w:hAnsi="Calibri"/>
        </w:rPr>
      </w:pPr>
    </w:p>
    <w:p w14:paraId="7D287A39" w14:textId="77777777" w:rsidR="00AC5CEC" w:rsidRPr="00FB5D8C" w:rsidRDefault="00AC5CEC">
      <w:pPr>
        <w:pStyle w:val="HelpInfo"/>
        <w:rPr>
          <w:rFonts w:ascii="Calibri" w:hAnsi="Calibri"/>
        </w:rPr>
      </w:pPr>
    </w:p>
    <w:p w14:paraId="14E5DD70" w14:textId="77777777" w:rsidR="00AC5CEC" w:rsidRPr="00FB5D8C" w:rsidRDefault="00AC5CEC">
      <w:pPr>
        <w:pStyle w:val="HelpInfo"/>
        <w:rPr>
          <w:rFonts w:ascii="Calibri" w:hAnsi="Calibri"/>
        </w:rPr>
      </w:pPr>
    </w:p>
    <w:p w14:paraId="516CC78F" w14:textId="77777777" w:rsidR="00AC5CEC" w:rsidRPr="00FB5D8C" w:rsidRDefault="00AC5CEC">
      <w:pPr>
        <w:pStyle w:val="HelpInfo"/>
        <w:rPr>
          <w:rFonts w:ascii="Calibri" w:hAnsi="Calibri"/>
        </w:rPr>
      </w:pPr>
    </w:p>
    <w:p w14:paraId="5530A9CA" w14:textId="77777777" w:rsidR="00AC5CEC" w:rsidRPr="00FB5D8C" w:rsidRDefault="00AC5CEC">
      <w:pPr>
        <w:pStyle w:val="HelpInfo"/>
        <w:rPr>
          <w:rFonts w:ascii="Calibri" w:hAnsi="Calibri"/>
        </w:rPr>
      </w:pPr>
    </w:p>
    <w:p w14:paraId="46EE995A" w14:textId="77777777" w:rsidR="00AC5CEC" w:rsidRPr="00FB5D8C" w:rsidRDefault="00AC5CEC">
      <w:pPr>
        <w:pStyle w:val="HelpInfo"/>
        <w:rPr>
          <w:rFonts w:ascii="Calibri" w:hAnsi="Calibri"/>
        </w:rPr>
      </w:pPr>
    </w:p>
    <w:p w14:paraId="4A7DEBE9" w14:textId="77777777" w:rsidR="00AC5CEC" w:rsidRPr="00FB5D8C" w:rsidRDefault="00AC5CEC">
      <w:pPr>
        <w:pStyle w:val="HelpInfo"/>
        <w:rPr>
          <w:rFonts w:ascii="Calibri" w:hAnsi="Calibri"/>
        </w:rPr>
      </w:pPr>
    </w:p>
    <w:p w14:paraId="5BD017CB" w14:textId="77777777" w:rsidR="00AC5CEC" w:rsidRPr="00FB5D8C" w:rsidRDefault="00AC5CEC">
      <w:pPr>
        <w:pStyle w:val="HelpInfo"/>
        <w:rPr>
          <w:rFonts w:ascii="Calibri" w:hAnsi="Calibri"/>
        </w:rPr>
      </w:pPr>
    </w:p>
    <w:p w14:paraId="592DB1E4" w14:textId="77777777" w:rsidR="00AC5CEC" w:rsidRPr="00FB5D8C" w:rsidRDefault="00AC5CEC">
      <w:pPr>
        <w:pStyle w:val="HelpInfo"/>
        <w:rPr>
          <w:rFonts w:ascii="Calibri" w:hAnsi="Calibri"/>
        </w:rPr>
      </w:pPr>
    </w:p>
    <w:p w14:paraId="490E6E4A" w14:textId="77777777" w:rsidR="00AC5CEC" w:rsidRPr="00FB5D8C" w:rsidRDefault="00AC5CEC">
      <w:pPr>
        <w:pStyle w:val="HelpInfo"/>
        <w:rPr>
          <w:rFonts w:ascii="Calibri" w:hAnsi="Calibri"/>
        </w:rPr>
      </w:pPr>
    </w:p>
    <w:p w14:paraId="39D0F81F" w14:textId="77777777" w:rsidR="00AC5CEC" w:rsidRPr="00FB5D8C" w:rsidRDefault="00AC5CEC">
      <w:pPr>
        <w:pStyle w:val="HelpInfo"/>
        <w:rPr>
          <w:rFonts w:ascii="Calibri" w:hAnsi="Calibri"/>
        </w:rPr>
      </w:pPr>
    </w:p>
    <w:p w14:paraId="20CB9B26" w14:textId="77777777" w:rsidR="00AC5CEC" w:rsidRPr="00FB5D8C" w:rsidRDefault="00AC5CEC">
      <w:pPr>
        <w:pStyle w:val="HelpInfo"/>
        <w:rPr>
          <w:rFonts w:ascii="Calibri" w:hAnsi="Calibri"/>
        </w:rPr>
      </w:pPr>
    </w:p>
    <w:p w14:paraId="16838EDA" w14:textId="1AA609FC" w:rsidR="00AC5CEC" w:rsidRPr="00FB5D8C" w:rsidRDefault="00AC5CEC" w:rsidP="0079088C">
      <w:pPr>
        <w:pStyle w:val="Heading1"/>
        <w:numPr>
          <w:ilvl w:val="0"/>
          <w:numId w:val="0"/>
        </w:numPr>
        <w:rPr>
          <w:rFonts w:ascii="Calibri" w:hAnsi="Calibri"/>
        </w:rPr>
      </w:pPr>
      <w:bookmarkStart w:id="90" w:name="_Toc114544637"/>
      <w:r w:rsidRPr="00FB5D8C">
        <w:rPr>
          <w:rFonts w:ascii="Calibri" w:hAnsi="Calibri"/>
        </w:rPr>
        <w:lastRenderedPageBreak/>
        <w:t>Appendix</w:t>
      </w:r>
      <w:bookmarkEnd w:id="85"/>
      <w:bookmarkEnd w:id="86"/>
      <w:bookmarkEnd w:id="90"/>
    </w:p>
    <w:p w14:paraId="795F51FE" w14:textId="04424C7D" w:rsidR="00AC5CEC" w:rsidRDefault="00AC5CEC" w:rsidP="0079088C">
      <w:pPr>
        <w:pStyle w:val="Heading2"/>
        <w:numPr>
          <w:ilvl w:val="0"/>
          <w:numId w:val="11"/>
        </w:numPr>
        <w:ind w:hanging="720"/>
        <w:rPr>
          <w:rFonts w:ascii="Calibri" w:hAnsi="Calibri"/>
          <w:i w:val="0"/>
          <w:iCs/>
        </w:rPr>
      </w:pPr>
      <w:bookmarkStart w:id="91" w:name="_Toc114544638"/>
      <w:r w:rsidRPr="00A951BC">
        <w:rPr>
          <w:rFonts w:ascii="Calibri" w:hAnsi="Calibri"/>
          <w:i w:val="0"/>
          <w:iCs/>
        </w:rPr>
        <w:t>Expected Software Response</w:t>
      </w:r>
      <w:bookmarkEnd w:id="91"/>
    </w:p>
    <w:p w14:paraId="1C73D684" w14:textId="77777777" w:rsidR="0079088C" w:rsidRPr="0079088C" w:rsidRDefault="0079088C" w:rsidP="0079088C"/>
    <w:p w14:paraId="7168C0BC" w14:textId="77777777" w:rsidR="00B11F23" w:rsidRPr="00B11F23" w:rsidRDefault="00B11F23" w:rsidP="00B11F23">
      <w:pPr>
        <w:numPr>
          <w:ilvl w:val="0"/>
          <w:numId w:val="32"/>
        </w:numPr>
        <w:rPr>
          <w:rFonts w:ascii="Calibri" w:hAnsi="Calibri"/>
          <w:lang w:val="en-IN"/>
        </w:rPr>
      </w:pPr>
      <w:r w:rsidRPr="00B11F23">
        <w:rPr>
          <w:rFonts w:ascii="Calibri" w:hAnsi="Calibri"/>
          <w:b/>
          <w:lang w:val="en-IN"/>
        </w:rPr>
        <w:t>Fixed Deposits (FD):</w:t>
      </w:r>
    </w:p>
    <w:p w14:paraId="5AB6E275" w14:textId="77777777" w:rsidR="00B11F23" w:rsidRPr="00B11F23" w:rsidRDefault="00B11F23" w:rsidP="00B11F23">
      <w:pPr>
        <w:numPr>
          <w:ilvl w:val="1"/>
          <w:numId w:val="32"/>
        </w:numPr>
        <w:rPr>
          <w:rFonts w:ascii="Calibri" w:hAnsi="Calibri"/>
          <w:lang w:val="en-IN"/>
        </w:rPr>
      </w:pPr>
      <w:r w:rsidRPr="00B11F23">
        <w:rPr>
          <w:rFonts w:ascii="Calibri" w:hAnsi="Calibri"/>
          <w:lang w:val="en-IN"/>
        </w:rPr>
        <w:t>Accurately calculate and credit interest upon maturity.</w:t>
      </w:r>
    </w:p>
    <w:p w14:paraId="351A8D94" w14:textId="77777777" w:rsidR="00B11F23" w:rsidRPr="00B11F23" w:rsidRDefault="00B11F23" w:rsidP="00B11F23">
      <w:pPr>
        <w:numPr>
          <w:ilvl w:val="1"/>
          <w:numId w:val="32"/>
        </w:numPr>
        <w:rPr>
          <w:rFonts w:ascii="Calibri" w:hAnsi="Calibri"/>
          <w:lang w:val="en-IN"/>
        </w:rPr>
      </w:pPr>
      <w:r w:rsidRPr="00B11F23">
        <w:rPr>
          <w:rFonts w:ascii="Calibri" w:hAnsi="Calibri"/>
          <w:lang w:val="en-IN"/>
        </w:rPr>
        <w:t>Apply dynamic rate adjustments based on customer profile and market conditions.</w:t>
      </w:r>
    </w:p>
    <w:p w14:paraId="56B62FE5" w14:textId="77777777" w:rsidR="00B11F23" w:rsidRPr="00B11F23" w:rsidRDefault="00B11F23" w:rsidP="00B11F23">
      <w:pPr>
        <w:numPr>
          <w:ilvl w:val="0"/>
          <w:numId w:val="32"/>
        </w:numPr>
        <w:rPr>
          <w:rFonts w:ascii="Calibri" w:hAnsi="Calibri"/>
          <w:lang w:val="en-IN"/>
        </w:rPr>
      </w:pPr>
      <w:r w:rsidRPr="00B11F23">
        <w:rPr>
          <w:rFonts w:ascii="Calibri" w:hAnsi="Calibri"/>
          <w:b/>
          <w:lang w:val="en-IN"/>
        </w:rPr>
        <w:t>Home Loans:</w:t>
      </w:r>
    </w:p>
    <w:p w14:paraId="265848D2" w14:textId="77777777" w:rsidR="00B11F23" w:rsidRPr="00B11F23" w:rsidRDefault="00B11F23" w:rsidP="00B11F23">
      <w:pPr>
        <w:numPr>
          <w:ilvl w:val="1"/>
          <w:numId w:val="32"/>
        </w:numPr>
        <w:rPr>
          <w:rFonts w:ascii="Calibri" w:hAnsi="Calibri"/>
          <w:lang w:val="en-IN"/>
        </w:rPr>
      </w:pPr>
      <w:r w:rsidRPr="00B11F23">
        <w:rPr>
          <w:rFonts w:ascii="Calibri" w:hAnsi="Calibri"/>
          <w:lang w:val="en-IN"/>
        </w:rPr>
        <w:t>Adjust interest rates in real-time based on credit score, loan tenure, and risk factors.</w:t>
      </w:r>
    </w:p>
    <w:p w14:paraId="23EE77F5" w14:textId="77777777" w:rsidR="00B11F23" w:rsidRPr="00B11F23" w:rsidRDefault="00B11F23" w:rsidP="00B11F23">
      <w:pPr>
        <w:numPr>
          <w:ilvl w:val="1"/>
          <w:numId w:val="32"/>
        </w:numPr>
        <w:rPr>
          <w:rFonts w:ascii="Calibri" w:hAnsi="Calibri"/>
          <w:lang w:val="en-IN"/>
        </w:rPr>
      </w:pPr>
      <w:r w:rsidRPr="00B11F23">
        <w:rPr>
          <w:rFonts w:ascii="Calibri" w:hAnsi="Calibri"/>
          <w:lang w:val="en-IN"/>
        </w:rPr>
        <w:t>Provide clear breakdowns of rate calculations.</w:t>
      </w:r>
    </w:p>
    <w:p w14:paraId="0E7CB96A" w14:textId="77777777" w:rsidR="00B11F23" w:rsidRPr="00B11F23" w:rsidRDefault="00B11F23" w:rsidP="00B11F23">
      <w:pPr>
        <w:numPr>
          <w:ilvl w:val="0"/>
          <w:numId w:val="32"/>
        </w:numPr>
        <w:rPr>
          <w:rFonts w:ascii="Calibri" w:hAnsi="Calibri"/>
          <w:lang w:val="en-IN"/>
        </w:rPr>
      </w:pPr>
      <w:r w:rsidRPr="00B11F23">
        <w:rPr>
          <w:rFonts w:ascii="Calibri" w:hAnsi="Calibri"/>
          <w:b/>
          <w:lang w:val="en-IN"/>
        </w:rPr>
        <w:t>System Performance:</w:t>
      </w:r>
    </w:p>
    <w:p w14:paraId="61E1CEF4" w14:textId="77777777" w:rsidR="00B11F23" w:rsidRPr="00B11F23" w:rsidRDefault="00B11F23" w:rsidP="00B11F23">
      <w:pPr>
        <w:numPr>
          <w:ilvl w:val="1"/>
          <w:numId w:val="32"/>
        </w:numPr>
        <w:rPr>
          <w:rFonts w:ascii="Calibri" w:hAnsi="Calibri"/>
          <w:lang w:val="en-IN"/>
        </w:rPr>
      </w:pPr>
      <w:r w:rsidRPr="00B11F23">
        <w:rPr>
          <w:rFonts w:ascii="Calibri" w:hAnsi="Calibri"/>
          <w:lang w:val="en-IN"/>
        </w:rPr>
        <w:t>User login, account dashboard, and transaction history must load within </w:t>
      </w:r>
      <w:r w:rsidRPr="00B11F23">
        <w:rPr>
          <w:rFonts w:ascii="Calibri" w:hAnsi="Calibri"/>
          <w:b/>
          <w:lang w:val="en-IN"/>
        </w:rPr>
        <w:t>2 seconds</w:t>
      </w:r>
      <w:r w:rsidRPr="00B11F23">
        <w:rPr>
          <w:rFonts w:ascii="Calibri" w:hAnsi="Calibri"/>
          <w:lang w:val="en-IN"/>
        </w:rPr>
        <w:t> under normal load.</w:t>
      </w:r>
    </w:p>
    <w:p w14:paraId="2A818523" w14:textId="3597ADD6" w:rsidR="00AC5CEC" w:rsidRDefault="00B11F23" w:rsidP="0079088C">
      <w:pPr>
        <w:numPr>
          <w:ilvl w:val="1"/>
          <w:numId w:val="32"/>
        </w:numPr>
        <w:rPr>
          <w:rFonts w:ascii="Calibri" w:hAnsi="Calibri"/>
          <w:lang w:val="en-IN"/>
        </w:rPr>
      </w:pPr>
      <w:r w:rsidRPr="00B11F23">
        <w:rPr>
          <w:rFonts w:ascii="Calibri" w:hAnsi="Calibri"/>
          <w:lang w:val="en-IN"/>
        </w:rPr>
        <w:t>Prediction results (loan/FD rates) should display within </w:t>
      </w:r>
      <w:r w:rsidRPr="00B11F23">
        <w:rPr>
          <w:rFonts w:ascii="Calibri" w:hAnsi="Calibri"/>
          <w:b/>
          <w:lang w:val="en-IN"/>
        </w:rPr>
        <w:t>5 seconds</w:t>
      </w:r>
      <w:r w:rsidRPr="00B11F23">
        <w:rPr>
          <w:rFonts w:ascii="Calibri" w:hAnsi="Calibri"/>
          <w:lang w:val="en-IN"/>
        </w:rPr>
        <w:t> (including LLM explanations).</w:t>
      </w:r>
    </w:p>
    <w:p w14:paraId="45AAEADF" w14:textId="77777777" w:rsidR="0079088C" w:rsidRPr="0079088C" w:rsidRDefault="0079088C" w:rsidP="0079088C">
      <w:pPr>
        <w:numPr>
          <w:ilvl w:val="1"/>
          <w:numId w:val="32"/>
        </w:numPr>
        <w:rPr>
          <w:rFonts w:ascii="Calibri" w:hAnsi="Calibri"/>
          <w:lang w:val="en-IN"/>
        </w:rPr>
      </w:pPr>
    </w:p>
    <w:p w14:paraId="45DD6548" w14:textId="77777777" w:rsidR="00AC5CEC" w:rsidRPr="00A951BC" w:rsidRDefault="00AC5CEC" w:rsidP="00B11F23">
      <w:pPr>
        <w:pStyle w:val="Heading2"/>
        <w:numPr>
          <w:ilvl w:val="0"/>
          <w:numId w:val="11"/>
        </w:numPr>
        <w:ind w:hanging="720"/>
        <w:rPr>
          <w:rFonts w:ascii="Calibri" w:hAnsi="Calibri"/>
          <w:i w:val="0"/>
          <w:iCs/>
        </w:rPr>
      </w:pPr>
      <w:bookmarkStart w:id="92" w:name="_Toc114544639"/>
      <w:r w:rsidRPr="00A951BC">
        <w:rPr>
          <w:rFonts w:ascii="Calibri" w:hAnsi="Calibri"/>
          <w:i w:val="0"/>
          <w:iCs/>
        </w:rPr>
        <w:t>Performance Bounds</w:t>
      </w:r>
      <w:bookmarkEnd w:id="92"/>
    </w:p>
    <w:p w14:paraId="27B05780" w14:textId="77777777" w:rsidR="00B11F23" w:rsidRPr="00B11F23" w:rsidRDefault="00B11F23" w:rsidP="00B11F23">
      <w:pPr>
        <w:numPr>
          <w:ilvl w:val="0"/>
          <w:numId w:val="33"/>
        </w:numPr>
        <w:rPr>
          <w:rFonts w:ascii="Calibri" w:hAnsi="Calibri"/>
          <w:iCs/>
          <w:color w:val="000000" w:themeColor="text1"/>
          <w:lang w:val="en-IN"/>
        </w:rPr>
      </w:pPr>
      <w:r w:rsidRPr="00B11F23">
        <w:rPr>
          <w:rFonts w:ascii="Calibri" w:hAnsi="Calibri"/>
          <w:iCs/>
          <w:color w:val="000000" w:themeColor="text1"/>
          <w:lang w:val="en-IN"/>
        </w:rPr>
        <w:t>Latency:</w:t>
      </w:r>
    </w:p>
    <w:p w14:paraId="33198764" w14:textId="77777777" w:rsidR="00B11F23" w:rsidRPr="00B11F23" w:rsidRDefault="00B11F23" w:rsidP="00B11F23">
      <w:pPr>
        <w:numPr>
          <w:ilvl w:val="1"/>
          <w:numId w:val="33"/>
        </w:numPr>
        <w:rPr>
          <w:rFonts w:ascii="Calibri" w:hAnsi="Calibri"/>
          <w:iCs/>
          <w:color w:val="000000" w:themeColor="text1"/>
          <w:lang w:val="en-IN"/>
        </w:rPr>
      </w:pPr>
      <w:r w:rsidRPr="00B11F23">
        <w:rPr>
          <w:rFonts w:ascii="Calibri" w:hAnsi="Calibri"/>
          <w:iCs/>
          <w:color w:val="000000" w:themeColor="text1"/>
          <w:lang w:val="en-IN"/>
        </w:rPr>
        <w:t>API responses ≤ 500ms for CRUD operations.</w:t>
      </w:r>
    </w:p>
    <w:p w14:paraId="756BE283" w14:textId="77777777" w:rsidR="00B11F23" w:rsidRPr="00B11F23" w:rsidRDefault="00B11F23" w:rsidP="00B11F23">
      <w:pPr>
        <w:numPr>
          <w:ilvl w:val="1"/>
          <w:numId w:val="33"/>
        </w:numPr>
        <w:rPr>
          <w:rFonts w:ascii="Calibri" w:hAnsi="Calibri"/>
          <w:iCs/>
          <w:color w:val="000000" w:themeColor="text1"/>
          <w:lang w:val="en-IN"/>
        </w:rPr>
      </w:pPr>
      <w:r w:rsidRPr="00B11F23">
        <w:rPr>
          <w:rFonts w:ascii="Calibri" w:hAnsi="Calibri"/>
          <w:iCs/>
          <w:color w:val="000000" w:themeColor="text1"/>
          <w:lang w:val="en-IN"/>
        </w:rPr>
        <w:t>LLM explanations ≤ 3 seconds (90th percentile).</w:t>
      </w:r>
    </w:p>
    <w:p w14:paraId="46DDBDF7" w14:textId="77777777" w:rsidR="00B11F23" w:rsidRPr="00B11F23" w:rsidRDefault="00B11F23" w:rsidP="00B11F23">
      <w:pPr>
        <w:numPr>
          <w:ilvl w:val="0"/>
          <w:numId w:val="33"/>
        </w:numPr>
        <w:rPr>
          <w:rFonts w:ascii="Calibri" w:hAnsi="Calibri"/>
          <w:iCs/>
          <w:color w:val="000000" w:themeColor="text1"/>
          <w:lang w:val="en-IN"/>
        </w:rPr>
      </w:pPr>
      <w:r w:rsidRPr="00B11F23">
        <w:rPr>
          <w:rFonts w:ascii="Calibri" w:hAnsi="Calibri"/>
          <w:iCs/>
          <w:color w:val="000000" w:themeColor="text1"/>
          <w:lang w:val="en-IN"/>
        </w:rPr>
        <w:t>Data Volume: Handle 10,000+ customer records with efficient querying.</w:t>
      </w:r>
    </w:p>
    <w:p w14:paraId="43CD88AB" w14:textId="77777777" w:rsidR="00B11F23" w:rsidRPr="00B11F23" w:rsidRDefault="00B11F23" w:rsidP="00B11F23">
      <w:pPr>
        <w:numPr>
          <w:ilvl w:val="0"/>
          <w:numId w:val="33"/>
        </w:numPr>
        <w:rPr>
          <w:rFonts w:ascii="Calibri" w:hAnsi="Calibri"/>
          <w:iCs/>
          <w:color w:val="000000" w:themeColor="text1"/>
          <w:lang w:val="en-IN"/>
        </w:rPr>
      </w:pPr>
      <w:r w:rsidRPr="00B11F23">
        <w:rPr>
          <w:rFonts w:ascii="Calibri" w:hAnsi="Calibri"/>
          <w:iCs/>
          <w:color w:val="000000" w:themeColor="text1"/>
          <w:lang w:val="en-IN"/>
        </w:rPr>
        <w:t>Uptime: 99.9% availability (excluding scheduled maintenance).</w:t>
      </w:r>
    </w:p>
    <w:p w14:paraId="1A035FD2" w14:textId="3F00DD17" w:rsidR="00AC5CEC" w:rsidRPr="00FB5D8C" w:rsidRDefault="00AC5CEC">
      <w:pPr>
        <w:rPr>
          <w:rFonts w:ascii="Calibri" w:hAnsi="Calibri"/>
        </w:rPr>
      </w:pPr>
    </w:p>
    <w:p w14:paraId="0B386516" w14:textId="18249C42" w:rsidR="00B11F23" w:rsidRPr="00A951BC" w:rsidRDefault="00AC5CEC" w:rsidP="00B11F23">
      <w:pPr>
        <w:pStyle w:val="Heading2"/>
        <w:numPr>
          <w:ilvl w:val="0"/>
          <w:numId w:val="11"/>
        </w:numPr>
        <w:ind w:hanging="720"/>
        <w:rPr>
          <w:rFonts w:ascii="Calibri" w:hAnsi="Calibri"/>
          <w:i w:val="0"/>
          <w:iCs/>
        </w:rPr>
      </w:pPr>
      <w:bookmarkStart w:id="93" w:name="_Toc114544640"/>
      <w:r w:rsidRPr="00A951BC">
        <w:rPr>
          <w:rFonts w:ascii="Calibri" w:hAnsi="Calibri"/>
          <w:i w:val="0"/>
          <w:iCs/>
        </w:rPr>
        <w:t>Identification of Critical Components</w:t>
      </w:r>
      <w:bookmarkEnd w:id="93"/>
    </w:p>
    <w:p w14:paraId="38EC918F" w14:textId="61E17C9C" w:rsidR="00B11F23" w:rsidRPr="00B11F23" w:rsidRDefault="00B11F23" w:rsidP="00B11F23">
      <w:pPr>
        <w:pStyle w:val="HelpInfo"/>
        <w:numPr>
          <w:ilvl w:val="0"/>
          <w:numId w:val="34"/>
        </w:numPr>
        <w:rPr>
          <w:rFonts w:ascii="Calibri" w:hAnsi="Calibri"/>
          <w:i w:val="0"/>
          <w:iCs/>
          <w:color w:val="000000" w:themeColor="text1"/>
          <w:lang w:val="en-IN"/>
        </w:rPr>
      </w:pPr>
      <w:r w:rsidRPr="00B11F23">
        <w:rPr>
          <w:rFonts w:ascii="Calibri" w:hAnsi="Calibri"/>
          <w:b/>
          <w:i w:val="0"/>
          <w:iCs/>
          <w:color w:val="000000" w:themeColor="text1"/>
          <w:lang w:val="en-IN"/>
        </w:rPr>
        <w:t>NVIDIA LLM API:</w:t>
      </w:r>
      <w:r>
        <w:rPr>
          <w:rFonts w:ascii="Calibri" w:hAnsi="Calibri"/>
          <w:b/>
          <w:i w:val="0"/>
          <w:iCs/>
          <w:color w:val="000000" w:themeColor="text1"/>
          <w:lang w:val="en-IN"/>
        </w:rPr>
        <w:t xml:space="preserve"> </w:t>
      </w:r>
      <w:r w:rsidRPr="00B11F23">
        <w:rPr>
          <w:rFonts w:ascii="Calibri" w:hAnsi="Calibri"/>
          <w:i w:val="0"/>
          <w:iCs/>
          <w:color w:val="000000" w:themeColor="text1"/>
          <w:lang w:val="en-IN"/>
        </w:rPr>
        <w:t>Critical for generating user-facing explanations.</w:t>
      </w:r>
    </w:p>
    <w:p w14:paraId="1B0E4F60" w14:textId="2276519A" w:rsidR="00B11F23" w:rsidRPr="00B11F23" w:rsidRDefault="00B11F23" w:rsidP="00B11F23">
      <w:pPr>
        <w:pStyle w:val="HelpInfo"/>
        <w:numPr>
          <w:ilvl w:val="0"/>
          <w:numId w:val="34"/>
        </w:numPr>
        <w:rPr>
          <w:rFonts w:ascii="Calibri" w:hAnsi="Calibri"/>
          <w:i w:val="0"/>
          <w:iCs/>
          <w:color w:val="000000" w:themeColor="text1"/>
          <w:lang w:val="en-IN"/>
        </w:rPr>
      </w:pPr>
      <w:r w:rsidRPr="00B11F23">
        <w:rPr>
          <w:rFonts w:ascii="Calibri" w:hAnsi="Calibri"/>
          <w:b/>
          <w:bCs w:val="0"/>
          <w:i w:val="0"/>
          <w:iCs/>
          <w:color w:val="000000" w:themeColor="text1"/>
          <w:lang w:val="en-IN"/>
        </w:rPr>
        <w:t>MongoDB Connection Pool</w:t>
      </w:r>
      <w:r w:rsidRPr="00B11F23">
        <w:rPr>
          <w:rFonts w:ascii="Calibri" w:hAnsi="Calibri"/>
          <w:i w:val="0"/>
          <w:iCs/>
          <w:color w:val="000000" w:themeColor="text1"/>
          <w:lang w:val="en-IN"/>
        </w:rPr>
        <w:t>:</w:t>
      </w:r>
      <w:r>
        <w:rPr>
          <w:rFonts w:ascii="Calibri" w:hAnsi="Calibri"/>
          <w:i w:val="0"/>
          <w:iCs/>
          <w:color w:val="000000" w:themeColor="text1"/>
          <w:lang w:val="en-IN"/>
        </w:rPr>
        <w:t xml:space="preserve"> </w:t>
      </w:r>
      <w:r w:rsidRPr="00B11F23">
        <w:rPr>
          <w:rFonts w:ascii="Calibri" w:hAnsi="Calibri"/>
          <w:i w:val="0"/>
          <w:iCs/>
          <w:color w:val="000000" w:themeColor="text1"/>
          <w:lang w:val="en-IN"/>
        </w:rPr>
        <w:t>Failure disrupts all customer data operations</w:t>
      </w:r>
    </w:p>
    <w:p w14:paraId="5CBDD2E0" w14:textId="7620F3C8" w:rsidR="00B11F23" w:rsidRPr="00B11F23" w:rsidRDefault="00B11F23" w:rsidP="00B11F23">
      <w:pPr>
        <w:pStyle w:val="HelpInfo"/>
        <w:numPr>
          <w:ilvl w:val="0"/>
          <w:numId w:val="34"/>
        </w:numPr>
        <w:rPr>
          <w:rFonts w:ascii="Calibri" w:hAnsi="Calibri"/>
          <w:i w:val="0"/>
          <w:iCs/>
          <w:color w:val="000000" w:themeColor="text1"/>
          <w:lang w:val="en-IN"/>
        </w:rPr>
      </w:pPr>
      <w:r w:rsidRPr="00B11F23">
        <w:rPr>
          <w:rFonts w:ascii="Calibri" w:hAnsi="Calibri"/>
          <w:b/>
          <w:i w:val="0"/>
          <w:iCs/>
          <w:color w:val="000000" w:themeColor="text1"/>
          <w:lang w:val="en-IN"/>
        </w:rPr>
        <w:t>Flask Prediction Endpoints:</w:t>
      </w:r>
      <w:r>
        <w:rPr>
          <w:rFonts w:ascii="Calibri" w:hAnsi="Calibri"/>
          <w:b/>
          <w:i w:val="0"/>
          <w:iCs/>
          <w:color w:val="000000" w:themeColor="text1"/>
          <w:lang w:val="en-IN"/>
        </w:rPr>
        <w:t xml:space="preserve"> </w:t>
      </w:r>
      <w:r w:rsidRPr="00B11F23">
        <w:rPr>
          <w:rFonts w:ascii="Calibri" w:hAnsi="Calibri"/>
          <w:i w:val="0"/>
          <w:iCs/>
          <w:color w:val="000000" w:themeColor="text1"/>
          <w:lang w:val="en-IN"/>
        </w:rPr>
        <w:t>Core to loan/FD rate calculations.</w:t>
      </w:r>
    </w:p>
    <w:p w14:paraId="01AE533E" w14:textId="675655A8" w:rsidR="00B11F23" w:rsidRDefault="00B11F23" w:rsidP="00B11F23">
      <w:pPr>
        <w:pStyle w:val="HelpInfo"/>
        <w:numPr>
          <w:ilvl w:val="0"/>
          <w:numId w:val="34"/>
        </w:numPr>
        <w:rPr>
          <w:rFonts w:ascii="Calibri" w:hAnsi="Calibri"/>
          <w:i w:val="0"/>
          <w:iCs/>
          <w:color w:val="000000" w:themeColor="text1"/>
          <w:lang w:val="en-IN"/>
        </w:rPr>
      </w:pPr>
      <w:r w:rsidRPr="00B11F23">
        <w:rPr>
          <w:rFonts w:ascii="Calibri" w:hAnsi="Calibri"/>
          <w:b/>
          <w:i w:val="0"/>
          <w:iCs/>
          <w:color w:val="000000" w:themeColor="text1"/>
          <w:lang w:val="en-IN"/>
        </w:rPr>
        <w:t>Authentication Service:</w:t>
      </w:r>
      <w:r>
        <w:rPr>
          <w:rFonts w:ascii="Calibri" w:hAnsi="Calibri"/>
          <w:b/>
          <w:i w:val="0"/>
          <w:iCs/>
          <w:color w:val="000000" w:themeColor="text1"/>
          <w:lang w:val="en-IN"/>
        </w:rPr>
        <w:t xml:space="preserve"> </w:t>
      </w:r>
      <w:r w:rsidRPr="00B11F23">
        <w:rPr>
          <w:rFonts w:ascii="Calibri" w:hAnsi="Calibri"/>
          <w:i w:val="0"/>
          <w:iCs/>
          <w:color w:val="000000" w:themeColor="text1"/>
          <w:lang w:val="en-IN"/>
        </w:rPr>
        <w:t>Must be fault-tolerant to prevent unauthorized access</w:t>
      </w:r>
    </w:p>
    <w:p w14:paraId="7B5CEE4E" w14:textId="17BC2A66" w:rsidR="00AC5CEC" w:rsidRPr="00FB5D8C" w:rsidRDefault="00AC5CEC" w:rsidP="00B11F23">
      <w:pPr>
        <w:pStyle w:val="HelpInfo"/>
        <w:rPr>
          <w:rFonts w:ascii="Calibri" w:hAnsi="Calibri"/>
        </w:rPr>
      </w:pPr>
    </w:p>
    <w:p w14:paraId="372F2770" w14:textId="77777777" w:rsidR="00AC5CEC" w:rsidRPr="00A951BC" w:rsidRDefault="00AC5CEC" w:rsidP="00B11F23">
      <w:pPr>
        <w:pStyle w:val="Heading2"/>
        <w:numPr>
          <w:ilvl w:val="0"/>
          <w:numId w:val="11"/>
        </w:numPr>
        <w:ind w:hanging="720"/>
        <w:rPr>
          <w:rFonts w:ascii="Calibri" w:hAnsi="Calibri"/>
          <w:i w:val="0"/>
          <w:iCs/>
        </w:rPr>
      </w:pPr>
      <w:bookmarkStart w:id="94" w:name="_Toc79404050"/>
      <w:bookmarkStart w:id="95" w:name="_Toc114544641"/>
      <w:r w:rsidRPr="00A951BC">
        <w:rPr>
          <w:rFonts w:ascii="Calibri" w:hAnsi="Calibri"/>
          <w:i w:val="0"/>
          <w:iCs/>
        </w:rPr>
        <w:t>Review Comments on Architectural POC</w:t>
      </w:r>
      <w:bookmarkEnd w:id="94"/>
      <w:bookmarkEnd w:id="95"/>
    </w:p>
    <w:p w14:paraId="367B8537" w14:textId="77777777" w:rsidR="00B11F23" w:rsidRPr="00B11F23" w:rsidRDefault="00B11F23" w:rsidP="00B11F23"/>
    <w:p w14:paraId="03682E21" w14:textId="34F3C803" w:rsidR="00B11F23" w:rsidRPr="00B11F23" w:rsidRDefault="00B11F23" w:rsidP="00B11F23">
      <w:pPr>
        <w:pStyle w:val="ListParagraph"/>
        <w:numPr>
          <w:ilvl w:val="0"/>
          <w:numId w:val="34"/>
        </w:numPr>
        <w:rPr>
          <w:rFonts w:asciiTheme="minorHAnsi" w:hAnsiTheme="minorHAnsi" w:cstheme="minorHAnsi"/>
          <w:lang w:val="en-IN"/>
        </w:rPr>
      </w:pPr>
      <w:r w:rsidRPr="00B11F23">
        <w:rPr>
          <w:rFonts w:asciiTheme="minorHAnsi" w:hAnsiTheme="minorHAnsi" w:cstheme="minorHAnsi"/>
          <w:b/>
          <w:lang w:val="en-IN"/>
        </w:rPr>
        <w:t>Scalability Concerns</w:t>
      </w:r>
      <w:r w:rsidRPr="00B11F23">
        <w:rPr>
          <w:rFonts w:asciiTheme="minorHAnsi" w:hAnsiTheme="minorHAnsi" w:cstheme="minorHAnsi"/>
          <w:lang w:val="en-IN"/>
        </w:rPr>
        <w:t>: The system showed performance issues under high load; reviewers recommended implementing auto-scaling, caching, and database optimization.</w:t>
      </w:r>
    </w:p>
    <w:p w14:paraId="4EBE5A44" w14:textId="4342C0C4" w:rsidR="00B11F23" w:rsidRPr="00B11F23" w:rsidRDefault="00B11F23" w:rsidP="00B11F23">
      <w:pPr>
        <w:pStyle w:val="ListParagraph"/>
        <w:numPr>
          <w:ilvl w:val="0"/>
          <w:numId w:val="34"/>
        </w:numPr>
        <w:rPr>
          <w:rFonts w:asciiTheme="minorHAnsi" w:hAnsiTheme="minorHAnsi" w:cstheme="minorHAnsi"/>
          <w:lang w:val="en-IN"/>
        </w:rPr>
      </w:pPr>
      <w:r w:rsidRPr="00B11F23">
        <w:rPr>
          <w:rFonts w:asciiTheme="minorHAnsi" w:hAnsiTheme="minorHAnsi" w:cstheme="minorHAnsi"/>
          <w:b/>
          <w:lang w:val="en-IN"/>
        </w:rPr>
        <w:t>Real-Time Sync Issues</w:t>
      </w:r>
      <w:r w:rsidRPr="00B11F23">
        <w:rPr>
          <w:rFonts w:asciiTheme="minorHAnsi" w:hAnsiTheme="minorHAnsi" w:cstheme="minorHAnsi"/>
          <w:lang w:val="en-IN"/>
        </w:rPr>
        <w:t>: Interest rate updates were not consistently synchronized across services; adopting event-driven architecture was suggested.</w:t>
      </w:r>
    </w:p>
    <w:p w14:paraId="7799B7F8" w14:textId="03A194E6" w:rsidR="00B11F23" w:rsidRPr="00B11F23" w:rsidRDefault="00B11F23" w:rsidP="00B11F23">
      <w:pPr>
        <w:pStyle w:val="ListParagraph"/>
        <w:numPr>
          <w:ilvl w:val="0"/>
          <w:numId w:val="34"/>
        </w:numPr>
        <w:rPr>
          <w:rFonts w:asciiTheme="minorHAnsi" w:hAnsiTheme="minorHAnsi" w:cstheme="minorHAnsi"/>
          <w:lang w:val="en-IN"/>
        </w:rPr>
      </w:pPr>
      <w:r w:rsidRPr="00B11F23">
        <w:rPr>
          <w:rFonts w:asciiTheme="minorHAnsi" w:hAnsiTheme="minorHAnsi" w:cstheme="minorHAnsi"/>
          <w:b/>
          <w:lang w:val="en-IN"/>
        </w:rPr>
        <w:lastRenderedPageBreak/>
        <w:t>Security Enhancements Needed</w:t>
      </w:r>
      <w:r w:rsidRPr="00B11F23">
        <w:rPr>
          <w:rFonts w:asciiTheme="minorHAnsi" w:hAnsiTheme="minorHAnsi" w:cstheme="minorHAnsi"/>
          <w:lang w:val="en-IN"/>
        </w:rPr>
        <w:t>: Basic encryption was present, but improvements like token rotation, secure key storage, and stricter validation were advised.</w:t>
      </w:r>
    </w:p>
    <w:p w14:paraId="5F339A0E" w14:textId="5DE255FB" w:rsidR="00B11F23" w:rsidRPr="00B11F23" w:rsidRDefault="00B11F23" w:rsidP="00B11F23">
      <w:pPr>
        <w:pStyle w:val="ListParagraph"/>
        <w:numPr>
          <w:ilvl w:val="0"/>
          <w:numId w:val="34"/>
        </w:numPr>
        <w:rPr>
          <w:rFonts w:asciiTheme="minorHAnsi" w:hAnsiTheme="minorHAnsi" w:cstheme="minorHAnsi"/>
          <w:lang w:val="en-IN"/>
        </w:rPr>
      </w:pPr>
      <w:r w:rsidRPr="00B11F23">
        <w:rPr>
          <w:rFonts w:asciiTheme="minorHAnsi" w:hAnsiTheme="minorHAnsi" w:cstheme="minorHAnsi"/>
          <w:b/>
          <w:lang w:val="en-IN"/>
        </w:rPr>
        <w:t>Lack of Fault Tolerance for APIs</w:t>
      </w:r>
      <w:r w:rsidRPr="00B11F23">
        <w:rPr>
          <w:rFonts w:asciiTheme="minorHAnsi" w:hAnsiTheme="minorHAnsi" w:cstheme="minorHAnsi"/>
          <w:lang w:val="en-IN"/>
        </w:rPr>
        <w:t>: No fallback mechanisms for third-party API failures; reviewers recommended adding retries, circuit breakers, and timeout handling.</w:t>
      </w:r>
    </w:p>
    <w:p w14:paraId="59A9F9C1" w14:textId="7656A883" w:rsidR="00B11F23" w:rsidRPr="00B11F23" w:rsidRDefault="00B11F23" w:rsidP="00B11F23">
      <w:pPr>
        <w:pStyle w:val="ListParagraph"/>
        <w:numPr>
          <w:ilvl w:val="0"/>
          <w:numId w:val="34"/>
        </w:numPr>
        <w:rPr>
          <w:rFonts w:asciiTheme="minorHAnsi" w:hAnsiTheme="minorHAnsi" w:cstheme="minorHAnsi"/>
          <w:lang w:val="en-IN"/>
        </w:rPr>
      </w:pPr>
      <w:r w:rsidRPr="00B11F23">
        <w:rPr>
          <w:rFonts w:asciiTheme="minorHAnsi" w:hAnsiTheme="minorHAnsi" w:cstheme="minorHAnsi"/>
          <w:b/>
          <w:lang w:val="en-IN"/>
        </w:rPr>
        <w:t>Incomplete Validation of Interest Calculations</w:t>
      </w:r>
      <w:r w:rsidRPr="00B11F23">
        <w:rPr>
          <w:rFonts w:asciiTheme="minorHAnsi" w:hAnsiTheme="minorHAnsi" w:cstheme="minorHAnsi"/>
          <w:lang w:val="en-IN"/>
        </w:rPr>
        <w:t>: Edge cases and formula changes were not thoroughly tested; version control and validation layers were suggested.</w:t>
      </w:r>
    </w:p>
    <w:p w14:paraId="68DF45D1" w14:textId="61BB931F" w:rsidR="00B11F23" w:rsidRPr="00B11F23" w:rsidRDefault="00B11F23" w:rsidP="00B11F23">
      <w:pPr>
        <w:pStyle w:val="ListParagraph"/>
        <w:numPr>
          <w:ilvl w:val="0"/>
          <w:numId w:val="34"/>
        </w:numPr>
        <w:rPr>
          <w:rFonts w:asciiTheme="minorHAnsi" w:hAnsiTheme="minorHAnsi" w:cstheme="minorHAnsi"/>
          <w:lang w:val="en-IN"/>
        </w:rPr>
      </w:pPr>
      <w:r w:rsidRPr="00B11F23">
        <w:rPr>
          <w:rFonts w:asciiTheme="minorHAnsi" w:hAnsiTheme="minorHAnsi" w:cstheme="minorHAnsi"/>
          <w:b/>
          <w:lang w:val="en-IN"/>
        </w:rPr>
        <w:t>Single Point of Failure</w:t>
      </w:r>
      <w:r w:rsidRPr="00B11F23">
        <w:rPr>
          <w:rFonts w:asciiTheme="minorHAnsi" w:hAnsiTheme="minorHAnsi" w:cstheme="minorHAnsi"/>
          <w:lang w:val="en-IN"/>
        </w:rPr>
        <w:t>: Authentication and database components lacked redundancy; high availability and clustering solutions were recommended.</w:t>
      </w:r>
    </w:p>
    <w:p w14:paraId="2A6357BB" w14:textId="5886418F" w:rsidR="00B11F23" w:rsidRPr="00B11F23" w:rsidRDefault="00B11F23" w:rsidP="00B11F23"/>
    <w:p w14:paraId="11CCF89F" w14:textId="0DF9AA67" w:rsidR="00AC5CEC" w:rsidRPr="00A951BC" w:rsidRDefault="00AC5CEC" w:rsidP="00B11F23">
      <w:pPr>
        <w:pStyle w:val="Heading2"/>
        <w:numPr>
          <w:ilvl w:val="0"/>
          <w:numId w:val="11"/>
        </w:numPr>
        <w:ind w:hanging="720"/>
        <w:rPr>
          <w:rFonts w:ascii="Calibri" w:hAnsi="Calibri"/>
          <w:i w:val="0"/>
          <w:iCs/>
        </w:rPr>
      </w:pPr>
      <w:bookmarkStart w:id="96" w:name="_Toc79404051"/>
      <w:bookmarkStart w:id="97" w:name="_Toc114544642"/>
      <w:r w:rsidRPr="00A951BC">
        <w:rPr>
          <w:rFonts w:ascii="Calibri" w:hAnsi="Calibri"/>
          <w:i w:val="0"/>
          <w:iCs/>
        </w:rPr>
        <w:t xml:space="preserve">Justification of Changes to </w:t>
      </w:r>
      <w:r w:rsidR="001F7963" w:rsidRPr="00A951BC">
        <w:rPr>
          <w:rFonts w:ascii="Calibri" w:hAnsi="Calibri"/>
          <w:i w:val="0"/>
          <w:iCs/>
        </w:rPr>
        <w:t>E</w:t>
      </w:r>
      <w:r w:rsidRPr="00A951BC">
        <w:rPr>
          <w:rFonts w:ascii="Calibri" w:hAnsi="Calibri"/>
          <w:i w:val="0"/>
          <w:iCs/>
        </w:rPr>
        <w:t xml:space="preserve">xisting Architecture </w:t>
      </w:r>
      <w:bookmarkEnd w:id="96"/>
      <w:bookmarkEnd w:id="97"/>
    </w:p>
    <w:p w14:paraId="4A87A414" w14:textId="77777777" w:rsidR="00B11F23" w:rsidRPr="00B11F23" w:rsidRDefault="00B11F23" w:rsidP="00B11F23">
      <w:pPr>
        <w:pStyle w:val="NormalWeb"/>
        <w:numPr>
          <w:ilvl w:val="0"/>
          <w:numId w:val="35"/>
        </w:numPr>
        <w:rPr>
          <w:rFonts w:ascii="Calibri" w:hAnsi="Calibri"/>
          <w:lang w:val="en-IN"/>
        </w:rPr>
      </w:pPr>
      <w:r w:rsidRPr="00B11F23">
        <w:rPr>
          <w:rFonts w:ascii="Calibri" w:hAnsi="Calibri"/>
          <w:b/>
          <w:bCs/>
          <w:lang w:val="en-IN"/>
        </w:rPr>
        <w:t>From Flat Files to MongoDB:</w:t>
      </w:r>
    </w:p>
    <w:p w14:paraId="50AE6742" w14:textId="77777777" w:rsidR="00B11F23" w:rsidRPr="00B11F23" w:rsidRDefault="00B11F23" w:rsidP="00B11F23">
      <w:pPr>
        <w:pStyle w:val="NormalWeb"/>
        <w:numPr>
          <w:ilvl w:val="1"/>
          <w:numId w:val="35"/>
        </w:numPr>
        <w:rPr>
          <w:rFonts w:ascii="Calibri" w:hAnsi="Calibri"/>
          <w:lang w:val="en-IN"/>
        </w:rPr>
      </w:pPr>
      <w:r w:rsidRPr="00B11F23">
        <w:rPr>
          <w:rFonts w:ascii="Calibri" w:hAnsi="Calibri"/>
          <w:lang w:val="en-IN"/>
        </w:rPr>
        <w:t>Enabled scalable customer data management (Slide 7).</w:t>
      </w:r>
    </w:p>
    <w:p w14:paraId="4DBC4091" w14:textId="77777777" w:rsidR="00B11F23" w:rsidRPr="00B11F23" w:rsidRDefault="00B11F23" w:rsidP="00B11F23">
      <w:pPr>
        <w:pStyle w:val="NormalWeb"/>
        <w:numPr>
          <w:ilvl w:val="0"/>
          <w:numId w:val="35"/>
        </w:numPr>
        <w:rPr>
          <w:rFonts w:ascii="Calibri" w:hAnsi="Calibri"/>
          <w:lang w:val="en-IN"/>
        </w:rPr>
      </w:pPr>
      <w:r w:rsidRPr="00B11F23">
        <w:rPr>
          <w:rFonts w:ascii="Calibri" w:hAnsi="Calibri"/>
          <w:b/>
          <w:bCs/>
          <w:lang w:val="en-IN"/>
        </w:rPr>
        <w:t>Added Modular Services:</w:t>
      </w:r>
    </w:p>
    <w:p w14:paraId="4A05E29A" w14:textId="77777777" w:rsidR="00B11F23" w:rsidRPr="00B11F23" w:rsidRDefault="00B11F23" w:rsidP="00B11F23">
      <w:pPr>
        <w:pStyle w:val="NormalWeb"/>
        <w:numPr>
          <w:ilvl w:val="1"/>
          <w:numId w:val="35"/>
        </w:numPr>
        <w:rPr>
          <w:rFonts w:ascii="Calibri" w:hAnsi="Calibri"/>
          <w:lang w:val="en-IN"/>
        </w:rPr>
      </w:pPr>
      <w:r w:rsidRPr="00B11F23">
        <w:rPr>
          <w:rFonts w:ascii="Calibri" w:hAnsi="Calibri"/>
          <w:lang w:val="en-IN"/>
        </w:rPr>
        <w:t>Replaced monolith to isolate ML/LLM components for easier scaling.</w:t>
      </w:r>
    </w:p>
    <w:p w14:paraId="5ED3054F" w14:textId="77777777" w:rsidR="00B11F23" w:rsidRPr="00B11F23" w:rsidRDefault="00B11F23" w:rsidP="00B11F23">
      <w:pPr>
        <w:pStyle w:val="NormalWeb"/>
        <w:numPr>
          <w:ilvl w:val="0"/>
          <w:numId w:val="35"/>
        </w:numPr>
        <w:rPr>
          <w:rFonts w:ascii="Calibri" w:hAnsi="Calibri"/>
          <w:lang w:val="en-IN"/>
        </w:rPr>
      </w:pPr>
      <w:r w:rsidRPr="00B11F23">
        <w:rPr>
          <w:rFonts w:ascii="Calibri" w:hAnsi="Calibri"/>
          <w:b/>
          <w:bCs/>
          <w:lang w:val="en-IN"/>
        </w:rPr>
        <w:t>Fallback to OpenAI API:</w:t>
      </w:r>
    </w:p>
    <w:p w14:paraId="607F9FF5" w14:textId="77777777" w:rsidR="00B11F23" w:rsidRPr="00B11F23" w:rsidRDefault="00B11F23" w:rsidP="00B11F23">
      <w:pPr>
        <w:pStyle w:val="NormalWeb"/>
        <w:numPr>
          <w:ilvl w:val="1"/>
          <w:numId w:val="35"/>
        </w:numPr>
        <w:rPr>
          <w:rFonts w:ascii="Calibri" w:hAnsi="Calibri"/>
          <w:lang w:val="en-IN"/>
        </w:rPr>
      </w:pPr>
      <w:r w:rsidRPr="00B11F23">
        <w:rPr>
          <w:rFonts w:ascii="Calibri" w:hAnsi="Calibri"/>
          <w:lang w:val="en-IN"/>
        </w:rPr>
        <w:t>Mitigated risks of NVIDIA API outages.</w:t>
      </w:r>
    </w:p>
    <w:p w14:paraId="3B87F502" w14:textId="77777777" w:rsidR="00AC5CEC" w:rsidRPr="00FB5D8C" w:rsidRDefault="00AC5CEC">
      <w:pPr>
        <w:pStyle w:val="NormalWeb"/>
        <w:ind w:left="720"/>
        <w:rPr>
          <w:rFonts w:ascii="Calibri" w:hAnsi="Calibri"/>
        </w:rPr>
      </w:pPr>
    </w:p>
    <w:p w14:paraId="69CF308E" w14:textId="77777777" w:rsidR="00AC5CEC" w:rsidRPr="00FB5D8C" w:rsidRDefault="00AC5CEC">
      <w:pPr>
        <w:pStyle w:val="NormalWeb"/>
        <w:ind w:left="720"/>
        <w:rPr>
          <w:rFonts w:ascii="Calibri" w:hAnsi="Calibri"/>
        </w:rPr>
      </w:pPr>
    </w:p>
    <w:p w14:paraId="4C86A7D4" w14:textId="77777777" w:rsidR="00AC5CEC" w:rsidRPr="00FB5D8C" w:rsidRDefault="00AC5CEC">
      <w:pPr>
        <w:rPr>
          <w:rFonts w:ascii="Calibri" w:hAnsi="Calibri"/>
        </w:rPr>
      </w:pPr>
    </w:p>
    <w:sectPr w:rsidR="00AC5CEC" w:rsidRPr="00FB5D8C">
      <w:footerReference w:type="default" r:id="rId2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D6558" w14:textId="77777777" w:rsidR="00E47B7E" w:rsidRDefault="00E47B7E">
      <w:r>
        <w:separator/>
      </w:r>
    </w:p>
  </w:endnote>
  <w:endnote w:type="continuationSeparator" w:id="0">
    <w:p w14:paraId="2F7689EC" w14:textId="77777777" w:rsidR="00E47B7E" w:rsidRDefault="00E47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D5C9D" w14:textId="77777777" w:rsidR="000A5E55" w:rsidRDefault="000A5E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96E5AD" w14:textId="77777777" w:rsidR="000A5E55" w:rsidRDefault="000A5E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D7B1F" w14:textId="13E73D01" w:rsidR="000A5E55" w:rsidRDefault="004D7C36">
    <w:pPr>
      <w:pStyle w:val="Header"/>
      <w:tabs>
        <w:tab w:val="clear" w:pos="4320"/>
        <w:tab w:val="clear" w:pos="8640"/>
      </w:tabs>
      <w:rPr>
        <w:sz w:val="20"/>
      </w:rPr>
    </w:pPr>
    <w:r>
      <w:rPr>
        <w:noProof/>
        <w:sz w:val="20"/>
      </w:rPr>
      <mc:AlternateContent>
        <mc:Choice Requires="wps">
          <w:drawing>
            <wp:anchor distT="0" distB="0" distL="114300" distR="114300" simplePos="0" relativeHeight="251656192" behindDoc="0" locked="0" layoutInCell="1" allowOverlap="1" wp14:anchorId="663B5B5C" wp14:editId="0BF367F1">
              <wp:simplePos x="0" y="0"/>
              <wp:positionH relativeFrom="column">
                <wp:posOffset>-62865</wp:posOffset>
              </wp:positionH>
              <wp:positionV relativeFrom="paragraph">
                <wp:posOffset>-48895</wp:posOffset>
              </wp:positionV>
              <wp:extent cx="5578475" cy="635"/>
              <wp:effectExtent l="13335" t="10795" r="8890" b="7620"/>
              <wp:wrapNone/>
              <wp:docPr id="21360403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C1154"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3.85pt" to="434.3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" strokeweight="1pt"/>
          </w:pict>
        </mc:Fallback>
      </mc:AlternateContent>
    </w:r>
    <w:r w:rsidR="000A5E55">
      <w:rPr>
        <w:sz w:val="20"/>
        <w:szCs w:val="15"/>
      </w:rPr>
      <w:t xml:space="preserve">Copyright © Virtusa Corporation                                              </w:t>
    </w:r>
    <w:r w:rsidR="000A5E55">
      <w:rPr>
        <w:sz w:val="20"/>
      </w:rPr>
      <w:t>Template ID: TMP-AD-AD-5-002</w:t>
    </w:r>
  </w:p>
  <w:p w14:paraId="4E3253D6" w14:textId="7D8EFFE7" w:rsidR="00460AE3" w:rsidRDefault="000A5E55">
    <w:pPr>
      <w:pStyle w:val="Footer"/>
      <w:rPr>
        <w:color w:val="0000FF"/>
        <w:sz w:val="20"/>
      </w:rPr>
    </w:pPr>
    <w:r>
      <w:rPr>
        <w:sz w:val="20"/>
      </w:rPr>
      <w:t xml:space="preserve">Architecture Document for </w:t>
    </w:r>
    <w:r w:rsidR="00460AE3">
      <w:rPr>
        <w:sz w:val="20"/>
      </w:rPr>
      <w:tab/>
      <w:t xml:space="preserve">                                                                                        </w:t>
    </w:r>
    <w:r w:rsidR="00460AE3">
      <w:rPr>
        <w:sz w:val="20"/>
        <w:szCs w:val="22"/>
      </w:rPr>
      <w:t>04-05-2025</w:t>
    </w:r>
  </w:p>
  <w:p w14:paraId="61D955D0" w14:textId="2306A98B" w:rsidR="000A5E55" w:rsidRDefault="00460AE3">
    <w:pPr>
      <w:pStyle w:val="Footer"/>
      <w:rPr>
        <w:sz w:val="20"/>
        <w:szCs w:val="22"/>
      </w:rPr>
    </w:pPr>
    <w:r w:rsidRPr="00EB36E5">
      <w:rPr>
        <w:b/>
        <w:bCs w:val="0"/>
        <w:i/>
        <w:iCs/>
        <w:color w:val="3A11E9"/>
        <w:sz w:val="20"/>
        <w:shd w:val="clear" w:color="auto" w:fill="FFFFFF"/>
      </w:rPr>
      <w:t>Dynamic Pricing of Financial Products</w:t>
    </w:r>
    <w:r>
      <w:rPr>
        <w:sz w:val="20"/>
      </w:rPr>
      <w:t xml:space="preserve">          </w:t>
    </w:r>
    <w:r w:rsidR="000A5E55">
      <w:rPr>
        <w:sz w:val="20"/>
      </w:rPr>
      <w:tab/>
    </w:r>
    <w:r w:rsidR="000A5E55">
      <w:rPr>
        <w:sz w:val="20"/>
      </w:rPr>
      <w:tab/>
    </w:r>
  </w:p>
  <w:p w14:paraId="69BDE8A6" w14:textId="77777777" w:rsidR="000A5E55" w:rsidRDefault="000A5E55">
    <w:pPr>
      <w:pStyle w:val="Footer"/>
    </w:pPr>
    <w:r>
      <w:rPr>
        <w:bCs w:val="0"/>
        <w:iCs/>
        <w:sz w:val="20"/>
      </w:rPr>
      <w:t>CLIENT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1E776" w14:textId="648B6A12" w:rsidR="000A5E55" w:rsidRDefault="004D7C36">
    <w:pPr>
      <w:pStyle w:val="Header"/>
      <w:tabs>
        <w:tab w:val="clear" w:pos="4320"/>
        <w:tab w:val="clear" w:pos="8640"/>
      </w:tabs>
      <w:rPr>
        <w:sz w:val="20"/>
      </w:rPr>
    </w:pPr>
    <w:r>
      <w:rPr>
        <w:noProof/>
        <w:sz w:val="20"/>
      </w:rPr>
      <mc:AlternateContent>
        <mc:Choice Requires="wps">
          <w:drawing>
            <wp:anchor distT="0" distB="0" distL="114300" distR="114300" simplePos="0" relativeHeight="251659776" behindDoc="0" locked="0" layoutInCell="1" allowOverlap="1" wp14:anchorId="0E2CD841" wp14:editId="3F1D5D27">
              <wp:simplePos x="0" y="0"/>
              <wp:positionH relativeFrom="column">
                <wp:posOffset>-62865</wp:posOffset>
              </wp:positionH>
              <wp:positionV relativeFrom="paragraph">
                <wp:posOffset>-48895</wp:posOffset>
              </wp:positionV>
              <wp:extent cx="5578475" cy="635"/>
              <wp:effectExtent l="13335" t="8255" r="8890" b="10160"/>
              <wp:wrapNone/>
              <wp:docPr id="14108887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025AD" id="Line 1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3.85pt" to="434.3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" strokeweight="1pt"/>
          </w:pict>
        </mc:Fallback>
      </mc:AlternateContent>
    </w:r>
    <w:r w:rsidR="000A5E55">
      <w:rPr>
        <w:sz w:val="20"/>
        <w:szCs w:val="15"/>
      </w:rPr>
      <w:t xml:space="preserve">Copyright © Virtusa Corporation                                              </w:t>
    </w:r>
    <w:r w:rsidR="000A5E55">
      <w:rPr>
        <w:sz w:val="20"/>
      </w:rPr>
      <w:t>Template ID: TMP-AD-AD-5-002</w:t>
    </w:r>
  </w:p>
  <w:p w14:paraId="080DE726" w14:textId="20B0D8C8" w:rsidR="00460AE3" w:rsidRDefault="000A5E55">
    <w:pPr>
      <w:pStyle w:val="Footer"/>
      <w:rPr>
        <w:color w:val="0000FF"/>
        <w:sz w:val="20"/>
      </w:rPr>
    </w:pPr>
    <w:r>
      <w:rPr>
        <w:sz w:val="20"/>
      </w:rPr>
      <w:t>Architecture Document fo</w:t>
    </w:r>
    <w:r w:rsidR="00460AE3">
      <w:rPr>
        <w:sz w:val="20"/>
      </w:rPr>
      <w:t>r</w:t>
    </w:r>
    <w:r w:rsidR="00460AE3">
      <w:rPr>
        <w:sz w:val="20"/>
      </w:rPr>
      <w:tab/>
      <w:t xml:space="preserve">                                                       </w:t>
    </w:r>
    <w:r w:rsidR="00460AE3">
      <w:rPr>
        <w:bCs w:val="0"/>
        <w:iCs/>
        <w:sz w:val="20"/>
      </w:rPr>
      <w:t xml:space="preserve">                                   </w:t>
    </w:r>
    <w:r w:rsidR="00460AE3">
      <w:rPr>
        <w:sz w:val="20"/>
        <w:szCs w:val="22"/>
      </w:rPr>
      <w:t>04-05-2025</w:t>
    </w:r>
  </w:p>
  <w:p w14:paraId="60B999B1" w14:textId="72682F3A" w:rsidR="000A5E55" w:rsidRPr="00460AE3" w:rsidRDefault="00460AE3">
    <w:pPr>
      <w:pStyle w:val="Footer"/>
      <w:rPr>
        <w:b/>
        <w:bCs w:val="0"/>
        <w:i/>
        <w:iCs/>
        <w:color w:val="3A11E9"/>
        <w:sz w:val="20"/>
      </w:rPr>
    </w:pPr>
    <w:r w:rsidRPr="00EB36E5">
      <w:rPr>
        <w:b/>
        <w:bCs w:val="0"/>
        <w:i/>
        <w:iCs/>
        <w:color w:val="3A11E9"/>
        <w:sz w:val="20"/>
        <w:shd w:val="clear" w:color="auto" w:fill="FFFFFF"/>
      </w:rPr>
      <w:t>Dynamic Pricing of Financial Products</w:t>
    </w:r>
    <w:r w:rsidR="000A5E55">
      <w:rPr>
        <w:sz w:val="20"/>
      </w:rPr>
      <w:t xml:space="preserve">          </w:t>
    </w:r>
    <w:r w:rsidR="000A5E55">
      <w:rPr>
        <w:sz w:val="20"/>
      </w:rPr>
      <w:tab/>
    </w:r>
    <w:r w:rsidR="000A5E55">
      <w:rPr>
        <w:bCs w:val="0"/>
        <w:iCs/>
        <w:sz w:val="20"/>
      </w:rPr>
      <w:t xml:space="preserve"> </w:t>
    </w:r>
    <w:r>
      <w:rPr>
        <w:sz w:val="20"/>
        <w:szCs w:val="22"/>
      </w:rPr>
      <w:t xml:space="preserve">                </w:t>
    </w:r>
  </w:p>
  <w:p w14:paraId="4B4A16DB" w14:textId="77777777" w:rsidR="000A5E55" w:rsidRDefault="000A5E55">
    <w:pPr>
      <w:pStyle w:val="Footer"/>
    </w:pPr>
    <w:r>
      <w:rPr>
        <w:bCs w:val="0"/>
        <w:iCs/>
        <w:sz w:val="20"/>
      </w:rPr>
      <w:t xml:space="preserve">CLIENT CONFIDENTIAL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3BCEF" w14:textId="04609AE8" w:rsidR="000A5E55" w:rsidRDefault="004D7C36">
    <w:pPr>
      <w:pStyle w:val="Header"/>
      <w:tabs>
        <w:tab w:val="clear" w:pos="4320"/>
        <w:tab w:val="clear" w:pos="8640"/>
      </w:tabs>
      <w:rPr>
        <w:sz w:val="20"/>
      </w:rPr>
    </w:pPr>
    <w:r>
      <w:rPr>
        <w:noProof/>
        <w:sz w:val="20"/>
      </w:rPr>
      <mc:AlternateContent>
        <mc:Choice Requires="wps">
          <w:drawing>
            <wp:anchor distT="0" distB="0" distL="114300" distR="114300" simplePos="0" relativeHeight="251658240" behindDoc="0" locked="0" layoutInCell="1" allowOverlap="1" wp14:anchorId="6970E471" wp14:editId="00C0ED6A">
              <wp:simplePos x="0" y="0"/>
              <wp:positionH relativeFrom="column">
                <wp:posOffset>-62865</wp:posOffset>
              </wp:positionH>
              <wp:positionV relativeFrom="paragraph">
                <wp:posOffset>-48895</wp:posOffset>
              </wp:positionV>
              <wp:extent cx="5578475" cy="635"/>
              <wp:effectExtent l="13335" t="14605" r="8890" b="13335"/>
              <wp:wrapNone/>
              <wp:docPr id="62750113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9816C" id="Line 2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3.85pt" to="434.3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" strokeweight="1pt"/>
          </w:pict>
        </mc:Fallback>
      </mc:AlternateContent>
    </w:r>
    <w:r w:rsidR="000A5E55">
      <w:rPr>
        <w:sz w:val="20"/>
        <w:szCs w:val="15"/>
      </w:rPr>
      <w:t xml:space="preserve">Copyright © Virtusa Corporation                                                    </w:t>
    </w:r>
    <w:r w:rsidR="000A5E55">
      <w:rPr>
        <w:sz w:val="20"/>
      </w:rPr>
      <w:t>Template ID: TMP-AD-AD-5-002</w:t>
    </w:r>
  </w:p>
  <w:p w14:paraId="1EF420A0" w14:textId="69F643E0" w:rsidR="000A5E55" w:rsidRDefault="000A5E55">
    <w:pPr>
      <w:pStyle w:val="Footer"/>
      <w:rPr>
        <w:bCs w:val="0"/>
        <w:iCs/>
        <w:sz w:val="20"/>
      </w:rPr>
    </w:pPr>
    <w:r>
      <w:rPr>
        <w:sz w:val="20"/>
      </w:rPr>
      <w:t xml:space="preserve">Architecture Document for </w:t>
    </w:r>
    <w:r w:rsidR="00BD0C58">
      <w:rPr>
        <w:sz w:val="20"/>
      </w:rPr>
      <w:tab/>
    </w:r>
    <w:r>
      <w:rPr>
        <w:sz w:val="20"/>
      </w:rPr>
      <w:t xml:space="preserve">              </w:t>
    </w:r>
    <w:r>
      <w:rPr>
        <w:rStyle w:val="PageNumber"/>
      </w:rPr>
      <w:fldChar w:fldCharType="begin"/>
    </w:r>
    <w:r>
      <w:rPr>
        <w:rStyle w:val="PageNumber"/>
      </w:rPr>
      <w:instrText xml:space="preserve"> PAGE </w:instrText>
    </w:r>
    <w:r>
      <w:rPr>
        <w:rStyle w:val="PageNumber"/>
      </w:rPr>
      <w:fldChar w:fldCharType="separate"/>
    </w:r>
    <w:r w:rsidR="00EB36E5">
      <w:rPr>
        <w:rStyle w:val="PageNumber"/>
        <w:noProof/>
      </w:rPr>
      <w:t>19</w:t>
    </w:r>
    <w:r>
      <w:rPr>
        <w:rStyle w:val="PageNumber"/>
      </w:rPr>
      <w:fldChar w:fldCharType="end"/>
    </w:r>
    <w:r>
      <w:rPr>
        <w:sz w:val="20"/>
      </w:rPr>
      <w:t xml:space="preserve">  </w:t>
    </w:r>
    <w:r>
      <w:rPr>
        <w:sz w:val="20"/>
      </w:rPr>
      <w:tab/>
    </w:r>
    <w:r>
      <w:rPr>
        <w:bCs w:val="0"/>
        <w:iCs/>
        <w:sz w:val="20"/>
      </w:rPr>
      <w:t xml:space="preserve"> </w:t>
    </w:r>
    <w:r w:rsidR="00BD0C58">
      <w:rPr>
        <w:sz w:val="20"/>
        <w:szCs w:val="22"/>
      </w:rPr>
      <w:t>04-05-2025</w:t>
    </w:r>
  </w:p>
  <w:p w14:paraId="5273A69E" w14:textId="39CBEB58" w:rsidR="00BD0C58" w:rsidRPr="00EB36E5" w:rsidRDefault="00BD0C58">
    <w:pPr>
      <w:pStyle w:val="Footer"/>
      <w:rPr>
        <w:b/>
        <w:bCs w:val="0"/>
        <w:i/>
        <w:iCs/>
        <w:color w:val="3A11E9"/>
        <w:sz w:val="20"/>
      </w:rPr>
    </w:pPr>
    <w:r w:rsidRPr="00EB36E5">
      <w:rPr>
        <w:b/>
        <w:bCs w:val="0"/>
        <w:i/>
        <w:iCs/>
        <w:color w:val="3A11E9"/>
        <w:sz w:val="20"/>
        <w:shd w:val="clear" w:color="auto" w:fill="FFFFFF"/>
      </w:rPr>
      <w:t>Dynamic Pricing of Financial Products</w:t>
    </w:r>
  </w:p>
  <w:p w14:paraId="16946116" w14:textId="77777777" w:rsidR="000A5E55" w:rsidRDefault="000A5E55">
    <w:pPr>
      <w:pStyle w:val="Footer"/>
    </w:pPr>
    <w:r>
      <w:rPr>
        <w:bCs w:val="0"/>
        <w:iCs/>
        <w:sz w:val="20"/>
      </w:rPr>
      <w:t xml:space="preserve">CLIENT CONFIDENTIAL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B8A38" w14:textId="77777777" w:rsidR="00E47B7E" w:rsidRDefault="00E47B7E">
      <w:r>
        <w:separator/>
      </w:r>
    </w:p>
  </w:footnote>
  <w:footnote w:type="continuationSeparator" w:id="0">
    <w:p w14:paraId="3758A3FE" w14:textId="77777777" w:rsidR="00E47B7E" w:rsidRDefault="00E47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D6F56" w14:textId="77777777" w:rsidR="000A5E55" w:rsidRPr="00023BA5" w:rsidRDefault="000A5E55">
    <w:pPr>
      <w:pStyle w:val="ReturnAddress"/>
      <w:framePr w:w="2596" w:h="1546" w:wrap="notBeside" w:x="9073" w:y="433"/>
      <w:rPr>
        <w:b/>
        <w:sz w:val="18"/>
      </w:rPr>
    </w:pPr>
    <w:r w:rsidRPr="00023BA5">
      <w:rPr>
        <w:b/>
        <w:sz w:val="18"/>
      </w:rPr>
      <w:t>Virtusa Corp.</w:t>
    </w:r>
  </w:p>
  <w:p w14:paraId="14353074" w14:textId="77777777" w:rsidR="000A5E55" w:rsidRPr="00023BA5" w:rsidRDefault="000A5E55">
    <w:pPr>
      <w:pStyle w:val="ReturnAddress"/>
      <w:framePr w:w="2596" w:h="1546" w:wrap="notBeside" w:x="9073" w:y="433"/>
    </w:pPr>
    <w:r w:rsidRPr="00023BA5">
      <w:t xml:space="preserve">2000 West Park Drive </w:t>
    </w:r>
  </w:p>
  <w:p w14:paraId="57908F81" w14:textId="77777777" w:rsidR="000A5E55" w:rsidRPr="00023BA5" w:rsidRDefault="000A5E55">
    <w:pPr>
      <w:pStyle w:val="ReturnAddress"/>
      <w:framePr w:w="2596" w:h="1546" w:wrap="notBeside" w:x="9073" w:y="433"/>
    </w:pPr>
    <w:r w:rsidRPr="00023BA5">
      <w:t>Westboro, MA 01581</w:t>
    </w:r>
  </w:p>
  <w:p w14:paraId="5FDE3EFF" w14:textId="77777777" w:rsidR="000A5E55" w:rsidRPr="00023BA5" w:rsidRDefault="000A5E55">
    <w:pPr>
      <w:pStyle w:val="ReturnAddress"/>
      <w:framePr w:w="2596" w:h="1546" w:wrap="notBeside" w:x="9073" w:y="433"/>
    </w:pPr>
    <w:proofErr w:type="gramStart"/>
    <w:r w:rsidRPr="00023BA5">
      <w:t>Phone :</w:t>
    </w:r>
    <w:proofErr w:type="gramEnd"/>
    <w:r w:rsidRPr="00023BA5">
      <w:t xml:space="preserve"> (508) 389-7300</w:t>
    </w:r>
  </w:p>
  <w:p w14:paraId="6C23B57E" w14:textId="77777777" w:rsidR="000A5E55" w:rsidRPr="00023BA5" w:rsidRDefault="000A5E55">
    <w:pPr>
      <w:pStyle w:val="ReturnAddress"/>
      <w:framePr w:w="2596" w:h="1546" w:wrap="notBeside" w:x="9073" w:y="433"/>
    </w:pPr>
    <w:r w:rsidRPr="00023BA5">
      <w:t>Fax     : (508) 366 9901</w:t>
    </w:r>
  </w:p>
  <w:p w14:paraId="30F6A274" w14:textId="77777777" w:rsidR="000A5E55" w:rsidRPr="00023BA5" w:rsidRDefault="000A5E55">
    <w:pPr>
      <w:pStyle w:val="ReturnAddress"/>
      <w:framePr w:w="2596" w:h="1546" w:wrap="notBeside" w:x="9073" w:y="433"/>
    </w:pPr>
    <w:proofErr w:type="gramStart"/>
    <w:r w:rsidRPr="00023BA5">
      <w:t>E-mail :</w:t>
    </w:r>
    <w:proofErr w:type="gramEnd"/>
    <w:r w:rsidRPr="00023BA5">
      <w:t xml:space="preserve"> </w:t>
    </w:r>
    <w:hyperlink r:id="rId1" w:history="1">
      <w:r w:rsidRPr="00023BA5">
        <w:rPr>
          <w:rStyle w:val="Hyperlink"/>
        </w:rPr>
        <w:t>info@virtusa.com</w:t>
      </w:r>
    </w:hyperlink>
  </w:p>
  <w:p w14:paraId="00C30367" w14:textId="77777777" w:rsidR="000A5E55" w:rsidRPr="00023BA5" w:rsidRDefault="000A5E55">
    <w:pPr>
      <w:pStyle w:val="ReturnAddress"/>
      <w:framePr w:w="2596" w:h="1546" w:wrap="notBeside" w:x="9073" w:y="433"/>
    </w:pPr>
    <w:proofErr w:type="gramStart"/>
    <w:r w:rsidRPr="00023BA5">
      <w:t>URL  :</w:t>
    </w:r>
    <w:proofErr w:type="gramEnd"/>
    <w:r w:rsidRPr="00023BA5">
      <w:t xml:space="preserve"> </w:t>
    </w:r>
    <w:hyperlink r:id="rId2" w:history="1">
      <w:r w:rsidRPr="00023BA5">
        <w:rPr>
          <w:rStyle w:val="Hyperlink"/>
        </w:rPr>
        <w:t>www.virtusa.com</w:t>
      </w:r>
    </w:hyperlink>
  </w:p>
  <w:p w14:paraId="54662FED" w14:textId="77777777" w:rsidR="000A5E55" w:rsidRPr="00023BA5" w:rsidRDefault="000A5E55">
    <w:pPr>
      <w:pStyle w:val="ReturnAddress"/>
      <w:framePr w:w="2596" w:h="1546" w:wrap="notBeside" w:x="9073" w:y="433"/>
    </w:pPr>
  </w:p>
  <w:p w14:paraId="6F498910" w14:textId="77777777" w:rsidR="000A5E55" w:rsidRPr="00023BA5" w:rsidRDefault="000A5E55">
    <w:pPr>
      <w:pStyle w:val="ReturnAddress"/>
      <w:framePr w:w="2596" w:h="1546" w:wrap="notBeside" w:x="9073" w:y="433"/>
    </w:pPr>
  </w:p>
  <w:p w14:paraId="731C1AAD" w14:textId="77777777" w:rsidR="000A5E55" w:rsidRPr="00023BA5" w:rsidRDefault="000A5E55">
    <w:pPr>
      <w:pStyle w:val="ReturnAddress"/>
      <w:framePr w:w="2596" w:h="1546" w:wrap="notBeside" w:x="9073" w:y="433"/>
    </w:pPr>
  </w:p>
  <w:p w14:paraId="18386665" w14:textId="77777777" w:rsidR="000A5E55" w:rsidRPr="001D649F" w:rsidRDefault="000A5E55">
    <w:pPr>
      <w:pStyle w:val="Header"/>
      <w:rPr>
        <w:lang w:val="de-DE"/>
      </w:rPr>
    </w:pPr>
  </w:p>
  <w:p w14:paraId="46BCFACC" w14:textId="77777777" w:rsidR="000A5E55" w:rsidRPr="001D649F" w:rsidRDefault="000A5E55">
    <w:pPr>
      <w:pStyle w:val="Header"/>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EA7B0" w14:textId="5B771144" w:rsidR="000A5E55" w:rsidRPr="00EB36E5" w:rsidRDefault="004D7C36" w:rsidP="00EB36E5">
    <w:pPr>
      <w:pStyle w:val="Header"/>
      <w:pBdr>
        <w:bottom w:val="single" w:sz="6" w:space="0" w:color="auto"/>
      </w:pBdr>
      <w:jc w:val="right"/>
      <w:rPr>
        <w:b/>
        <w:bCs w:val="0"/>
        <w:i/>
        <w:iCs/>
        <w:color w:val="0000FF"/>
        <w:sz w:val="20"/>
        <w:szCs w:val="22"/>
      </w:rPr>
    </w:pPr>
    <w:r>
      <w:rPr>
        <w:b/>
        <w:bCs w:val="0"/>
        <w:i/>
        <w:iCs/>
        <w:noProof/>
      </w:rPr>
      <w:drawing>
        <wp:anchor distT="0" distB="0" distL="114300" distR="114300" simplePos="0" relativeHeight="251659264" behindDoc="0" locked="0" layoutInCell="1" allowOverlap="1" wp14:anchorId="2B228454" wp14:editId="6BCE1135">
          <wp:simplePos x="0" y="0"/>
          <wp:positionH relativeFrom="column">
            <wp:posOffset>-28575</wp:posOffset>
          </wp:positionH>
          <wp:positionV relativeFrom="paragraph">
            <wp:posOffset>-161290</wp:posOffset>
          </wp:positionV>
          <wp:extent cx="1092200" cy="406400"/>
          <wp:effectExtent l="0" t="0" r="0" b="0"/>
          <wp:wrapNone/>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200" cy="406400"/>
                  </a:xfrm>
                  <a:prstGeom prst="rect">
                    <a:avLst/>
                  </a:prstGeom>
                  <a:noFill/>
                </pic:spPr>
              </pic:pic>
            </a:graphicData>
          </a:graphic>
          <wp14:sizeRelH relativeFrom="page">
            <wp14:pctWidth>0</wp14:pctWidth>
          </wp14:sizeRelH>
          <wp14:sizeRelV relativeFrom="page">
            <wp14:pctHeight>0</wp14:pctHeight>
          </wp14:sizeRelV>
        </wp:anchor>
      </w:drawing>
    </w:r>
    <w:r w:rsidR="00EB36E5" w:rsidRPr="00EB36E5">
      <w:rPr>
        <w:b/>
        <w:bCs w:val="0"/>
        <w:i/>
        <w:iCs/>
        <w:color w:val="0000FF"/>
        <w:sz w:val="20"/>
        <w:szCs w:val="22"/>
      </w:rPr>
      <w:t xml:space="preserve">Neil </w:t>
    </w:r>
    <w:proofErr w:type="spellStart"/>
    <w:r w:rsidR="00EB36E5" w:rsidRPr="00EB36E5">
      <w:rPr>
        <w:b/>
        <w:bCs w:val="0"/>
        <w:i/>
        <w:iCs/>
        <w:color w:val="0000FF"/>
        <w:sz w:val="20"/>
        <w:szCs w:val="22"/>
      </w:rPr>
      <w:t>Gogte</w:t>
    </w:r>
    <w:proofErr w:type="spellEnd"/>
    <w:r w:rsidR="00EB36E5" w:rsidRPr="00EB36E5">
      <w:rPr>
        <w:b/>
        <w:bCs w:val="0"/>
        <w:i/>
        <w:iCs/>
        <w:color w:val="0000FF"/>
        <w:sz w:val="20"/>
        <w:szCs w:val="22"/>
      </w:rPr>
      <w:t xml:space="preserve"> Institute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0F2E"/>
    <w:multiLevelType w:val="hybridMultilevel"/>
    <w:tmpl w:val="5204B77A"/>
    <w:lvl w:ilvl="0" w:tplc="6CB2550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F5681"/>
    <w:multiLevelType w:val="hybridMultilevel"/>
    <w:tmpl w:val="9F8A02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A92DE7"/>
    <w:multiLevelType w:val="multilevel"/>
    <w:tmpl w:val="FDE26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76C77"/>
    <w:multiLevelType w:val="multilevel"/>
    <w:tmpl w:val="AAF8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03B2F"/>
    <w:multiLevelType w:val="multilevel"/>
    <w:tmpl w:val="5D9EF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159D7"/>
    <w:multiLevelType w:val="multilevel"/>
    <w:tmpl w:val="F470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16821"/>
    <w:multiLevelType w:val="multilevel"/>
    <w:tmpl w:val="2D30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0429C"/>
    <w:multiLevelType w:val="multilevel"/>
    <w:tmpl w:val="4624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07141"/>
    <w:multiLevelType w:val="multilevel"/>
    <w:tmpl w:val="972CE792"/>
    <w:lvl w:ilvl="0">
      <w:start w:val="1"/>
      <w:numFmt w:val="decimal"/>
      <w:pStyle w:val="Heading1"/>
      <w:lvlText w:val="%1"/>
      <w:lvlJc w:val="left"/>
      <w:pPr>
        <w:tabs>
          <w:tab w:val="num" w:pos="6385"/>
        </w:tabs>
        <w:ind w:left="6385"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22CB7C09"/>
    <w:multiLevelType w:val="hybridMultilevel"/>
    <w:tmpl w:val="469C5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6278A7"/>
    <w:multiLevelType w:val="hybridMultilevel"/>
    <w:tmpl w:val="566CD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A2280B"/>
    <w:multiLevelType w:val="multilevel"/>
    <w:tmpl w:val="EE8C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C3655"/>
    <w:multiLevelType w:val="hybridMultilevel"/>
    <w:tmpl w:val="53B6B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38004B"/>
    <w:multiLevelType w:val="multilevel"/>
    <w:tmpl w:val="F470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26CA3"/>
    <w:multiLevelType w:val="multilevel"/>
    <w:tmpl w:val="FDE26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12553"/>
    <w:multiLevelType w:val="multilevel"/>
    <w:tmpl w:val="F470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B50EA"/>
    <w:multiLevelType w:val="multilevel"/>
    <w:tmpl w:val="AF06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0633A"/>
    <w:multiLevelType w:val="multilevel"/>
    <w:tmpl w:val="F470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45FF2"/>
    <w:multiLevelType w:val="multilevel"/>
    <w:tmpl w:val="1B54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45FC9"/>
    <w:multiLevelType w:val="hybridMultilevel"/>
    <w:tmpl w:val="E9364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603D8D"/>
    <w:multiLevelType w:val="multilevel"/>
    <w:tmpl w:val="2A0A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607AE5"/>
    <w:multiLevelType w:val="hybridMultilevel"/>
    <w:tmpl w:val="4D788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6F7CBE"/>
    <w:multiLevelType w:val="hybridMultilevel"/>
    <w:tmpl w:val="E63E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A72065"/>
    <w:multiLevelType w:val="multilevel"/>
    <w:tmpl w:val="156C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8A2781"/>
    <w:multiLevelType w:val="hybridMultilevel"/>
    <w:tmpl w:val="9BFA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DB0148"/>
    <w:multiLevelType w:val="hybridMultilevel"/>
    <w:tmpl w:val="5D84F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505C19"/>
    <w:multiLevelType w:val="multilevel"/>
    <w:tmpl w:val="D282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64932"/>
    <w:multiLevelType w:val="hybridMultilevel"/>
    <w:tmpl w:val="843EB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7E0535"/>
    <w:multiLevelType w:val="hybridMultilevel"/>
    <w:tmpl w:val="0944D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F16D03"/>
    <w:multiLevelType w:val="hybridMultilevel"/>
    <w:tmpl w:val="93941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DC679E"/>
    <w:multiLevelType w:val="hybridMultilevel"/>
    <w:tmpl w:val="CFD80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5665A3"/>
    <w:multiLevelType w:val="multilevel"/>
    <w:tmpl w:val="E1367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152928">
    <w:abstractNumId w:val="8"/>
  </w:num>
  <w:num w:numId="2" w16cid:durableId="610745443">
    <w:abstractNumId w:val="8"/>
  </w:num>
  <w:num w:numId="3" w16cid:durableId="785781680">
    <w:abstractNumId w:val="8"/>
  </w:num>
  <w:num w:numId="4" w16cid:durableId="454909633">
    <w:abstractNumId w:val="8"/>
  </w:num>
  <w:num w:numId="5" w16cid:durableId="2131433664">
    <w:abstractNumId w:val="8"/>
  </w:num>
  <w:num w:numId="6" w16cid:durableId="569311469">
    <w:abstractNumId w:val="8"/>
  </w:num>
  <w:num w:numId="7" w16cid:durableId="1976519990">
    <w:abstractNumId w:val="8"/>
  </w:num>
  <w:num w:numId="8" w16cid:durableId="1085496725">
    <w:abstractNumId w:val="8"/>
  </w:num>
  <w:num w:numId="9" w16cid:durableId="2118061847">
    <w:abstractNumId w:val="8"/>
  </w:num>
  <w:num w:numId="10" w16cid:durableId="1415855602">
    <w:abstractNumId w:val="19"/>
  </w:num>
  <w:num w:numId="11" w16cid:durableId="1956323225">
    <w:abstractNumId w:val="1"/>
  </w:num>
  <w:num w:numId="12" w16cid:durableId="1139802897">
    <w:abstractNumId w:val="4"/>
  </w:num>
  <w:num w:numId="13" w16cid:durableId="1534029437">
    <w:abstractNumId w:val="30"/>
  </w:num>
  <w:num w:numId="14" w16cid:durableId="874855102">
    <w:abstractNumId w:val="14"/>
  </w:num>
  <w:num w:numId="15" w16cid:durableId="172188958">
    <w:abstractNumId w:val="2"/>
  </w:num>
  <w:num w:numId="16" w16cid:durableId="1378895319">
    <w:abstractNumId w:val="27"/>
  </w:num>
  <w:num w:numId="17" w16cid:durableId="481122412">
    <w:abstractNumId w:val="22"/>
  </w:num>
  <w:num w:numId="18" w16cid:durableId="1028795149">
    <w:abstractNumId w:val="10"/>
  </w:num>
  <w:num w:numId="19" w16cid:durableId="2044093996">
    <w:abstractNumId w:val="29"/>
  </w:num>
  <w:num w:numId="20" w16cid:durableId="1580287329">
    <w:abstractNumId w:val="25"/>
  </w:num>
  <w:num w:numId="21" w16cid:durableId="137845675">
    <w:abstractNumId w:val="12"/>
  </w:num>
  <w:num w:numId="22" w16cid:durableId="596134956">
    <w:abstractNumId w:val="0"/>
  </w:num>
  <w:num w:numId="23" w16cid:durableId="1368599949">
    <w:abstractNumId w:val="24"/>
  </w:num>
  <w:num w:numId="24" w16cid:durableId="368801470">
    <w:abstractNumId w:val="21"/>
  </w:num>
  <w:num w:numId="25" w16cid:durableId="398671667">
    <w:abstractNumId w:val="9"/>
  </w:num>
  <w:num w:numId="26" w16cid:durableId="351344796">
    <w:abstractNumId w:val="3"/>
  </w:num>
  <w:num w:numId="27" w16cid:durableId="1606156351">
    <w:abstractNumId w:val="26"/>
  </w:num>
  <w:num w:numId="28" w16cid:durableId="1059089565">
    <w:abstractNumId w:val="18"/>
  </w:num>
  <w:num w:numId="29" w16cid:durableId="1012025537">
    <w:abstractNumId w:val="31"/>
  </w:num>
  <w:num w:numId="30" w16cid:durableId="2085375496">
    <w:abstractNumId w:val="11"/>
  </w:num>
  <w:num w:numId="31" w16cid:durableId="997148330">
    <w:abstractNumId w:val="16"/>
  </w:num>
  <w:num w:numId="32" w16cid:durableId="1603686953">
    <w:abstractNumId w:val="17"/>
  </w:num>
  <w:num w:numId="33" w16cid:durableId="1753427713">
    <w:abstractNumId w:val="13"/>
  </w:num>
  <w:num w:numId="34" w16cid:durableId="720642037">
    <w:abstractNumId w:val="15"/>
  </w:num>
  <w:num w:numId="35" w16cid:durableId="1284119819">
    <w:abstractNumId w:val="5"/>
  </w:num>
  <w:num w:numId="36" w16cid:durableId="315384036">
    <w:abstractNumId w:val="7"/>
  </w:num>
  <w:num w:numId="37" w16cid:durableId="295841938">
    <w:abstractNumId w:val="20"/>
  </w:num>
  <w:num w:numId="38" w16cid:durableId="1771118299">
    <w:abstractNumId w:val="23"/>
  </w:num>
  <w:num w:numId="39" w16cid:durableId="175004136">
    <w:abstractNumId w:val="6"/>
  </w:num>
  <w:num w:numId="40" w16cid:durableId="1872913323">
    <w:abstractNumId w:val="2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4E"/>
    <w:rsid w:val="00012C64"/>
    <w:rsid w:val="00020FD6"/>
    <w:rsid w:val="000210A9"/>
    <w:rsid w:val="00023BA5"/>
    <w:rsid w:val="000277C5"/>
    <w:rsid w:val="0004239B"/>
    <w:rsid w:val="00043175"/>
    <w:rsid w:val="00044C1A"/>
    <w:rsid w:val="000713FD"/>
    <w:rsid w:val="00094663"/>
    <w:rsid w:val="000A0D55"/>
    <w:rsid w:val="000A5E55"/>
    <w:rsid w:val="000D5B88"/>
    <w:rsid w:val="000F134E"/>
    <w:rsid w:val="00110EA5"/>
    <w:rsid w:val="00135DFD"/>
    <w:rsid w:val="0013710F"/>
    <w:rsid w:val="00137875"/>
    <w:rsid w:val="001404C5"/>
    <w:rsid w:val="001432CB"/>
    <w:rsid w:val="00145FE4"/>
    <w:rsid w:val="00146F59"/>
    <w:rsid w:val="001B0EE5"/>
    <w:rsid w:val="001B640C"/>
    <w:rsid w:val="001D649F"/>
    <w:rsid w:val="001F7963"/>
    <w:rsid w:val="00216BCB"/>
    <w:rsid w:val="0023463D"/>
    <w:rsid w:val="002457DF"/>
    <w:rsid w:val="00275907"/>
    <w:rsid w:val="00291D92"/>
    <w:rsid w:val="002A351E"/>
    <w:rsid w:val="002C51DE"/>
    <w:rsid w:val="002D6B60"/>
    <w:rsid w:val="002E380E"/>
    <w:rsid w:val="002E6748"/>
    <w:rsid w:val="00321BA6"/>
    <w:rsid w:val="0032490D"/>
    <w:rsid w:val="00325D96"/>
    <w:rsid w:val="003412AA"/>
    <w:rsid w:val="00355427"/>
    <w:rsid w:val="00364663"/>
    <w:rsid w:val="00394848"/>
    <w:rsid w:val="003954EE"/>
    <w:rsid w:val="003A6CAC"/>
    <w:rsid w:val="003B0D62"/>
    <w:rsid w:val="003B4EF5"/>
    <w:rsid w:val="003C18A4"/>
    <w:rsid w:val="003C669C"/>
    <w:rsid w:val="003C7DCF"/>
    <w:rsid w:val="003D0602"/>
    <w:rsid w:val="00421EF3"/>
    <w:rsid w:val="00431543"/>
    <w:rsid w:val="00437481"/>
    <w:rsid w:val="0044244A"/>
    <w:rsid w:val="004479B9"/>
    <w:rsid w:val="00447AD8"/>
    <w:rsid w:val="00454F47"/>
    <w:rsid w:val="004557F7"/>
    <w:rsid w:val="00460AE3"/>
    <w:rsid w:val="00472C44"/>
    <w:rsid w:val="00474EF6"/>
    <w:rsid w:val="00485710"/>
    <w:rsid w:val="004B662A"/>
    <w:rsid w:val="004D7C36"/>
    <w:rsid w:val="005162BD"/>
    <w:rsid w:val="00517A9A"/>
    <w:rsid w:val="00524AAD"/>
    <w:rsid w:val="00543782"/>
    <w:rsid w:val="0055534C"/>
    <w:rsid w:val="005620AB"/>
    <w:rsid w:val="0056612D"/>
    <w:rsid w:val="00571936"/>
    <w:rsid w:val="00593A25"/>
    <w:rsid w:val="005A182B"/>
    <w:rsid w:val="006061CF"/>
    <w:rsid w:val="0061050C"/>
    <w:rsid w:val="00636DC2"/>
    <w:rsid w:val="006463F8"/>
    <w:rsid w:val="00661E79"/>
    <w:rsid w:val="006744D9"/>
    <w:rsid w:val="00676D57"/>
    <w:rsid w:val="00692C79"/>
    <w:rsid w:val="006C612E"/>
    <w:rsid w:val="006D27BB"/>
    <w:rsid w:val="006E18B9"/>
    <w:rsid w:val="006E6C08"/>
    <w:rsid w:val="006E7041"/>
    <w:rsid w:val="006E7469"/>
    <w:rsid w:val="006F5419"/>
    <w:rsid w:val="007139BD"/>
    <w:rsid w:val="00736D7C"/>
    <w:rsid w:val="00742072"/>
    <w:rsid w:val="00744EC9"/>
    <w:rsid w:val="00746DE1"/>
    <w:rsid w:val="00754469"/>
    <w:rsid w:val="00757DD4"/>
    <w:rsid w:val="007770E5"/>
    <w:rsid w:val="0078786A"/>
    <w:rsid w:val="0079088C"/>
    <w:rsid w:val="00795D07"/>
    <w:rsid w:val="007A7F8D"/>
    <w:rsid w:val="007B2B25"/>
    <w:rsid w:val="007C4353"/>
    <w:rsid w:val="008038C4"/>
    <w:rsid w:val="008152F0"/>
    <w:rsid w:val="008200CF"/>
    <w:rsid w:val="00820A59"/>
    <w:rsid w:val="00834702"/>
    <w:rsid w:val="00840041"/>
    <w:rsid w:val="008448DF"/>
    <w:rsid w:val="008568CE"/>
    <w:rsid w:val="00885C4B"/>
    <w:rsid w:val="0088697D"/>
    <w:rsid w:val="008B08C1"/>
    <w:rsid w:val="008C5D35"/>
    <w:rsid w:val="00910BA3"/>
    <w:rsid w:val="0093757D"/>
    <w:rsid w:val="0095629E"/>
    <w:rsid w:val="009701BB"/>
    <w:rsid w:val="009A1FEE"/>
    <w:rsid w:val="009A3887"/>
    <w:rsid w:val="009C2296"/>
    <w:rsid w:val="009D0705"/>
    <w:rsid w:val="009E4A5D"/>
    <w:rsid w:val="00A107F9"/>
    <w:rsid w:val="00A21852"/>
    <w:rsid w:val="00A24081"/>
    <w:rsid w:val="00A26318"/>
    <w:rsid w:val="00A3012F"/>
    <w:rsid w:val="00A31574"/>
    <w:rsid w:val="00A57FC5"/>
    <w:rsid w:val="00A60054"/>
    <w:rsid w:val="00A65F67"/>
    <w:rsid w:val="00A66AD5"/>
    <w:rsid w:val="00A874CB"/>
    <w:rsid w:val="00A951BC"/>
    <w:rsid w:val="00AA0714"/>
    <w:rsid w:val="00AC321A"/>
    <w:rsid w:val="00AC5CEC"/>
    <w:rsid w:val="00AD71BA"/>
    <w:rsid w:val="00AE57AF"/>
    <w:rsid w:val="00AF54AE"/>
    <w:rsid w:val="00B04352"/>
    <w:rsid w:val="00B078DA"/>
    <w:rsid w:val="00B11F23"/>
    <w:rsid w:val="00B42F6E"/>
    <w:rsid w:val="00B43F55"/>
    <w:rsid w:val="00B86F5D"/>
    <w:rsid w:val="00BA4E23"/>
    <w:rsid w:val="00BB1823"/>
    <w:rsid w:val="00BC1EAF"/>
    <w:rsid w:val="00BD0C58"/>
    <w:rsid w:val="00BD7D2F"/>
    <w:rsid w:val="00BE7B19"/>
    <w:rsid w:val="00C473F5"/>
    <w:rsid w:val="00C50B96"/>
    <w:rsid w:val="00C56400"/>
    <w:rsid w:val="00C634A4"/>
    <w:rsid w:val="00CC2C9E"/>
    <w:rsid w:val="00CD37C8"/>
    <w:rsid w:val="00CD4467"/>
    <w:rsid w:val="00D06693"/>
    <w:rsid w:val="00D241B9"/>
    <w:rsid w:val="00D24455"/>
    <w:rsid w:val="00D54464"/>
    <w:rsid w:val="00D629C2"/>
    <w:rsid w:val="00D67E96"/>
    <w:rsid w:val="00D85F1F"/>
    <w:rsid w:val="00DF0BE3"/>
    <w:rsid w:val="00E1266D"/>
    <w:rsid w:val="00E126C3"/>
    <w:rsid w:val="00E311D0"/>
    <w:rsid w:val="00E37E50"/>
    <w:rsid w:val="00E476E0"/>
    <w:rsid w:val="00E47B7E"/>
    <w:rsid w:val="00E5064C"/>
    <w:rsid w:val="00E95CF0"/>
    <w:rsid w:val="00EA26DD"/>
    <w:rsid w:val="00EA7BF4"/>
    <w:rsid w:val="00EB36E5"/>
    <w:rsid w:val="00EB6649"/>
    <w:rsid w:val="00EF7E66"/>
    <w:rsid w:val="00F11035"/>
    <w:rsid w:val="00F64404"/>
    <w:rsid w:val="00F71C86"/>
    <w:rsid w:val="00F94297"/>
    <w:rsid w:val="00FB5D8C"/>
    <w:rsid w:val="00FC66DF"/>
    <w:rsid w:val="00FC700B"/>
    <w:rsid w:val="00FD05FF"/>
    <w:rsid w:val="00FD7A89"/>
    <w:rsid w:val="00FE679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EE6F1A"/>
  <w15:chartTrackingRefBased/>
  <w15:docId w15:val="{CFB28B85-4A8B-4E37-8026-08CB5808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te-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cs="Arial"/>
      <w:bCs/>
      <w:sz w:val="24"/>
      <w:lang w:val="en-US" w:eastAsia="en-US" w:bidi="ar-SA"/>
    </w:rPr>
  </w:style>
  <w:style w:type="paragraph" w:styleId="Heading1">
    <w:name w:val="heading 1"/>
    <w:aliases w:val="l1"/>
    <w:basedOn w:val="Normal"/>
    <w:next w:val="Normal"/>
    <w:qFormat/>
    <w:pPr>
      <w:keepNext/>
      <w:numPr>
        <w:numId w:val="1"/>
      </w:numPr>
      <w:spacing w:before="240" w:after="60"/>
      <w:outlineLvl w:val="0"/>
    </w:pPr>
    <w:rPr>
      <w:b/>
      <w:kern w:val="28"/>
      <w:sz w:val="28"/>
    </w:rPr>
  </w:style>
  <w:style w:type="paragraph" w:styleId="Heading2">
    <w:name w:val="heading 2"/>
    <w:aliases w:val="1.1"/>
    <w:basedOn w:val="Normal"/>
    <w:next w:val="Normal"/>
    <w:qFormat/>
    <w:pPr>
      <w:keepNext/>
      <w:numPr>
        <w:ilvl w:val="1"/>
        <w:numId w:val="2"/>
      </w:numPr>
      <w:spacing w:before="240" w:after="60"/>
      <w:outlineLvl w:val="1"/>
    </w:pPr>
    <w:rPr>
      <w:b/>
      <w:i/>
    </w:rPr>
  </w:style>
  <w:style w:type="paragraph" w:styleId="Heading3">
    <w:name w:val="heading 3"/>
    <w:basedOn w:val="Normal"/>
    <w:next w:val="Normal"/>
    <w:qFormat/>
    <w:pPr>
      <w:keepNext/>
      <w:numPr>
        <w:ilvl w:val="2"/>
        <w:numId w:val="3"/>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b/>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6"/>
      </w:numPr>
      <w:spacing w:before="240" w:after="60"/>
      <w:outlineLvl w:val="5"/>
    </w:pPr>
    <w:rPr>
      <w:i/>
      <w:sz w:val="22"/>
    </w:rPr>
  </w:style>
  <w:style w:type="paragraph" w:styleId="Heading7">
    <w:name w:val="heading 7"/>
    <w:basedOn w:val="Normal"/>
    <w:next w:val="Normal"/>
    <w:qFormat/>
    <w:pPr>
      <w:numPr>
        <w:ilvl w:val="6"/>
        <w:numId w:val="7"/>
      </w:numPr>
      <w:spacing w:before="240" w:after="60"/>
      <w:outlineLvl w:val="6"/>
    </w:pPr>
  </w:style>
  <w:style w:type="paragraph" w:styleId="Heading8">
    <w:name w:val="heading 8"/>
    <w:basedOn w:val="Normal"/>
    <w:next w:val="Normal"/>
    <w:qFormat/>
    <w:pPr>
      <w:numPr>
        <w:ilvl w:val="7"/>
        <w:numId w:val="8"/>
      </w:numPr>
      <w:spacing w:before="240" w:after="60"/>
      <w:outlineLvl w:val="7"/>
    </w:pPr>
    <w:rPr>
      <w:i/>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400"/>
        <w:tab w:val="left" w:pos="450"/>
        <w:tab w:val="right" w:leader="dot" w:pos="8820"/>
      </w:tabs>
      <w:spacing w:before="120" w:after="120"/>
      <w:jc w:val="left"/>
    </w:pPr>
    <w:rPr>
      <w:rFonts w:ascii="Arial Bold" w:hAnsi="Arial Bold"/>
      <w:b/>
      <w:caps/>
      <w:noProof/>
      <w:szCs w:val="28"/>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sz w:val="20"/>
    </w:rPr>
  </w:style>
  <w:style w:type="paragraph" w:customStyle="1" w:styleId="BodyTextKeep">
    <w:name w:val="Body Text Keep"/>
    <w:basedOn w:val="BodyText"/>
    <w:pPr>
      <w:keepNext/>
      <w:spacing w:after="220" w:line="220" w:lineRule="atLeast"/>
      <w:ind w:left="1080"/>
      <w:jc w:val="left"/>
    </w:pPr>
    <w:rPr>
      <w:sz w:val="24"/>
    </w:rPr>
  </w:style>
  <w:style w:type="paragraph" w:styleId="BodyText">
    <w:name w:val="Body Text"/>
    <w:basedOn w:val="Normal"/>
    <w:pPr>
      <w:jc w:val="center"/>
    </w:pPr>
    <w:rPr>
      <w:sz w:val="72"/>
    </w:rPr>
  </w:style>
  <w:style w:type="paragraph" w:styleId="BodyText2">
    <w:name w:val="Body Text 2"/>
    <w:basedOn w:val="Normal"/>
  </w:style>
  <w:style w:type="paragraph" w:styleId="BodyText3">
    <w:name w:val="Body Text 3"/>
    <w:basedOn w:val="Normal"/>
    <w:rPr>
      <w:color w:val="0000FF"/>
    </w:rPr>
  </w:style>
  <w:style w:type="character" w:styleId="FollowedHyperlink">
    <w:name w:val="FollowedHyperlink"/>
    <w:rPr>
      <w:rFonts w:ascii="Arial" w:hAnsi="Arial"/>
      <w:color w:val="800080"/>
      <w:u w:val="single"/>
    </w:rPr>
  </w:style>
  <w:style w:type="paragraph" w:customStyle="1" w:styleId="HelpInfo">
    <w:name w:val="Help Info"/>
    <w:basedOn w:val="Normal"/>
    <w:rPr>
      <w:i/>
      <w:color w:val="0000FF"/>
    </w:rPr>
  </w:style>
  <w:style w:type="character" w:styleId="Hyperlink">
    <w:name w:val="Hyperlink"/>
    <w:rPr>
      <w:rFonts w:ascii="Arial" w:hAnsi="Arial"/>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ReturnAddress">
    <w:name w:val="Return Address"/>
    <w:basedOn w:val="Normal"/>
    <w:pPr>
      <w:keepLines/>
      <w:framePr w:w="2160" w:h="1200" w:wrap="notBeside" w:vAnchor="page" w:hAnchor="page" w:x="9241" w:y="673" w:anchorLock="1"/>
      <w:spacing w:line="220" w:lineRule="atLeast"/>
    </w:pPr>
    <w:rPr>
      <w:sz w:val="16"/>
    </w:rPr>
  </w:style>
  <w:style w:type="paragraph" w:customStyle="1" w:styleId="SampleText">
    <w:name w:val="Sample Text"/>
    <w:basedOn w:val="Normal"/>
    <w:rPr>
      <w:rFonts w:cs="Times New Roman"/>
      <w:bCs w:val="0"/>
      <w:color w:val="339966"/>
    </w:rPr>
  </w:style>
  <w:style w:type="paragraph" w:styleId="TOC2">
    <w:name w:val="toc 2"/>
    <w:basedOn w:val="Normal"/>
    <w:next w:val="Normal"/>
    <w:autoRedefine/>
    <w:semiHidden/>
    <w:pPr>
      <w:tabs>
        <w:tab w:val="left" w:pos="960"/>
        <w:tab w:val="right" w:leader="dot" w:pos="8820"/>
      </w:tabs>
      <w:ind w:left="200"/>
    </w:pPr>
    <w:rPr>
      <w:smallCaps/>
      <w:noProof/>
      <w:szCs w:val="24"/>
    </w:rPr>
  </w:style>
  <w:style w:type="paragraph" w:styleId="TOC3">
    <w:name w:val="toc 3"/>
    <w:basedOn w:val="Normal"/>
    <w:next w:val="Normal"/>
    <w:autoRedefine/>
    <w:semiHidden/>
    <w:pPr>
      <w:ind w:left="400"/>
    </w:pPr>
    <w:rPr>
      <w:i/>
    </w:rPr>
  </w:style>
  <w:style w:type="paragraph" w:styleId="TOC4">
    <w:name w:val="toc 4"/>
    <w:basedOn w:val="Normal"/>
    <w:next w:val="Normal"/>
    <w:autoRedefine/>
    <w:semiHidden/>
    <w:pPr>
      <w:ind w:left="720"/>
    </w:pPr>
    <w:rPr>
      <w:szCs w:val="24"/>
    </w:rPr>
  </w:style>
  <w:style w:type="paragraph" w:styleId="TOC5">
    <w:name w:val="toc 5"/>
    <w:basedOn w:val="Normal"/>
    <w:next w:val="Normal"/>
    <w:autoRedefine/>
    <w:semiHidden/>
    <w:pPr>
      <w:ind w:left="960"/>
    </w:pPr>
    <w:rPr>
      <w:szCs w:val="24"/>
    </w:rPr>
  </w:style>
  <w:style w:type="paragraph" w:styleId="TOC6">
    <w:name w:val="toc 6"/>
    <w:basedOn w:val="Normal"/>
    <w:next w:val="Normal"/>
    <w:autoRedefine/>
    <w:semiHidden/>
    <w:pPr>
      <w:ind w:left="1200"/>
    </w:pPr>
    <w:rPr>
      <w:szCs w:val="24"/>
    </w:rPr>
  </w:style>
  <w:style w:type="paragraph" w:styleId="TOC7">
    <w:name w:val="toc 7"/>
    <w:basedOn w:val="Normal"/>
    <w:next w:val="Normal"/>
    <w:autoRedefine/>
    <w:semiHidden/>
    <w:pPr>
      <w:ind w:left="1440"/>
    </w:pPr>
    <w:rPr>
      <w:szCs w:val="24"/>
    </w:rPr>
  </w:style>
  <w:style w:type="paragraph" w:styleId="TOC8">
    <w:name w:val="toc 8"/>
    <w:basedOn w:val="Normal"/>
    <w:next w:val="Normal"/>
    <w:autoRedefine/>
    <w:semiHidden/>
    <w:pPr>
      <w:ind w:left="1680"/>
    </w:pPr>
    <w:rPr>
      <w:szCs w:val="24"/>
    </w:rPr>
  </w:style>
  <w:style w:type="paragraph" w:styleId="TOC9">
    <w:name w:val="toc 9"/>
    <w:basedOn w:val="Normal"/>
    <w:next w:val="Normal"/>
    <w:autoRedefine/>
    <w:semiHidden/>
    <w:pPr>
      <w:ind w:left="1920"/>
    </w:pPr>
    <w:rPr>
      <w:szCs w:val="24"/>
    </w:rPr>
  </w:style>
  <w:style w:type="character" w:customStyle="1" w:styleId="PlaceHolder">
    <w:name w:val="Place Holder"/>
    <w:rPr>
      <w:b/>
      <w:i/>
      <w:color w:val="0000FF"/>
    </w:rPr>
  </w:style>
  <w:style w:type="character" w:styleId="CommentReference">
    <w:name w:val="annotation reference"/>
    <w:semiHidden/>
    <w:rPr>
      <w:sz w:val="16"/>
      <w:szCs w:val="16"/>
    </w:rPr>
  </w:style>
  <w:style w:type="paragraph" w:styleId="CommentText">
    <w:name w:val="annotation text"/>
    <w:basedOn w:val="Normal"/>
    <w:semiHidden/>
    <w:rPr>
      <w:sz w:val="16"/>
    </w:rPr>
  </w:style>
  <w:style w:type="paragraph" w:customStyle="1" w:styleId="infoblue">
    <w:name w:val="infoblue"/>
    <w:basedOn w:val="Normal"/>
    <w:pPr>
      <w:spacing w:after="120" w:line="240" w:lineRule="atLeast"/>
      <w:ind w:left="720"/>
    </w:pPr>
    <w:rPr>
      <w:rFonts w:ascii="Times New Roman" w:eastAsia="Arial Unicode MS" w:hAnsi="Times New Roman" w:cs="Times New Roman"/>
      <w:bCs w:val="0"/>
      <w:i/>
      <w:iCs/>
      <w:color w:val="0000FF"/>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bCs w:val="0"/>
      <w:szCs w:val="24"/>
    </w:rPr>
  </w:style>
  <w:style w:type="paragraph" w:styleId="BodyTextIndent">
    <w:name w:val="Body Text Indent"/>
    <w:basedOn w:val="Normal"/>
    <w:pPr>
      <w:ind w:left="720"/>
    </w:pPr>
  </w:style>
  <w:style w:type="paragraph" w:styleId="BalloonText">
    <w:name w:val="Balloon Text"/>
    <w:basedOn w:val="Normal"/>
    <w:semiHidden/>
    <w:rsid w:val="000F134E"/>
    <w:rPr>
      <w:rFonts w:ascii="Tahoma" w:hAnsi="Tahoma" w:cs="Tahoma"/>
      <w:sz w:val="16"/>
      <w:szCs w:val="16"/>
    </w:rPr>
  </w:style>
  <w:style w:type="paragraph" w:styleId="CommentSubject">
    <w:name w:val="annotation subject"/>
    <w:basedOn w:val="CommentText"/>
    <w:next w:val="CommentText"/>
    <w:semiHidden/>
    <w:rsid w:val="006463F8"/>
    <w:rPr>
      <w:b/>
      <w:sz w:val="20"/>
    </w:rPr>
  </w:style>
  <w:style w:type="paragraph" w:customStyle="1" w:styleId="InfoBlue0">
    <w:name w:val="InfoBlue"/>
    <w:basedOn w:val="Normal"/>
    <w:next w:val="BodyText"/>
    <w:autoRedefine/>
    <w:rsid w:val="00A60054"/>
    <w:pPr>
      <w:widowControl w:val="0"/>
      <w:tabs>
        <w:tab w:val="left" w:pos="540"/>
        <w:tab w:val="left" w:pos="1260"/>
      </w:tabs>
      <w:spacing w:after="120" w:line="240" w:lineRule="atLeast"/>
    </w:pPr>
    <w:rPr>
      <w:rFonts w:cs="Times New Roman"/>
      <w:bCs w:val="0"/>
      <w:i/>
      <w:color w:val="0000FF"/>
    </w:rPr>
  </w:style>
  <w:style w:type="character" w:styleId="Strong">
    <w:name w:val="Strong"/>
    <w:uiPriority w:val="22"/>
    <w:qFormat/>
    <w:rsid w:val="00275907"/>
    <w:rPr>
      <w:b/>
      <w:bCs/>
    </w:rPr>
  </w:style>
  <w:style w:type="paragraph" w:styleId="ListParagraph">
    <w:name w:val="List Paragraph"/>
    <w:basedOn w:val="Normal"/>
    <w:uiPriority w:val="34"/>
    <w:qFormat/>
    <w:rsid w:val="00A66AD5"/>
    <w:pPr>
      <w:ind w:left="720"/>
    </w:pPr>
  </w:style>
  <w:style w:type="character" w:styleId="HTMLCode">
    <w:name w:val="HTML Code"/>
    <w:uiPriority w:val="99"/>
    <w:unhideWhenUsed/>
    <w:rsid w:val="000A5E55"/>
    <w:rPr>
      <w:rFonts w:ascii="Courier New" w:eastAsia="Times New Roman" w:hAnsi="Courier New" w:cs="Courier New"/>
      <w:sz w:val="20"/>
      <w:szCs w:val="20"/>
    </w:rPr>
  </w:style>
  <w:style w:type="paragraph" w:styleId="Caption">
    <w:name w:val="caption"/>
    <w:basedOn w:val="Normal"/>
    <w:next w:val="Normal"/>
    <w:unhideWhenUsed/>
    <w:qFormat/>
    <w:rsid w:val="00321BA6"/>
    <w:rPr>
      <w:b/>
      <w:sz w:val="20"/>
    </w:rPr>
  </w:style>
  <w:style w:type="paragraph" w:customStyle="1" w:styleId="ds-markdown-paragraph">
    <w:name w:val="ds-markdown-paragraph"/>
    <w:basedOn w:val="Normal"/>
    <w:rsid w:val="003D0602"/>
    <w:pPr>
      <w:spacing w:before="100" w:beforeAutospacing="1" w:after="100" w:afterAutospacing="1"/>
      <w:jc w:val="left"/>
    </w:pPr>
    <w:rPr>
      <w:rFonts w:ascii="Times New Roman" w:hAnsi="Times New Roman" w:cs="Times New Roman"/>
      <w:bCs w:val="0"/>
      <w:szCs w:val="24"/>
      <w:lang w:val="en-IN" w:eastAsia="en-IN"/>
    </w:rPr>
  </w:style>
  <w:style w:type="character" w:customStyle="1" w:styleId="HeaderChar">
    <w:name w:val="Header Char"/>
    <w:basedOn w:val="DefaultParagraphFont"/>
    <w:link w:val="Header"/>
    <w:uiPriority w:val="99"/>
    <w:rsid w:val="003C18A4"/>
    <w:rPr>
      <w:rFonts w:ascii="Arial" w:hAnsi="Arial" w:cs="Arial"/>
      <w:bCs/>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3468">
      <w:bodyDiv w:val="1"/>
      <w:marLeft w:val="0"/>
      <w:marRight w:val="0"/>
      <w:marTop w:val="0"/>
      <w:marBottom w:val="0"/>
      <w:divBdr>
        <w:top w:val="none" w:sz="0" w:space="0" w:color="auto"/>
        <w:left w:val="none" w:sz="0" w:space="0" w:color="auto"/>
        <w:bottom w:val="none" w:sz="0" w:space="0" w:color="auto"/>
        <w:right w:val="none" w:sz="0" w:space="0" w:color="auto"/>
      </w:divBdr>
    </w:div>
    <w:div w:id="38625258">
      <w:bodyDiv w:val="1"/>
      <w:marLeft w:val="0"/>
      <w:marRight w:val="0"/>
      <w:marTop w:val="0"/>
      <w:marBottom w:val="0"/>
      <w:divBdr>
        <w:top w:val="none" w:sz="0" w:space="0" w:color="auto"/>
        <w:left w:val="none" w:sz="0" w:space="0" w:color="auto"/>
        <w:bottom w:val="none" w:sz="0" w:space="0" w:color="auto"/>
        <w:right w:val="none" w:sz="0" w:space="0" w:color="auto"/>
      </w:divBdr>
    </w:div>
    <w:div w:id="61950616">
      <w:bodyDiv w:val="1"/>
      <w:marLeft w:val="0"/>
      <w:marRight w:val="0"/>
      <w:marTop w:val="0"/>
      <w:marBottom w:val="0"/>
      <w:divBdr>
        <w:top w:val="none" w:sz="0" w:space="0" w:color="auto"/>
        <w:left w:val="none" w:sz="0" w:space="0" w:color="auto"/>
        <w:bottom w:val="none" w:sz="0" w:space="0" w:color="auto"/>
        <w:right w:val="none" w:sz="0" w:space="0" w:color="auto"/>
      </w:divBdr>
    </w:div>
    <w:div w:id="62028707">
      <w:bodyDiv w:val="1"/>
      <w:marLeft w:val="0"/>
      <w:marRight w:val="0"/>
      <w:marTop w:val="0"/>
      <w:marBottom w:val="0"/>
      <w:divBdr>
        <w:top w:val="none" w:sz="0" w:space="0" w:color="auto"/>
        <w:left w:val="none" w:sz="0" w:space="0" w:color="auto"/>
        <w:bottom w:val="none" w:sz="0" w:space="0" w:color="auto"/>
        <w:right w:val="none" w:sz="0" w:space="0" w:color="auto"/>
      </w:divBdr>
    </w:div>
    <w:div w:id="100342904">
      <w:bodyDiv w:val="1"/>
      <w:marLeft w:val="0"/>
      <w:marRight w:val="0"/>
      <w:marTop w:val="0"/>
      <w:marBottom w:val="0"/>
      <w:divBdr>
        <w:top w:val="none" w:sz="0" w:space="0" w:color="auto"/>
        <w:left w:val="none" w:sz="0" w:space="0" w:color="auto"/>
        <w:bottom w:val="none" w:sz="0" w:space="0" w:color="auto"/>
        <w:right w:val="none" w:sz="0" w:space="0" w:color="auto"/>
      </w:divBdr>
    </w:div>
    <w:div w:id="108663860">
      <w:bodyDiv w:val="1"/>
      <w:marLeft w:val="0"/>
      <w:marRight w:val="0"/>
      <w:marTop w:val="0"/>
      <w:marBottom w:val="0"/>
      <w:divBdr>
        <w:top w:val="none" w:sz="0" w:space="0" w:color="auto"/>
        <w:left w:val="none" w:sz="0" w:space="0" w:color="auto"/>
        <w:bottom w:val="none" w:sz="0" w:space="0" w:color="auto"/>
        <w:right w:val="none" w:sz="0" w:space="0" w:color="auto"/>
      </w:divBdr>
    </w:div>
    <w:div w:id="108818420">
      <w:bodyDiv w:val="1"/>
      <w:marLeft w:val="0"/>
      <w:marRight w:val="0"/>
      <w:marTop w:val="0"/>
      <w:marBottom w:val="0"/>
      <w:divBdr>
        <w:top w:val="none" w:sz="0" w:space="0" w:color="auto"/>
        <w:left w:val="none" w:sz="0" w:space="0" w:color="auto"/>
        <w:bottom w:val="none" w:sz="0" w:space="0" w:color="auto"/>
        <w:right w:val="none" w:sz="0" w:space="0" w:color="auto"/>
      </w:divBdr>
    </w:div>
    <w:div w:id="121923481">
      <w:bodyDiv w:val="1"/>
      <w:marLeft w:val="0"/>
      <w:marRight w:val="0"/>
      <w:marTop w:val="0"/>
      <w:marBottom w:val="0"/>
      <w:divBdr>
        <w:top w:val="none" w:sz="0" w:space="0" w:color="auto"/>
        <w:left w:val="none" w:sz="0" w:space="0" w:color="auto"/>
        <w:bottom w:val="none" w:sz="0" w:space="0" w:color="auto"/>
        <w:right w:val="none" w:sz="0" w:space="0" w:color="auto"/>
      </w:divBdr>
    </w:div>
    <w:div w:id="141773393">
      <w:bodyDiv w:val="1"/>
      <w:marLeft w:val="0"/>
      <w:marRight w:val="0"/>
      <w:marTop w:val="0"/>
      <w:marBottom w:val="0"/>
      <w:divBdr>
        <w:top w:val="none" w:sz="0" w:space="0" w:color="auto"/>
        <w:left w:val="none" w:sz="0" w:space="0" w:color="auto"/>
        <w:bottom w:val="none" w:sz="0" w:space="0" w:color="auto"/>
        <w:right w:val="none" w:sz="0" w:space="0" w:color="auto"/>
      </w:divBdr>
    </w:div>
    <w:div w:id="150995947">
      <w:bodyDiv w:val="1"/>
      <w:marLeft w:val="0"/>
      <w:marRight w:val="0"/>
      <w:marTop w:val="0"/>
      <w:marBottom w:val="0"/>
      <w:divBdr>
        <w:top w:val="none" w:sz="0" w:space="0" w:color="auto"/>
        <w:left w:val="none" w:sz="0" w:space="0" w:color="auto"/>
        <w:bottom w:val="none" w:sz="0" w:space="0" w:color="auto"/>
        <w:right w:val="none" w:sz="0" w:space="0" w:color="auto"/>
      </w:divBdr>
    </w:div>
    <w:div w:id="167865301">
      <w:bodyDiv w:val="1"/>
      <w:marLeft w:val="0"/>
      <w:marRight w:val="0"/>
      <w:marTop w:val="0"/>
      <w:marBottom w:val="0"/>
      <w:divBdr>
        <w:top w:val="none" w:sz="0" w:space="0" w:color="auto"/>
        <w:left w:val="none" w:sz="0" w:space="0" w:color="auto"/>
        <w:bottom w:val="none" w:sz="0" w:space="0" w:color="auto"/>
        <w:right w:val="none" w:sz="0" w:space="0" w:color="auto"/>
      </w:divBdr>
    </w:div>
    <w:div w:id="189494821">
      <w:bodyDiv w:val="1"/>
      <w:marLeft w:val="0"/>
      <w:marRight w:val="0"/>
      <w:marTop w:val="0"/>
      <w:marBottom w:val="0"/>
      <w:divBdr>
        <w:top w:val="none" w:sz="0" w:space="0" w:color="auto"/>
        <w:left w:val="none" w:sz="0" w:space="0" w:color="auto"/>
        <w:bottom w:val="none" w:sz="0" w:space="0" w:color="auto"/>
        <w:right w:val="none" w:sz="0" w:space="0" w:color="auto"/>
      </w:divBdr>
    </w:div>
    <w:div w:id="378479831">
      <w:bodyDiv w:val="1"/>
      <w:marLeft w:val="0"/>
      <w:marRight w:val="0"/>
      <w:marTop w:val="0"/>
      <w:marBottom w:val="0"/>
      <w:divBdr>
        <w:top w:val="none" w:sz="0" w:space="0" w:color="auto"/>
        <w:left w:val="none" w:sz="0" w:space="0" w:color="auto"/>
        <w:bottom w:val="none" w:sz="0" w:space="0" w:color="auto"/>
        <w:right w:val="none" w:sz="0" w:space="0" w:color="auto"/>
      </w:divBdr>
    </w:div>
    <w:div w:id="416678961">
      <w:bodyDiv w:val="1"/>
      <w:marLeft w:val="0"/>
      <w:marRight w:val="0"/>
      <w:marTop w:val="0"/>
      <w:marBottom w:val="0"/>
      <w:divBdr>
        <w:top w:val="none" w:sz="0" w:space="0" w:color="auto"/>
        <w:left w:val="none" w:sz="0" w:space="0" w:color="auto"/>
        <w:bottom w:val="none" w:sz="0" w:space="0" w:color="auto"/>
        <w:right w:val="none" w:sz="0" w:space="0" w:color="auto"/>
      </w:divBdr>
    </w:div>
    <w:div w:id="425007381">
      <w:bodyDiv w:val="1"/>
      <w:marLeft w:val="0"/>
      <w:marRight w:val="0"/>
      <w:marTop w:val="0"/>
      <w:marBottom w:val="0"/>
      <w:divBdr>
        <w:top w:val="none" w:sz="0" w:space="0" w:color="auto"/>
        <w:left w:val="none" w:sz="0" w:space="0" w:color="auto"/>
        <w:bottom w:val="none" w:sz="0" w:space="0" w:color="auto"/>
        <w:right w:val="none" w:sz="0" w:space="0" w:color="auto"/>
      </w:divBdr>
    </w:div>
    <w:div w:id="433281083">
      <w:bodyDiv w:val="1"/>
      <w:marLeft w:val="0"/>
      <w:marRight w:val="0"/>
      <w:marTop w:val="0"/>
      <w:marBottom w:val="0"/>
      <w:divBdr>
        <w:top w:val="none" w:sz="0" w:space="0" w:color="auto"/>
        <w:left w:val="none" w:sz="0" w:space="0" w:color="auto"/>
        <w:bottom w:val="none" w:sz="0" w:space="0" w:color="auto"/>
        <w:right w:val="none" w:sz="0" w:space="0" w:color="auto"/>
      </w:divBdr>
    </w:div>
    <w:div w:id="449446030">
      <w:bodyDiv w:val="1"/>
      <w:marLeft w:val="0"/>
      <w:marRight w:val="0"/>
      <w:marTop w:val="0"/>
      <w:marBottom w:val="0"/>
      <w:divBdr>
        <w:top w:val="none" w:sz="0" w:space="0" w:color="auto"/>
        <w:left w:val="none" w:sz="0" w:space="0" w:color="auto"/>
        <w:bottom w:val="none" w:sz="0" w:space="0" w:color="auto"/>
        <w:right w:val="none" w:sz="0" w:space="0" w:color="auto"/>
      </w:divBdr>
    </w:div>
    <w:div w:id="454521319">
      <w:bodyDiv w:val="1"/>
      <w:marLeft w:val="0"/>
      <w:marRight w:val="0"/>
      <w:marTop w:val="0"/>
      <w:marBottom w:val="0"/>
      <w:divBdr>
        <w:top w:val="none" w:sz="0" w:space="0" w:color="auto"/>
        <w:left w:val="none" w:sz="0" w:space="0" w:color="auto"/>
        <w:bottom w:val="none" w:sz="0" w:space="0" w:color="auto"/>
        <w:right w:val="none" w:sz="0" w:space="0" w:color="auto"/>
      </w:divBdr>
    </w:div>
    <w:div w:id="456874585">
      <w:bodyDiv w:val="1"/>
      <w:marLeft w:val="0"/>
      <w:marRight w:val="0"/>
      <w:marTop w:val="0"/>
      <w:marBottom w:val="0"/>
      <w:divBdr>
        <w:top w:val="none" w:sz="0" w:space="0" w:color="auto"/>
        <w:left w:val="none" w:sz="0" w:space="0" w:color="auto"/>
        <w:bottom w:val="none" w:sz="0" w:space="0" w:color="auto"/>
        <w:right w:val="none" w:sz="0" w:space="0" w:color="auto"/>
      </w:divBdr>
    </w:div>
    <w:div w:id="523401947">
      <w:bodyDiv w:val="1"/>
      <w:marLeft w:val="0"/>
      <w:marRight w:val="0"/>
      <w:marTop w:val="0"/>
      <w:marBottom w:val="0"/>
      <w:divBdr>
        <w:top w:val="none" w:sz="0" w:space="0" w:color="auto"/>
        <w:left w:val="none" w:sz="0" w:space="0" w:color="auto"/>
        <w:bottom w:val="none" w:sz="0" w:space="0" w:color="auto"/>
        <w:right w:val="none" w:sz="0" w:space="0" w:color="auto"/>
      </w:divBdr>
    </w:div>
    <w:div w:id="661733785">
      <w:bodyDiv w:val="1"/>
      <w:marLeft w:val="0"/>
      <w:marRight w:val="0"/>
      <w:marTop w:val="0"/>
      <w:marBottom w:val="0"/>
      <w:divBdr>
        <w:top w:val="none" w:sz="0" w:space="0" w:color="auto"/>
        <w:left w:val="none" w:sz="0" w:space="0" w:color="auto"/>
        <w:bottom w:val="none" w:sz="0" w:space="0" w:color="auto"/>
        <w:right w:val="none" w:sz="0" w:space="0" w:color="auto"/>
      </w:divBdr>
    </w:div>
    <w:div w:id="668825389">
      <w:bodyDiv w:val="1"/>
      <w:marLeft w:val="0"/>
      <w:marRight w:val="0"/>
      <w:marTop w:val="0"/>
      <w:marBottom w:val="0"/>
      <w:divBdr>
        <w:top w:val="none" w:sz="0" w:space="0" w:color="auto"/>
        <w:left w:val="none" w:sz="0" w:space="0" w:color="auto"/>
        <w:bottom w:val="none" w:sz="0" w:space="0" w:color="auto"/>
        <w:right w:val="none" w:sz="0" w:space="0" w:color="auto"/>
      </w:divBdr>
    </w:div>
    <w:div w:id="725644354">
      <w:bodyDiv w:val="1"/>
      <w:marLeft w:val="0"/>
      <w:marRight w:val="0"/>
      <w:marTop w:val="0"/>
      <w:marBottom w:val="0"/>
      <w:divBdr>
        <w:top w:val="none" w:sz="0" w:space="0" w:color="auto"/>
        <w:left w:val="none" w:sz="0" w:space="0" w:color="auto"/>
        <w:bottom w:val="none" w:sz="0" w:space="0" w:color="auto"/>
        <w:right w:val="none" w:sz="0" w:space="0" w:color="auto"/>
      </w:divBdr>
    </w:div>
    <w:div w:id="843134594">
      <w:bodyDiv w:val="1"/>
      <w:marLeft w:val="0"/>
      <w:marRight w:val="0"/>
      <w:marTop w:val="0"/>
      <w:marBottom w:val="0"/>
      <w:divBdr>
        <w:top w:val="none" w:sz="0" w:space="0" w:color="auto"/>
        <w:left w:val="none" w:sz="0" w:space="0" w:color="auto"/>
        <w:bottom w:val="none" w:sz="0" w:space="0" w:color="auto"/>
        <w:right w:val="none" w:sz="0" w:space="0" w:color="auto"/>
      </w:divBdr>
    </w:div>
    <w:div w:id="881021383">
      <w:bodyDiv w:val="1"/>
      <w:marLeft w:val="0"/>
      <w:marRight w:val="0"/>
      <w:marTop w:val="0"/>
      <w:marBottom w:val="0"/>
      <w:divBdr>
        <w:top w:val="none" w:sz="0" w:space="0" w:color="auto"/>
        <w:left w:val="none" w:sz="0" w:space="0" w:color="auto"/>
        <w:bottom w:val="none" w:sz="0" w:space="0" w:color="auto"/>
        <w:right w:val="none" w:sz="0" w:space="0" w:color="auto"/>
      </w:divBdr>
    </w:div>
    <w:div w:id="883912178">
      <w:bodyDiv w:val="1"/>
      <w:marLeft w:val="0"/>
      <w:marRight w:val="0"/>
      <w:marTop w:val="0"/>
      <w:marBottom w:val="0"/>
      <w:divBdr>
        <w:top w:val="none" w:sz="0" w:space="0" w:color="auto"/>
        <w:left w:val="none" w:sz="0" w:space="0" w:color="auto"/>
        <w:bottom w:val="none" w:sz="0" w:space="0" w:color="auto"/>
        <w:right w:val="none" w:sz="0" w:space="0" w:color="auto"/>
      </w:divBdr>
    </w:div>
    <w:div w:id="919408797">
      <w:bodyDiv w:val="1"/>
      <w:marLeft w:val="0"/>
      <w:marRight w:val="0"/>
      <w:marTop w:val="0"/>
      <w:marBottom w:val="0"/>
      <w:divBdr>
        <w:top w:val="none" w:sz="0" w:space="0" w:color="auto"/>
        <w:left w:val="none" w:sz="0" w:space="0" w:color="auto"/>
        <w:bottom w:val="none" w:sz="0" w:space="0" w:color="auto"/>
        <w:right w:val="none" w:sz="0" w:space="0" w:color="auto"/>
      </w:divBdr>
    </w:div>
    <w:div w:id="991065035">
      <w:bodyDiv w:val="1"/>
      <w:marLeft w:val="0"/>
      <w:marRight w:val="0"/>
      <w:marTop w:val="0"/>
      <w:marBottom w:val="0"/>
      <w:divBdr>
        <w:top w:val="none" w:sz="0" w:space="0" w:color="auto"/>
        <w:left w:val="none" w:sz="0" w:space="0" w:color="auto"/>
        <w:bottom w:val="none" w:sz="0" w:space="0" w:color="auto"/>
        <w:right w:val="none" w:sz="0" w:space="0" w:color="auto"/>
      </w:divBdr>
    </w:div>
    <w:div w:id="1042094195">
      <w:bodyDiv w:val="1"/>
      <w:marLeft w:val="0"/>
      <w:marRight w:val="0"/>
      <w:marTop w:val="0"/>
      <w:marBottom w:val="0"/>
      <w:divBdr>
        <w:top w:val="none" w:sz="0" w:space="0" w:color="auto"/>
        <w:left w:val="none" w:sz="0" w:space="0" w:color="auto"/>
        <w:bottom w:val="none" w:sz="0" w:space="0" w:color="auto"/>
        <w:right w:val="none" w:sz="0" w:space="0" w:color="auto"/>
      </w:divBdr>
    </w:div>
    <w:div w:id="1174762296">
      <w:bodyDiv w:val="1"/>
      <w:marLeft w:val="0"/>
      <w:marRight w:val="0"/>
      <w:marTop w:val="0"/>
      <w:marBottom w:val="0"/>
      <w:divBdr>
        <w:top w:val="none" w:sz="0" w:space="0" w:color="auto"/>
        <w:left w:val="none" w:sz="0" w:space="0" w:color="auto"/>
        <w:bottom w:val="none" w:sz="0" w:space="0" w:color="auto"/>
        <w:right w:val="none" w:sz="0" w:space="0" w:color="auto"/>
      </w:divBdr>
    </w:div>
    <w:div w:id="1201748359">
      <w:bodyDiv w:val="1"/>
      <w:marLeft w:val="0"/>
      <w:marRight w:val="0"/>
      <w:marTop w:val="0"/>
      <w:marBottom w:val="0"/>
      <w:divBdr>
        <w:top w:val="none" w:sz="0" w:space="0" w:color="auto"/>
        <w:left w:val="none" w:sz="0" w:space="0" w:color="auto"/>
        <w:bottom w:val="none" w:sz="0" w:space="0" w:color="auto"/>
        <w:right w:val="none" w:sz="0" w:space="0" w:color="auto"/>
      </w:divBdr>
    </w:div>
    <w:div w:id="1224947708">
      <w:bodyDiv w:val="1"/>
      <w:marLeft w:val="0"/>
      <w:marRight w:val="0"/>
      <w:marTop w:val="0"/>
      <w:marBottom w:val="0"/>
      <w:divBdr>
        <w:top w:val="none" w:sz="0" w:space="0" w:color="auto"/>
        <w:left w:val="none" w:sz="0" w:space="0" w:color="auto"/>
        <w:bottom w:val="none" w:sz="0" w:space="0" w:color="auto"/>
        <w:right w:val="none" w:sz="0" w:space="0" w:color="auto"/>
      </w:divBdr>
    </w:div>
    <w:div w:id="1236744542">
      <w:bodyDiv w:val="1"/>
      <w:marLeft w:val="0"/>
      <w:marRight w:val="0"/>
      <w:marTop w:val="0"/>
      <w:marBottom w:val="0"/>
      <w:divBdr>
        <w:top w:val="none" w:sz="0" w:space="0" w:color="auto"/>
        <w:left w:val="none" w:sz="0" w:space="0" w:color="auto"/>
        <w:bottom w:val="none" w:sz="0" w:space="0" w:color="auto"/>
        <w:right w:val="none" w:sz="0" w:space="0" w:color="auto"/>
      </w:divBdr>
    </w:div>
    <w:div w:id="1242136108">
      <w:bodyDiv w:val="1"/>
      <w:marLeft w:val="0"/>
      <w:marRight w:val="0"/>
      <w:marTop w:val="0"/>
      <w:marBottom w:val="0"/>
      <w:divBdr>
        <w:top w:val="none" w:sz="0" w:space="0" w:color="auto"/>
        <w:left w:val="none" w:sz="0" w:space="0" w:color="auto"/>
        <w:bottom w:val="none" w:sz="0" w:space="0" w:color="auto"/>
        <w:right w:val="none" w:sz="0" w:space="0" w:color="auto"/>
      </w:divBdr>
    </w:div>
    <w:div w:id="1311519545">
      <w:bodyDiv w:val="1"/>
      <w:marLeft w:val="0"/>
      <w:marRight w:val="0"/>
      <w:marTop w:val="0"/>
      <w:marBottom w:val="0"/>
      <w:divBdr>
        <w:top w:val="none" w:sz="0" w:space="0" w:color="auto"/>
        <w:left w:val="none" w:sz="0" w:space="0" w:color="auto"/>
        <w:bottom w:val="none" w:sz="0" w:space="0" w:color="auto"/>
        <w:right w:val="none" w:sz="0" w:space="0" w:color="auto"/>
      </w:divBdr>
    </w:div>
    <w:div w:id="1406342206">
      <w:bodyDiv w:val="1"/>
      <w:marLeft w:val="0"/>
      <w:marRight w:val="0"/>
      <w:marTop w:val="0"/>
      <w:marBottom w:val="0"/>
      <w:divBdr>
        <w:top w:val="none" w:sz="0" w:space="0" w:color="auto"/>
        <w:left w:val="none" w:sz="0" w:space="0" w:color="auto"/>
        <w:bottom w:val="none" w:sz="0" w:space="0" w:color="auto"/>
        <w:right w:val="none" w:sz="0" w:space="0" w:color="auto"/>
      </w:divBdr>
    </w:div>
    <w:div w:id="1412200083">
      <w:bodyDiv w:val="1"/>
      <w:marLeft w:val="0"/>
      <w:marRight w:val="0"/>
      <w:marTop w:val="0"/>
      <w:marBottom w:val="0"/>
      <w:divBdr>
        <w:top w:val="none" w:sz="0" w:space="0" w:color="auto"/>
        <w:left w:val="none" w:sz="0" w:space="0" w:color="auto"/>
        <w:bottom w:val="none" w:sz="0" w:space="0" w:color="auto"/>
        <w:right w:val="none" w:sz="0" w:space="0" w:color="auto"/>
      </w:divBdr>
    </w:div>
    <w:div w:id="1431773671">
      <w:bodyDiv w:val="1"/>
      <w:marLeft w:val="0"/>
      <w:marRight w:val="0"/>
      <w:marTop w:val="0"/>
      <w:marBottom w:val="0"/>
      <w:divBdr>
        <w:top w:val="none" w:sz="0" w:space="0" w:color="auto"/>
        <w:left w:val="none" w:sz="0" w:space="0" w:color="auto"/>
        <w:bottom w:val="none" w:sz="0" w:space="0" w:color="auto"/>
        <w:right w:val="none" w:sz="0" w:space="0" w:color="auto"/>
      </w:divBdr>
    </w:div>
    <w:div w:id="1444767433">
      <w:bodyDiv w:val="1"/>
      <w:marLeft w:val="0"/>
      <w:marRight w:val="0"/>
      <w:marTop w:val="0"/>
      <w:marBottom w:val="0"/>
      <w:divBdr>
        <w:top w:val="none" w:sz="0" w:space="0" w:color="auto"/>
        <w:left w:val="none" w:sz="0" w:space="0" w:color="auto"/>
        <w:bottom w:val="none" w:sz="0" w:space="0" w:color="auto"/>
        <w:right w:val="none" w:sz="0" w:space="0" w:color="auto"/>
      </w:divBdr>
    </w:div>
    <w:div w:id="1454862069">
      <w:bodyDiv w:val="1"/>
      <w:marLeft w:val="0"/>
      <w:marRight w:val="0"/>
      <w:marTop w:val="0"/>
      <w:marBottom w:val="0"/>
      <w:divBdr>
        <w:top w:val="none" w:sz="0" w:space="0" w:color="auto"/>
        <w:left w:val="none" w:sz="0" w:space="0" w:color="auto"/>
        <w:bottom w:val="none" w:sz="0" w:space="0" w:color="auto"/>
        <w:right w:val="none" w:sz="0" w:space="0" w:color="auto"/>
      </w:divBdr>
    </w:div>
    <w:div w:id="1630285526">
      <w:bodyDiv w:val="1"/>
      <w:marLeft w:val="0"/>
      <w:marRight w:val="0"/>
      <w:marTop w:val="0"/>
      <w:marBottom w:val="0"/>
      <w:divBdr>
        <w:top w:val="none" w:sz="0" w:space="0" w:color="auto"/>
        <w:left w:val="none" w:sz="0" w:space="0" w:color="auto"/>
        <w:bottom w:val="none" w:sz="0" w:space="0" w:color="auto"/>
        <w:right w:val="none" w:sz="0" w:space="0" w:color="auto"/>
      </w:divBdr>
    </w:div>
    <w:div w:id="1633369559">
      <w:bodyDiv w:val="1"/>
      <w:marLeft w:val="0"/>
      <w:marRight w:val="0"/>
      <w:marTop w:val="0"/>
      <w:marBottom w:val="0"/>
      <w:divBdr>
        <w:top w:val="none" w:sz="0" w:space="0" w:color="auto"/>
        <w:left w:val="none" w:sz="0" w:space="0" w:color="auto"/>
        <w:bottom w:val="none" w:sz="0" w:space="0" w:color="auto"/>
        <w:right w:val="none" w:sz="0" w:space="0" w:color="auto"/>
      </w:divBdr>
    </w:div>
    <w:div w:id="1679455343">
      <w:bodyDiv w:val="1"/>
      <w:marLeft w:val="0"/>
      <w:marRight w:val="0"/>
      <w:marTop w:val="0"/>
      <w:marBottom w:val="0"/>
      <w:divBdr>
        <w:top w:val="none" w:sz="0" w:space="0" w:color="auto"/>
        <w:left w:val="none" w:sz="0" w:space="0" w:color="auto"/>
        <w:bottom w:val="none" w:sz="0" w:space="0" w:color="auto"/>
        <w:right w:val="none" w:sz="0" w:space="0" w:color="auto"/>
      </w:divBdr>
    </w:div>
    <w:div w:id="1693876102">
      <w:bodyDiv w:val="1"/>
      <w:marLeft w:val="0"/>
      <w:marRight w:val="0"/>
      <w:marTop w:val="0"/>
      <w:marBottom w:val="0"/>
      <w:divBdr>
        <w:top w:val="none" w:sz="0" w:space="0" w:color="auto"/>
        <w:left w:val="none" w:sz="0" w:space="0" w:color="auto"/>
        <w:bottom w:val="none" w:sz="0" w:space="0" w:color="auto"/>
        <w:right w:val="none" w:sz="0" w:space="0" w:color="auto"/>
      </w:divBdr>
    </w:div>
    <w:div w:id="1702171629">
      <w:bodyDiv w:val="1"/>
      <w:marLeft w:val="0"/>
      <w:marRight w:val="0"/>
      <w:marTop w:val="0"/>
      <w:marBottom w:val="0"/>
      <w:divBdr>
        <w:top w:val="none" w:sz="0" w:space="0" w:color="auto"/>
        <w:left w:val="none" w:sz="0" w:space="0" w:color="auto"/>
        <w:bottom w:val="none" w:sz="0" w:space="0" w:color="auto"/>
        <w:right w:val="none" w:sz="0" w:space="0" w:color="auto"/>
      </w:divBdr>
    </w:div>
    <w:div w:id="1707948657">
      <w:bodyDiv w:val="1"/>
      <w:marLeft w:val="0"/>
      <w:marRight w:val="0"/>
      <w:marTop w:val="0"/>
      <w:marBottom w:val="0"/>
      <w:divBdr>
        <w:top w:val="none" w:sz="0" w:space="0" w:color="auto"/>
        <w:left w:val="none" w:sz="0" w:space="0" w:color="auto"/>
        <w:bottom w:val="none" w:sz="0" w:space="0" w:color="auto"/>
        <w:right w:val="none" w:sz="0" w:space="0" w:color="auto"/>
      </w:divBdr>
    </w:div>
    <w:div w:id="1714502114">
      <w:bodyDiv w:val="1"/>
      <w:marLeft w:val="0"/>
      <w:marRight w:val="0"/>
      <w:marTop w:val="0"/>
      <w:marBottom w:val="0"/>
      <w:divBdr>
        <w:top w:val="none" w:sz="0" w:space="0" w:color="auto"/>
        <w:left w:val="none" w:sz="0" w:space="0" w:color="auto"/>
        <w:bottom w:val="none" w:sz="0" w:space="0" w:color="auto"/>
        <w:right w:val="none" w:sz="0" w:space="0" w:color="auto"/>
      </w:divBdr>
    </w:div>
    <w:div w:id="1871992349">
      <w:bodyDiv w:val="1"/>
      <w:marLeft w:val="0"/>
      <w:marRight w:val="0"/>
      <w:marTop w:val="0"/>
      <w:marBottom w:val="0"/>
      <w:divBdr>
        <w:top w:val="none" w:sz="0" w:space="0" w:color="auto"/>
        <w:left w:val="none" w:sz="0" w:space="0" w:color="auto"/>
        <w:bottom w:val="none" w:sz="0" w:space="0" w:color="auto"/>
        <w:right w:val="none" w:sz="0" w:space="0" w:color="auto"/>
      </w:divBdr>
    </w:div>
    <w:div w:id="1888301845">
      <w:bodyDiv w:val="1"/>
      <w:marLeft w:val="0"/>
      <w:marRight w:val="0"/>
      <w:marTop w:val="0"/>
      <w:marBottom w:val="0"/>
      <w:divBdr>
        <w:top w:val="none" w:sz="0" w:space="0" w:color="auto"/>
        <w:left w:val="none" w:sz="0" w:space="0" w:color="auto"/>
        <w:bottom w:val="none" w:sz="0" w:space="0" w:color="auto"/>
        <w:right w:val="none" w:sz="0" w:space="0" w:color="auto"/>
      </w:divBdr>
    </w:div>
    <w:div w:id="1897664772">
      <w:bodyDiv w:val="1"/>
      <w:marLeft w:val="0"/>
      <w:marRight w:val="0"/>
      <w:marTop w:val="0"/>
      <w:marBottom w:val="0"/>
      <w:divBdr>
        <w:top w:val="none" w:sz="0" w:space="0" w:color="auto"/>
        <w:left w:val="none" w:sz="0" w:space="0" w:color="auto"/>
        <w:bottom w:val="none" w:sz="0" w:space="0" w:color="auto"/>
        <w:right w:val="none" w:sz="0" w:space="0" w:color="auto"/>
      </w:divBdr>
    </w:div>
    <w:div w:id="1908494771">
      <w:bodyDiv w:val="1"/>
      <w:marLeft w:val="0"/>
      <w:marRight w:val="0"/>
      <w:marTop w:val="0"/>
      <w:marBottom w:val="0"/>
      <w:divBdr>
        <w:top w:val="none" w:sz="0" w:space="0" w:color="auto"/>
        <w:left w:val="none" w:sz="0" w:space="0" w:color="auto"/>
        <w:bottom w:val="none" w:sz="0" w:space="0" w:color="auto"/>
        <w:right w:val="none" w:sz="0" w:space="0" w:color="auto"/>
      </w:divBdr>
    </w:div>
    <w:div w:id="1923177796">
      <w:bodyDiv w:val="1"/>
      <w:marLeft w:val="0"/>
      <w:marRight w:val="0"/>
      <w:marTop w:val="0"/>
      <w:marBottom w:val="0"/>
      <w:divBdr>
        <w:top w:val="none" w:sz="0" w:space="0" w:color="auto"/>
        <w:left w:val="none" w:sz="0" w:space="0" w:color="auto"/>
        <w:bottom w:val="none" w:sz="0" w:space="0" w:color="auto"/>
        <w:right w:val="none" w:sz="0" w:space="0" w:color="auto"/>
      </w:divBdr>
    </w:div>
    <w:div w:id="2012101502">
      <w:bodyDiv w:val="1"/>
      <w:marLeft w:val="0"/>
      <w:marRight w:val="0"/>
      <w:marTop w:val="0"/>
      <w:marBottom w:val="0"/>
      <w:divBdr>
        <w:top w:val="none" w:sz="0" w:space="0" w:color="auto"/>
        <w:left w:val="none" w:sz="0" w:space="0" w:color="auto"/>
        <w:bottom w:val="none" w:sz="0" w:space="0" w:color="auto"/>
        <w:right w:val="none" w:sz="0" w:space="0" w:color="auto"/>
      </w:divBdr>
    </w:div>
    <w:div w:id="2021007928">
      <w:bodyDiv w:val="1"/>
      <w:marLeft w:val="0"/>
      <w:marRight w:val="0"/>
      <w:marTop w:val="0"/>
      <w:marBottom w:val="0"/>
      <w:divBdr>
        <w:top w:val="none" w:sz="0" w:space="0" w:color="auto"/>
        <w:left w:val="none" w:sz="0" w:space="0" w:color="auto"/>
        <w:bottom w:val="none" w:sz="0" w:space="0" w:color="auto"/>
        <w:right w:val="none" w:sz="0" w:space="0" w:color="auto"/>
      </w:divBdr>
    </w:div>
    <w:div w:id="2068064386">
      <w:bodyDiv w:val="1"/>
      <w:marLeft w:val="0"/>
      <w:marRight w:val="0"/>
      <w:marTop w:val="0"/>
      <w:marBottom w:val="0"/>
      <w:divBdr>
        <w:top w:val="none" w:sz="0" w:space="0" w:color="auto"/>
        <w:left w:val="none" w:sz="0" w:space="0" w:color="auto"/>
        <w:bottom w:val="none" w:sz="0" w:space="0" w:color="auto"/>
        <w:right w:val="none" w:sz="0" w:space="0" w:color="auto"/>
      </w:divBdr>
    </w:div>
    <w:div w:id="209192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techprov.com" TargetMode="External"/><Relationship Id="rId1" Type="http://schemas.openxmlformats.org/officeDocument/2006/relationships/hyperlink" Target="mailto:Info@techprov.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AIM\Process%20Definition\Process-Engineering\Analysis%20and%20Design\WIP\Architecture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55D3B40CA8254683DC5501AA87F696" ma:contentTypeVersion="51" ma:contentTypeDescription="Create a new document." ma:contentTypeScope="" ma:versionID="af6306abd650b2d005a86387e47e8ddb">
  <xsd:schema xmlns:xsd="http://www.w3.org/2001/XMLSchema" xmlns:xs="http://www.w3.org/2001/XMLSchema" xmlns:p="http://schemas.microsoft.com/office/2006/metadata/properties" xmlns:ns1="http://schemas.microsoft.com/sharepoint/v3" xmlns:ns2="faf47c6f-eead-44a4-8ffd-9e31cac523f7" xmlns:ns3="0271228f-635e-48fb-9dac-78d9a46f2ce4" targetNamespace="http://schemas.microsoft.com/office/2006/metadata/properties" ma:root="true" ma:fieldsID="7d07c102db6d0eef02262cc222cda382" ns1:_="" ns2:_="" ns3:_="">
    <xsd:import namespace="http://schemas.microsoft.com/sharepoint/v3"/>
    <xsd:import namespace="faf47c6f-eead-44a4-8ffd-9e31cac523f7"/>
    <xsd:import namespace="0271228f-635e-48fb-9dac-78d9a46f2ce4"/>
    <xsd:element name="properties">
      <xsd:complexType>
        <xsd:sequence>
          <xsd:element name="documentManagement">
            <xsd:complexType>
              <xsd:all>
                <xsd:element ref="ns2:SFDC_x0020_ID"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Aug_x0027_18_Presales_x0020_Weekly_x0020_Rep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f47c6f-eead-44a4-8ffd-9e31cac523f7" elementFormDefault="qualified">
    <xsd:import namespace="http://schemas.microsoft.com/office/2006/documentManagement/types"/>
    <xsd:import namespace="http://schemas.microsoft.com/office/infopath/2007/PartnerControls"/>
    <xsd:element name="SFDC_x0020_ID" ma:index="4" nillable="true" ma:displayName="Title" ma:indexed="true" ma:internalName="SFDC_x0020_ID" ma:readOnly="false">
      <xsd:simpleType>
        <xsd:restriction base="dms:Text">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Aug_x0027_18_Presales_x0020_Weekly_x0020_Report" ma:index="19" nillable="true" ma:displayName="Aug'18_Presales Weekly Report" ma:format="Dropdown" ma:internalName="Aug_x0027_18_Presales_x0020_Weekly_x0020_Repor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71228f-635e-48fb-9dac-78d9a46f2ce4"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ug_x0027_18_Presales_x0020_Weekly_x0020_Report xmlns="faf47c6f-eead-44a4-8ffd-9e31cac523f7" xsi:nil="true"/>
    <_ip_UnifiedCompliancePolicyUIAction xmlns="http://schemas.microsoft.com/sharepoint/v3">4</_ip_UnifiedCompliancePolicyUIAction>
    <SFDC_x0020_ID xmlns="faf47c6f-eead-44a4-8ffd-9e31cac523f7" xsi:nil="true"/>
    <_ip_UnifiedCompliancePolicyProperties xmlns="http://schemas.microsoft.com/sharepoint/v3">{"__type":"ComplianceItemProperties:#Microsoft.Office.CompliancePolicy.ComplianceData","LastPolicyEvaluatedTimeUtc":"2018-12-31T15:39:16.1327018Z","Rules":{"7649aef7-4d79-4eb2-a613-fe3e220c95f7":{"Actions":{"SPAccessTimeControl":{"ActionName":"SPAccessTimeControl","CodeVersion":"1.0.6.0","LastAppliedTimeUTC":"2018-12-31T15:39:16.1169705Z","Properties":null,"RuleVersion":"0"},"SPSharingNotifyUser":{"ActionName":"SPSharingNotifyUser","CodeVersion":"1.0.6.0","LastAppliedTimeUTC":"2018-12-31T15:39:16.1169705Z","Properties":null,"RuleVersion":"0"},"SPSharingGenerateIncidentReport":{"ActionName":"SPSharingGenerateIncidentReport","CodeVersion":"1.0.6.0","LastAppliedTimeUTC":"2018-12-31T15:39:16.1169705Z","Properties":null,"RuleVersion":"0"},"TagReporting":{"ActionName":"TagReporting","CodeVersion":"1.00.0002.000","LastAppliedTimeUTC":"2018-12-31T15:39:16.1327018Z","Properties":{},"RuleVersion":"0"}},"Properties":{},"RuleId":"7649aef7-4d79-4eb2-a613-fe3e220c95f7","Scenario":0}},"UniqueId":"383e3f4b-6eb7-4d4c-bf98-dbf17a5631fe"}</_ip_UnifiedCompliancePolicyProperties>
  </documentManagement>
</p:properties>
</file>

<file path=customXml/item3.xml><?xml version="1.0" encoding="utf-8"?>
<LongProperties xmlns="http://schemas.microsoft.com/office/2006/metadata/longProperties">
  <LongProp xmlns="" name="_ip_UnifiedCompliancePolicyProperties"><![CDATA[{"__type":"ComplianceItemProperties:#Microsoft.Office.CompliancePolicy.ComplianceData","LastPolicyEvaluatedTimeUtc":"2018-12-31T15:39:16.1327018Z","Rules":{"7649aef7-4d79-4eb2-a613-fe3e220c95f7":{"Actions":{"SPAccessTimeControl":{"ActionName":"SPAccessTimeControl","CodeVersion":"1.0.6.0","LastAppliedTimeUTC":"2018-12-31T15:39:16.1169705Z","Properties":null,"RuleVersion":"0"},"SPSharingNotifyUser":{"ActionName":"SPSharingNotifyUser","CodeVersion":"1.0.6.0","LastAppliedTimeUTC":"2018-12-31T15:39:16.1169705Z","Properties":null,"RuleVersion":"0"},"SPSharingGenerateIncidentReport":{"ActionName":"SPSharingGenerateIncidentReport","CodeVersion":"1.0.6.0","LastAppliedTimeUTC":"2018-12-31T15:39:16.1169705Z","Properties":null,"RuleVersion":"0"},"TagReporting":{"ActionName":"TagReporting","CodeVersion":"1.00.0002.000","LastAppliedTimeUTC":"2018-12-31T15:39:16.1327018Z","Properties":{},"RuleVersion":"0"}},"Properties":{},"RuleId":"7649aef7-4d79-4eb2-a613-fe3e220c95f7","Scenario":0}},"UniqueId":"383e3f4b-6eb7-4d4c-bf98-dbf17a5631fe"}]]></LongProp>
</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9E8827-4681-4F30-B46D-3E29845D5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af47c6f-eead-44a4-8ffd-9e31cac523f7"/>
    <ds:schemaRef ds:uri="0271228f-635e-48fb-9dac-78d9a46f2c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8E3E2-3221-46FB-9154-E6BA1F73C56D}">
  <ds:schemaRefs>
    <ds:schemaRef ds:uri="http://schemas.microsoft.com/office/2006/metadata/properties"/>
    <ds:schemaRef ds:uri="http://schemas.microsoft.com/office/infopath/2007/PartnerControls"/>
    <ds:schemaRef ds:uri="faf47c6f-eead-44a4-8ffd-9e31cac523f7"/>
    <ds:schemaRef ds:uri="http://schemas.microsoft.com/sharepoint/v3"/>
  </ds:schemaRefs>
</ds:datastoreItem>
</file>

<file path=customXml/itemProps3.xml><?xml version="1.0" encoding="utf-8"?>
<ds:datastoreItem xmlns:ds="http://schemas.openxmlformats.org/officeDocument/2006/customXml" ds:itemID="{B07251D8-80F3-4803-B135-5F9A967698D6}">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E13A984F-A226-4733-B3D8-EDBF50EAEB7B}">
  <ds:schemaRefs>
    <ds:schemaRef ds:uri="http://schemas.openxmlformats.org/officeDocument/2006/bibliography"/>
  </ds:schemaRefs>
</ds:datastoreItem>
</file>

<file path=customXml/itemProps5.xml><?xml version="1.0" encoding="utf-8"?>
<ds:datastoreItem xmlns:ds="http://schemas.openxmlformats.org/officeDocument/2006/customXml" ds:itemID="{C3FEA945-4757-4327-B8CC-E7D78B67D5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ArchitectureDocumentTemplate.dot</Template>
  <TotalTime>111</TotalTime>
  <Pages>23</Pages>
  <Words>2669</Words>
  <Characters>18370</Characters>
  <Application>Microsoft Office Word</Application>
  <DocSecurity>0</DocSecurity>
  <Lines>153</Lines>
  <Paragraphs>41</Paragraphs>
  <ScaleCrop>false</ScaleCrop>
  <HeadingPairs>
    <vt:vector size="2" baseType="variant">
      <vt:variant>
        <vt:lpstr>Title</vt:lpstr>
      </vt:variant>
      <vt:variant>
        <vt:i4>1</vt:i4>
      </vt:variant>
    </vt:vector>
  </HeadingPairs>
  <TitlesOfParts>
    <vt:vector size="1" baseType="lpstr">
      <vt:lpstr>Architecture Document</vt:lpstr>
    </vt:vector>
  </TitlesOfParts>
  <Company>Virtusa Corp.</Company>
  <LinksUpToDate>false</LinksUpToDate>
  <CharactersWithSpaces>20998</CharactersWithSpaces>
  <SharedDoc>false</SharedDoc>
  <HLinks>
    <vt:vector size="270" baseType="variant">
      <vt:variant>
        <vt:i4>1245239</vt:i4>
      </vt:variant>
      <vt:variant>
        <vt:i4>254</vt:i4>
      </vt:variant>
      <vt:variant>
        <vt:i4>0</vt:i4>
      </vt:variant>
      <vt:variant>
        <vt:i4>5</vt:i4>
      </vt:variant>
      <vt:variant>
        <vt:lpwstr/>
      </vt:variant>
      <vt:variant>
        <vt:lpwstr>_Toc114544642</vt:lpwstr>
      </vt:variant>
      <vt:variant>
        <vt:i4>1245239</vt:i4>
      </vt:variant>
      <vt:variant>
        <vt:i4>248</vt:i4>
      </vt:variant>
      <vt:variant>
        <vt:i4>0</vt:i4>
      </vt:variant>
      <vt:variant>
        <vt:i4>5</vt:i4>
      </vt:variant>
      <vt:variant>
        <vt:lpwstr/>
      </vt:variant>
      <vt:variant>
        <vt:lpwstr>_Toc114544641</vt:lpwstr>
      </vt:variant>
      <vt:variant>
        <vt:i4>1245239</vt:i4>
      </vt:variant>
      <vt:variant>
        <vt:i4>242</vt:i4>
      </vt:variant>
      <vt:variant>
        <vt:i4>0</vt:i4>
      </vt:variant>
      <vt:variant>
        <vt:i4>5</vt:i4>
      </vt:variant>
      <vt:variant>
        <vt:lpwstr/>
      </vt:variant>
      <vt:variant>
        <vt:lpwstr>_Toc114544640</vt:lpwstr>
      </vt:variant>
      <vt:variant>
        <vt:i4>1310775</vt:i4>
      </vt:variant>
      <vt:variant>
        <vt:i4>236</vt:i4>
      </vt:variant>
      <vt:variant>
        <vt:i4>0</vt:i4>
      </vt:variant>
      <vt:variant>
        <vt:i4>5</vt:i4>
      </vt:variant>
      <vt:variant>
        <vt:lpwstr/>
      </vt:variant>
      <vt:variant>
        <vt:lpwstr>_Toc114544639</vt:lpwstr>
      </vt:variant>
      <vt:variant>
        <vt:i4>1310775</vt:i4>
      </vt:variant>
      <vt:variant>
        <vt:i4>230</vt:i4>
      </vt:variant>
      <vt:variant>
        <vt:i4>0</vt:i4>
      </vt:variant>
      <vt:variant>
        <vt:i4>5</vt:i4>
      </vt:variant>
      <vt:variant>
        <vt:lpwstr/>
      </vt:variant>
      <vt:variant>
        <vt:lpwstr>_Toc114544638</vt:lpwstr>
      </vt:variant>
      <vt:variant>
        <vt:i4>1310775</vt:i4>
      </vt:variant>
      <vt:variant>
        <vt:i4>224</vt:i4>
      </vt:variant>
      <vt:variant>
        <vt:i4>0</vt:i4>
      </vt:variant>
      <vt:variant>
        <vt:i4>5</vt:i4>
      </vt:variant>
      <vt:variant>
        <vt:lpwstr/>
      </vt:variant>
      <vt:variant>
        <vt:lpwstr>_Toc114544637</vt:lpwstr>
      </vt:variant>
      <vt:variant>
        <vt:i4>1310775</vt:i4>
      </vt:variant>
      <vt:variant>
        <vt:i4>218</vt:i4>
      </vt:variant>
      <vt:variant>
        <vt:i4>0</vt:i4>
      </vt:variant>
      <vt:variant>
        <vt:i4>5</vt:i4>
      </vt:variant>
      <vt:variant>
        <vt:lpwstr/>
      </vt:variant>
      <vt:variant>
        <vt:lpwstr>_Toc114544636</vt:lpwstr>
      </vt:variant>
      <vt:variant>
        <vt:i4>1310775</vt:i4>
      </vt:variant>
      <vt:variant>
        <vt:i4>212</vt:i4>
      </vt:variant>
      <vt:variant>
        <vt:i4>0</vt:i4>
      </vt:variant>
      <vt:variant>
        <vt:i4>5</vt:i4>
      </vt:variant>
      <vt:variant>
        <vt:lpwstr/>
      </vt:variant>
      <vt:variant>
        <vt:lpwstr>_Toc114544635</vt:lpwstr>
      </vt:variant>
      <vt:variant>
        <vt:i4>1310775</vt:i4>
      </vt:variant>
      <vt:variant>
        <vt:i4>206</vt:i4>
      </vt:variant>
      <vt:variant>
        <vt:i4>0</vt:i4>
      </vt:variant>
      <vt:variant>
        <vt:i4>5</vt:i4>
      </vt:variant>
      <vt:variant>
        <vt:lpwstr/>
      </vt:variant>
      <vt:variant>
        <vt:lpwstr>_Toc114544634</vt:lpwstr>
      </vt:variant>
      <vt:variant>
        <vt:i4>1310775</vt:i4>
      </vt:variant>
      <vt:variant>
        <vt:i4>200</vt:i4>
      </vt:variant>
      <vt:variant>
        <vt:i4>0</vt:i4>
      </vt:variant>
      <vt:variant>
        <vt:i4>5</vt:i4>
      </vt:variant>
      <vt:variant>
        <vt:lpwstr/>
      </vt:variant>
      <vt:variant>
        <vt:lpwstr>_Toc114544633</vt:lpwstr>
      </vt:variant>
      <vt:variant>
        <vt:i4>1310775</vt:i4>
      </vt:variant>
      <vt:variant>
        <vt:i4>194</vt:i4>
      </vt:variant>
      <vt:variant>
        <vt:i4>0</vt:i4>
      </vt:variant>
      <vt:variant>
        <vt:i4>5</vt:i4>
      </vt:variant>
      <vt:variant>
        <vt:lpwstr/>
      </vt:variant>
      <vt:variant>
        <vt:lpwstr>_Toc114544632</vt:lpwstr>
      </vt:variant>
      <vt:variant>
        <vt:i4>1310775</vt:i4>
      </vt:variant>
      <vt:variant>
        <vt:i4>188</vt:i4>
      </vt:variant>
      <vt:variant>
        <vt:i4>0</vt:i4>
      </vt:variant>
      <vt:variant>
        <vt:i4>5</vt:i4>
      </vt:variant>
      <vt:variant>
        <vt:lpwstr/>
      </vt:variant>
      <vt:variant>
        <vt:lpwstr>_Toc114544631</vt:lpwstr>
      </vt:variant>
      <vt:variant>
        <vt:i4>1310775</vt:i4>
      </vt:variant>
      <vt:variant>
        <vt:i4>182</vt:i4>
      </vt:variant>
      <vt:variant>
        <vt:i4>0</vt:i4>
      </vt:variant>
      <vt:variant>
        <vt:i4>5</vt:i4>
      </vt:variant>
      <vt:variant>
        <vt:lpwstr/>
      </vt:variant>
      <vt:variant>
        <vt:lpwstr>_Toc114544630</vt:lpwstr>
      </vt:variant>
      <vt:variant>
        <vt:i4>1376311</vt:i4>
      </vt:variant>
      <vt:variant>
        <vt:i4>176</vt:i4>
      </vt:variant>
      <vt:variant>
        <vt:i4>0</vt:i4>
      </vt:variant>
      <vt:variant>
        <vt:i4>5</vt:i4>
      </vt:variant>
      <vt:variant>
        <vt:lpwstr/>
      </vt:variant>
      <vt:variant>
        <vt:lpwstr>_Toc114544629</vt:lpwstr>
      </vt:variant>
      <vt:variant>
        <vt:i4>1376311</vt:i4>
      </vt:variant>
      <vt:variant>
        <vt:i4>170</vt:i4>
      </vt:variant>
      <vt:variant>
        <vt:i4>0</vt:i4>
      </vt:variant>
      <vt:variant>
        <vt:i4>5</vt:i4>
      </vt:variant>
      <vt:variant>
        <vt:lpwstr/>
      </vt:variant>
      <vt:variant>
        <vt:lpwstr>_Toc114544628</vt:lpwstr>
      </vt:variant>
      <vt:variant>
        <vt:i4>1376311</vt:i4>
      </vt:variant>
      <vt:variant>
        <vt:i4>164</vt:i4>
      </vt:variant>
      <vt:variant>
        <vt:i4>0</vt:i4>
      </vt:variant>
      <vt:variant>
        <vt:i4>5</vt:i4>
      </vt:variant>
      <vt:variant>
        <vt:lpwstr/>
      </vt:variant>
      <vt:variant>
        <vt:lpwstr>_Toc114544627</vt:lpwstr>
      </vt:variant>
      <vt:variant>
        <vt:i4>1376311</vt:i4>
      </vt:variant>
      <vt:variant>
        <vt:i4>158</vt:i4>
      </vt:variant>
      <vt:variant>
        <vt:i4>0</vt:i4>
      </vt:variant>
      <vt:variant>
        <vt:i4>5</vt:i4>
      </vt:variant>
      <vt:variant>
        <vt:lpwstr/>
      </vt:variant>
      <vt:variant>
        <vt:lpwstr>_Toc114544626</vt:lpwstr>
      </vt:variant>
      <vt:variant>
        <vt:i4>1376311</vt:i4>
      </vt:variant>
      <vt:variant>
        <vt:i4>152</vt:i4>
      </vt:variant>
      <vt:variant>
        <vt:i4>0</vt:i4>
      </vt:variant>
      <vt:variant>
        <vt:i4>5</vt:i4>
      </vt:variant>
      <vt:variant>
        <vt:lpwstr/>
      </vt:variant>
      <vt:variant>
        <vt:lpwstr>_Toc114544625</vt:lpwstr>
      </vt:variant>
      <vt:variant>
        <vt:i4>1376311</vt:i4>
      </vt:variant>
      <vt:variant>
        <vt:i4>146</vt:i4>
      </vt:variant>
      <vt:variant>
        <vt:i4>0</vt:i4>
      </vt:variant>
      <vt:variant>
        <vt:i4>5</vt:i4>
      </vt:variant>
      <vt:variant>
        <vt:lpwstr/>
      </vt:variant>
      <vt:variant>
        <vt:lpwstr>_Toc114544624</vt:lpwstr>
      </vt:variant>
      <vt:variant>
        <vt:i4>1376311</vt:i4>
      </vt:variant>
      <vt:variant>
        <vt:i4>140</vt:i4>
      </vt:variant>
      <vt:variant>
        <vt:i4>0</vt:i4>
      </vt:variant>
      <vt:variant>
        <vt:i4>5</vt:i4>
      </vt:variant>
      <vt:variant>
        <vt:lpwstr/>
      </vt:variant>
      <vt:variant>
        <vt:lpwstr>_Toc114544623</vt:lpwstr>
      </vt:variant>
      <vt:variant>
        <vt:i4>1376311</vt:i4>
      </vt:variant>
      <vt:variant>
        <vt:i4>134</vt:i4>
      </vt:variant>
      <vt:variant>
        <vt:i4>0</vt:i4>
      </vt:variant>
      <vt:variant>
        <vt:i4>5</vt:i4>
      </vt:variant>
      <vt:variant>
        <vt:lpwstr/>
      </vt:variant>
      <vt:variant>
        <vt:lpwstr>_Toc114544622</vt:lpwstr>
      </vt:variant>
      <vt:variant>
        <vt:i4>1376311</vt:i4>
      </vt:variant>
      <vt:variant>
        <vt:i4>128</vt:i4>
      </vt:variant>
      <vt:variant>
        <vt:i4>0</vt:i4>
      </vt:variant>
      <vt:variant>
        <vt:i4>5</vt:i4>
      </vt:variant>
      <vt:variant>
        <vt:lpwstr/>
      </vt:variant>
      <vt:variant>
        <vt:lpwstr>_Toc114544621</vt:lpwstr>
      </vt:variant>
      <vt:variant>
        <vt:i4>1376311</vt:i4>
      </vt:variant>
      <vt:variant>
        <vt:i4>122</vt:i4>
      </vt:variant>
      <vt:variant>
        <vt:i4>0</vt:i4>
      </vt:variant>
      <vt:variant>
        <vt:i4>5</vt:i4>
      </vt:variant>
      <vt:variant>
        <vt:lpwstr/>
      </vt:variant>
      <vt:variant>
        <vt:lpwstr>_Toc114544620</vt:lpwstr>
      </vt:variant>
      <vt:variant>
        <vt:i4>1441847</vt:i4>
      </vt:variant>
      <vt:variant>
        <vt:i4>116</vt:i4>
      </vt:variant>
      <vt:variant>
        <vt:i4>0</vt:i4>
      </vt:variant>
      <vt:variant>
        <vt:i4>5</vt:i4>
      </vt:variant>
      <vt:variant>
        <vt:lpwstr/>
      </vt:variant>
      <vt:variant>
        <vt:lpwstr>_Toc114544619</vt:lpwstr>
      </vt:variant>
      <vt:variant>
        <vt:i4>1441847</vt:i4>
      </vt:variant>
      <vt:variant>
        <vt:i4>110</vt:i4>
      </vt:variant>
      <vt:variant>
        <vt:i4>0</vt:i4>
      </vt:variant>
      <vt:variant>
        <vt:i4>5</vt:i4>
      </vt:variant>
      <vt:variant>
        <vt:lpwstr/>
      </vt:variant>
      <vt:variant>
        <vt:lpwstr>_Toc114544618</vt:lpwstr>
      </vt:variant>
      <vt:variant>
        <vt:i4>1441847</vt:i4>
      </vt:variant>
      <vt:variant>
        <vt:i4>104</vt:i4>
      </vt:variant>
      <vt:variant>
        <vt:i4>0</vt:i4>
      </vt:variant>
      <vt:variant>
        <vt:i4>5</vt:i4>
      </vt:variant>
      <vt:variant>
        <vt:lpwstr/>
      </vt:variant>
      <vt:variant>
        <vt:lpwstr>_Toc114544617</vt:lpwstr>
      </vt:variant>
      <vt:variant>
        <vt:i4>1441847</vt:i4>
      </vt:variant>
      <vt:variant>
        <vt:i4>98</vt:i4>
      </vt:variant>
      <vt:variant>
        <vt:i4>0</vt:i4>
      </vt:variant>
      <vt:variant>
        <vt:i4>5</vt:i4>
      </vt:variant>
      <vt:variant>
        <vt:lpwstr/>
      </vt:variant>
      <vt:variant>
        <vt:lpwstr>_Toc114544616</vt:lpwstr>
      </vt:variant>
      <vt:variant>
        <vt:i4>1441847</vt:i4>
      </vt:variant>
      <vt:variant>
        <vt:i4>92</vt:i4>
      </vt:variant>
      <vt:variant>
        <vt:i4>0</vt:i4>
      </vt:variant>
      <vt:variant>
        <vt:i4>5</vt:i4>
      </vt:variant>
      <vt:variant>
        <vt:lpwstr/>
      </vt:variant>
      <vt:variant>
        <vt:lpwstr>_Toc114544615</vt:lpwstr>
      </vt:variant>
      <vt:variant>
        <vt:i4>1441847</vt:i4>
      </vt:variant>
      <vt:variant>
        <vt:i4>86</vt:i4>
      </vt:variant>
      <vt:variant>
        <vt:i4>0</vt:i4>
      </vt:variant>
      <vt:variant>
        <vt:i4>5</vt:i4>
      </vt:variant>
      <vt:variant>
        <vt:lpwstr/>
      </vt:variant>
      <vt:variant>
        <vt:lpwstr>_Toc114544614</vt:lpwstr>
      </vt:variant>
      <vt:variant>
        <vt:i4>1441847</vt:i4>
      </vt:variant>
      <vt:variant>
        <vt:i4>80</vt:i4>
      </vt:variant>
      <vt:variant>
        <vt:i4>0</vt:i4>
      </vt:variant>
      <vt:variant>
        <vt:i4>5</vt:i4>
      </vt:variant>
      <vt:variant>
        <vt:lpwstr/>
      </vt:variant>
      <vt:variant>
        <vt:lpwstr>_Toc114544613</vt:lpwstr>
      </vt:variant>
      <vt:variant>
        <vt:i4>1441847</vt:i4>
      </vt:variant>
      <vt:variant>
        <vt:i4>74</vt:i4>
      </vt:variant>
      <vt:variant>
        <vt:i4>0</vt:i4>
      </vt:variant>
      <vt:variant>
        <vt:i4>5</vt:i4>
      </vt:variant>
      <vt:variant>
        <vt:lpwstr/>
      </vt:variant>
      <vt:variant>
        <vt:lpwstr>_Toc114544612</vt:lpwstr>
      </vt:variant>
      <vt:variant>
        <vt:i4>1441847</vt:i4>
      </vt:variant>
      <vt:variant>
        <vt:i4>68</vt:i4>
      </vt:variant>
      <vt:variant>
        <vt:i4>0</vt:i4>
      </vt:variant>
      <vt:variant>
        <vt:i4>5</vt:i4>
      </vt:variant>
      <vt:variant>
        <vt:lpwstr/>
      </vt:variant>
      <vt:variant>
        <vt:lpwstr>_Toc114544611</vt:lpwstr>
      </vt:variant>
      <vt:variant>
        <vt:i4>1441847</vt:i4>
      </vt:variant>
      <vt:variant>
        <vt:i4>62</vt:i4>
      </vt:variant>
      <vt:variant>
        <vt:i4>0</vt:i4>
      </vt:variant>
      <vt:variant>
        <vt:i4>5</vt:i4>
      </vt:variant>
      <vt:variant>
        <vt:lpwstr/>
      </vt:variant>
      <vt:variant>
        <vt:lpwstr>_Toc114544610</vt:lpwstr>
      </vt:variant>
      <vt:variant>
        <vt:i4>1507383</vt:i4>
      </vt:variant>
      <vt:variant>
        <vt:i4>56</vt:i4>
      </vt:variant>
      <vt:variant>
        <vt:i4>0</vt:i4>
      </vt:variant>
      <vt:variant>
        <vt:i4>5</vt:i4>
      </vt:variant>
      <vt:variant>
        <vt:lpwstr/>
      </vt:variant>
      <vt:variant>
        <vt:lpwstr>_Toc114544609</vt:lpwstr>
      </vt:variant>
      <vt:variant>
        <vt:i4>1507383</vt:i4>
      </vt:variant>
      <vt:variant>
        <vt:i4>50</vt:i4>
      </vt:variant>
      <vt:variant>
        <vt:i4>0</vt:i4>
      </vt:variant>
      <vt:variant>
        <vt:i4>5</vt:i4>
      </vt:variant>
      <vt:variant>
        <vt:lpwstr/>
      </vt:variant>
      <vt:variant>
        <vt:lpwstr>_Toc114544608</vt:lpwstr>
      </vt:variant>
      <vt:variant>
        <vt:i4>1507383</vt:i4>
      </vt:variant>
      <vt:variant>
        <vt:i4>44</vt:i4>
      </vt:variant>
      <vt:variant>
        <vt:i4>0</vt:i4>
      </vt:variant>
      <vt:variant>
        <vt:i4>5</vt:i4>
      </vt:variant>
      <vt:variant>
        <vt:lpwstr/>
      </vt:variant>
      <vt:variant>
        <vt:lpwstr>_Toc114544607</vt:lpwstr>
      </vt:variant>
      <vt:variant>
        <vt:i4>1507383</vt:i4>
      </vt:variant>
      <vt:variant>
        <vt:i4>38</vt:i4>
      </vt:variant>
      <vt:variant>
        <vt:i4>0</vt:i4>
      </vt:variant>
      <vt:variant>
        <vt:i4>5</vt:i4>
      </vt:variant>
      <vt:variant>
        <vt:lpwstr/>
      </vt:variant>
      <vt:variant>
        <vt:lpwstr>_Toc114544606</vt:lpwstr>
      </vt:variant>
      <vt:variant>
        <vt:i4>1507383</vt:i4>
      </vt:variant>
      <vt:variant>
        <vt:i4>32</vt:i4>
      </vt:variant>
      <vt:variant>
        <vt:i4>0</vt:i4>
      </vt:variant>
      <vt:variant>
        <vt:i4>5</vt:i4>
      </vt:variant>
      <vt:variant>
        <vt:lpwstr/>
      </vt:variant>
      <vt:variant>
        <vt:lpwstr>_Toc114544605</vt:lpwstr>
      </vt:variant>
      <vt:variant>
        <vt:i4>1507383</vt:i4>
      </vt:variant>
      <vt:variant>
        <vt:i4>26</vt:i4>
      </vt:variant>
      <vt:variant>
        <vt:i4>0</vt:i4>
      </vt:variant>
      <vt:variant>
        <vt:i4>5</vt:i4>
      </vt:variant>
      <vt:variant>
        <vt:lpwstr/>
      </vt:variant>
      <vt:variant>
        <vt:lpwstr>_Toc114544604</vt:lpwstr>
      </vt:variant>
      <vt:variant>
        <vt:i4>1507383</vt:i4>
      </vt:variant>
      <vt:variant>
        <vt:i4>20</vt:i4>
      </vt:variant>
      <vt:variant>
        <vt:i4>0</vt:i4>
      </vt:variant>
      <vt:variant>
        <vt:i4>5</vt:i4>
      </vt:variant>
      <vt:variant>
        <vt:lpwstr/>
      </vt:variant>
      <vt:variant>
        <vt:lpwstr>_Toc114544603</vt:lpwstr>
      </vt:variant>
      <vt:variant>
        <vt:i4>1507383</vt:i4>
      </vt:variant>
      <vt:variant>
        <vt:i4>14</vt:i4>
      </vt:variant>
      <vt:variant>
        <vt:i4>0</vt:i4>
      </vt:variant>
      <vt:variant>
        <vt:i4>5</vt:i4>
      </vt:variant>
      <vt:variant>
        <vt:lpwstr/>
      </vt:variant>
      <vt:variant>
        <vt:lpwstr>_Toc114544602</vt:lpwstr>
      </vt:variant>
      <vt:variant>
        <vt:i4>1507383</vt:i4>
      </vt:variant>
      <vt:variant>
        <vt:i4>8</vt:i4>
      </vt:variant>
      <vt:variant>
        <vt:i4>0</vt:i4>
      </vt:variant>
      <vt:variant>
        <vt:i4>5</vt:i4>
      </vt:variant>
      <vt:variant>
        <vt:lpwstr/>
      </vt:variant>
      <vt:variant>
        <vt:lpwstr>_Toc114544601</vt:lpwstr>
      </vt:variant>
      <vt:variant>
        <vt:i4>1507383</vt:i4>
      </vt:variant>
      <vt:variant>
        <vt:i4>2</vt:i4>
      </vt:variant>
      <vt:variant>
        <vt:i4>0</vt:i4>
      </vt:variant>
      <vt:variant>
        <vt:i4>5</vt:i4>
      </vt:variant>
      <vt:variant>
        <vt:lpwstr/>
      </vt:variant>
      <vt:variant>
        <vt:lpwstr>_Toc114544600</vt:lpwstr>
      </vt:variant>
      <vt:variant>
        <vt:i4>5046359</vt:i4>
      </vt:variant>
      <vt:variant>
        <vt:i4>3</vt:i4>
      </vt:variant>
      <vt:variant>
        <vt:i4>0</vt:i4>
      </vt:variant>
      <vt:variant>
        <vt:i4>5</vt:i4>
      </vt:variant>
      <vt:variant>
        <vt:lpwstr>http://www.techprov.com/</vt:lpwstr>
      </vt:variant>
      <vt:variant>
        <vt:lpwstr/>
      </vt:variant>
      <vt:variant>
        <vt:i4>2752514</vt:i4>
      </vt:variant>
      <vt:variant>
        <vt:i4>0</vt:i4>
      </vt:variant>
      <vt:variant>
        <vt:i4>0</vt:i4>
      </vt:variant>
      <vt:variant>
        <vt:i4>5</vt:i4>
      </vt:variant>
      <vt:variant>
        <vt:lpwstr>mailto:Info@techprov.com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
  <dc:creator>Virtusa SEPG</dc:creator>
  <cp:keywords>GIPTemplate</cp:keywords>
  <cp:lastModifiedBy>Guna Sekhar Satram</cp:lastModifiedBy>
  <cp:revision>17</cp:revision>
  <cp:lastPrinted>2013-09-06T10:19:00Z</cp:lastPrinted>
  <dcterms:created xsi:type="dcterms:W3CDTF">2025-05-04T07:07:00Z</dcterms:created>
  <dcterms:modified xsi:type="dcterms:W3CDTF">2025-05-04T10:09:00Z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Type">
    <vt:lpwstr>Template</vt:lpwstr>
  </property>
  <property fmtid="{D5CDD505-2E9C-101B-9397-08002B2CF9AE}" pid="3" name="BizDev Format">
    <vt:lpwstr>0</vt:lpwstr>
  </property>
  <property fmtid="{D5CDD505-2E9C-101B-9397-08002B2CF9AE}" pid="4" name="display_urn:schemas-microsoft-com:office:office#Editor">
    <vt:lpwstr>Jayakrishna Bomma</vt:lpwstr>
  </property>
  <property fmtid="{D5CDD505-2E9C-101B-9397-08002B2CF9AE}" pid="5" name="display_urn:schemas-microsoft-com:office:office#Author">
    <vt:lpwstr>Jayakrishna Bomma</vt:lpwstr>
  </property>
</Properties>
</file>