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Segoe UI" w:hAnsi="Segoe UI"/>
          <w:b/>
          <w:color w:val="2563EB"/>
          <w:sz w:val="21"/>
        </w:rPr>
        <w:t>GIGBRIDGE SYSTEM ARCHITECTURE &amp; MASTER DOCUMENTATION</w:t>
        <w:br/>
      </w:r>
      <w:r>
        <w:rPr>
          <w:rFonts w:ascii="Segoe UI" w:hAnsi="Segoe UI"/>
          <w:b/>
          <w:color w:val="0F172A"/>
          <w:sz w:val="44"/>
        </w:rPr>
        <w:t>PreLoved – Second-Hand Goods Marketplace</w:t>
      </w:r>
    </w:p>
    <w:p>
      <w:pPr>
        <w:spacing w:before="40" w:after="280"/>
      </w:pPr>
      <w:r>
        <w:rPr>
          <w:rFonts w:ascii="Segoe UI" w:hAnsi="Segoe UI"/>
          <w:i/>
          <w:color w:val="64748B"/>
          <w:sz w:val="22"/>
        </w:rPr>
        <w:t>Complete End-to-End System Specifications, Logic Algorithms, Relational Schema, Live Feed Engine &amp; 5-Day Agile Sprint Plan</w:t>
      </w:r>
    </w:p>
    <w:tbl>
      <w:tblPr>
        <w:tblW w:type="auto" w:w="0"/>
        <w:jc w:val="center"/>
        <w:tblLook w:firstColumn="1" w:firstRow="1" w:lastColumn="0" w:lastRow="0" w:noHBand="0" w:noVBand="1" w:val="04A0"/>
      </w:tblPr>
      <w:tblGrid>
        <w:gridCol w:w="9936"/>
      </w:tblGrid>
      <w:tr>
        <w:tc>
          <w:tcPr>
            <w:tcW w:type="dxa" w:w="9360"/>
            <w:shd w:fill="EFF6FF"/>
            <w:tcMar>
              <w:top w:w="140" w:type="dxa"/>
              <w:bottom w:w="140" w:type="dxa"/>
              <w:left w:w="200" w:type="dxa"/>
              <w:right w:w="200" w:type="dxa"/>
            </w:tcMar>
            <w:tcBorders>
              <w:top w:val="none"/>
              <w:left w:val="single" w:sz="32" w:space="0" w:color="3B82F6"/>
              <w:bottom w:val="none"/>
              <w:right w:val="none"/>
            </w:tcBorders>
          </w:tcPr>
          <w:p>
            <w:pPr>
              <w:spacing w:before="40" w:after="80"/>
            </w:pPr>
            <w:r>
              <w:rPr>
                <w:rFonts w:ascii="Segoe UI" w:hAnsi="Segoe UI"/>
                <w:b/>
                <w:color w:val="0F172A"/>
                <w:sz w:val="21"/>
              </w:rPr>
              <w:t>📌 Day 1 Official Deliverable (Conceptual &amp; Algorithmic Documentation)</w:t>
              <w:br/>
            </w:r>
            <w:r>
              <w:rPr>
                <w:rFonts w:ascii="Segoe UI" w:hAnsi="Segoe UI"/>
                <w:color w:val="334155"/>
                <w:sz w:val="19"/>
              </w:rPr>
              <w:t>This document provides the complete theoretical, functional, and algorithmic blueprint for the PreLoved platform. It strictly presents structured business logic, system flows, and technical algorithms without code-side portions, serving as the official reference for the 5-day implementation sprint.</w:t>
            </w:r>
          </w:p>
        </w:tc>
      </w:tr>
    </w:tbl>
    <w:p>
      <w:pPr>
        <w:spacing w:before="0" w:after="80"/>
      </w:pPr>
    </w:p>
    <w:p>
      <w:pPr>
        <w:pStyle w:val="Heading1"/>
      </w:pPr>
      <w:r>
        <w:rPr>
          <w:rFonts w:ascii="Segoe UI" w:hAnsi="Segoe UI"/>
          <w:b/>
          <w:color w:val="1E3A8A"/>
          <w:sz w:val="28"/>
        </w:rPr>
        <w:t>1. Executive Summary &amp; Project Identification</w:t>
      </w:r>
    </w:p>
    <w:p>
      <w:pPr>
        <w:spacing w:after="120"/>
      </w:pPr>
      <w:r>
        <w:t>PreLoved is a modern, responsive, hyper-local consumer-to-consumer (C2C) marketplace designed to make the buying and selling of pre-owned goods—including mobile phones, laptops, books, furniture, and daily utility items—transparent, dependable, and efficient. The platform bridges local buyers and sellers, enabling peer-to-peer discovery, price negotiations, direct messaging, and community moderation within a unified digital environment.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968"/>
        <w:gridCol w:w="4968"/>
      </w:tblGrid>
      <w:tr>
        <w:trPr>
          <w:tblHeader/>
        </w:trPr>
        <w:tc>
          <w:tcPr>
            <w:tcW w:type="dxa" w:w="3168"/>
            <w:shd w:fill="1E3A8A"/>
            <w:tcMar>
              <w:top w:w="140" w:type="dxa"/>
              <w:bottom w:w="140" w:type="dxa"/>
              <w:left w:w="140" w:type="dxa"/>
              <w:right w:w="140" w:type="dxa"/>
            </w:tcMar>
          </w:tcPr>
          <w:p>
            <w:pPr>
              <w:spacing w:before="0" w:after="0"/>
              <w:jc w:val="left"/>
            </w:pPr>
            <w:r>
              <w:rPr>
                <w:rFonts w:ascii="Segoe UI" w:hAnsi="Segoe UI"/>
                <w:b/>
                <w:color w:val="FFFFFF"/>
                <w:sz w:val="19"/>
              </w:rPr>
              <w:t>Project Parameter</w:t>
            </w:r>
          </w:p>
        </w:tc>
        <w:tc>
          <w:tcPr>
            <w:tcW w:type="dxa" w:w="6192"/>
            <w:shd w:fill="1E3A8A"/>
            <w:tcMar>
              <w:top w:w="140" w:type="dxa"/>
              <w:bottom w:w="140" w:type="dxa"/>
              <w:left w:w="140" w:type="dxa"/>
              <w:right w:w="140" w:type="dxa"/>
            </w:tcMar>
          </w:tcPr>
          <w:p>
            <w:pPr>
              <w:spacing w:before="0" w:after="0"/>
              <w:jc w:val="left"/>
            </w:pPr>
            <w:r>
              <w:rPr>
                <w:rFonts w:ascii="Segoe UI" w:hAnsi="Segoe UI"/>
                <w:b/>
                <w:color w:val="FFFFFF"/>
                <w:sz w:val="19"/>
              </w:rPr>
              <w:t>Technical &amp; Operational Specification</w:t>
            </w:r>
          </w:p>
        </w:tc>
      </w:tr>
      <w:tr>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Project Title</w:t>
            </w:r>
          </w:p>
        </w:tc>
        <w:tc>
          <w:tcPr>
            <w:tcW w:type="dxa" w:w="6192"/>
            <w:shd w:fill="FFFFFF"/>
            <w:tcMar>
              <w:top w:w="100" w:type="dxa"/>
              <w:bottom w:w="100" w:type="dxa"/>
              <w:left w:w="140" w:type="dxa"/>
              <w:right w:w="140" w:type="dxa"/>
            </w:tcMar>
          </w:tcPr>
          <w:p>
            <w:pPr>
              <w:spacing w:before="0" w:after="0"/>
              <w:jc w:val="left"/>
            </w:pPr>
            <w:r>
              <w:rPr>
                <w:rFonts w:ascii="Segoe UI" w:hAnsi="Segoe UI"/>
                <w:color w:val="334155"/>
                <w:sz w:val="18"/>
              </w:rPr>
              <w:t>GigBridge – PreLoved: Second-Hand Goods Marketplace</w:t>
            </w:r>
          </w:p>
        </w:tc>
      </w:tr>
      <w:tr>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Primary Domain</w:t>
            </w:r>
          </w:p>
        </w:tc>
        <w:tc>
          <w:tcPr>
            <w:tcW w:type="dxa" w:w="6192"/>
            <w:shd w:fill="F8FAFC"/>
            <w:tcMar>
              <w:top w:w="100" w:type="dxa"/>
              <w:bottom w:w="100" w:type="dxa"/>
              <w:left w:w="140" w:type="dxa"/>
              <w:right w:w="140" w:type="dxa"/>
            </w:tcMar>
          </w:tcPr>
          <w:p>
            <w:pPr>
              <w:spacing w:before="0" w:after="0"/>
              <w:jc w:val="left"/>
            </w:pPr>
            <w:r>
              <w:rPr>
                <w:rFonts w:ascii="Segoe UI" w:hAnsi="Segoe UI"/>
                <w:color w:val="334155"/>
                <w:sz w:val="18"/>
              </w:rPr>
              <w:t>Hyper-Local Sustainable Commerce / C2C Second-Hand Goods Trading</w:t>
            </w:r>
          </w:p>
        </w:tc>
      </w:tr>
      <w:tr>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Platform Architecture</w:t>
            </w:r>
          </w:p>
        </w:tc>
        <w:tc>
          <w:tcPr>
            <w:tcW w:type="dxa" w:w="6192"/>
            <w:shd w:fill="FFFFFF"/>
            <w:tcMar>
              <w:top w:w="100" w:type="dxa"/>
              <w:bottom w:w="100" w:type="dxa"/>
              <w:left w:w="140" w:type="dxa"/>
              <w:right w:w="140" w:type="dxa"/>
            </w:tcMar>
          </w:tcPr>
          <w:p>
            <w:pPr>
              <w:spacing w:before="0" w:after="0"/>
              <w:jc w:val="left"/>
            </w:pPr>
            <w:r>
              <w:rPr>
                <w:rFonts w:ascii="Segoe UI" w:hAnsi="Segoe UI"/>
                <w:color w:val="334155"/>
                <w:sz w:val="18"/>
              </w:rPr>
              <w:t>Decoupled Model-View-Template (MVT) Pattern with Asynchronous Delta Feeds</w:t>
            </w:r>
          </w:p>
        </w:tc>
      </w:tr>
      <w:tr>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Server Environment</w:t>
            </w:r>
          </w:p>
        </w:tc>
        <w:tc>
          <w:tcPr>
            <w:tcW w:type="dxa" w:w="6192"/>
            <w:shd w:fill="F8FAFC"/>
            <w:tcMar>
              <w:top w:w="100" w:type="dxa"/>
              <w:bottom w:w="100" w:type="dxa"/>
              <w:left w:w="140" w:type="dxa"/>
              <w:right w:w="140" w:type="dxa"/>
            </w:tcMar>
          </w:tcPr>
          <w:p>
            <w:pPr>
              <w:spacing w:before="0" w:after="0"/>
              <w:jc w:val="left"/>
            </w:pPr>
            <w:r>
              <w:rPr>
                <w:rFonts w:ascii="Segoe UI" w:hAnsi="Segoe UI"/>
                <w:color w:val="334155"/>
                <w:sz w:val="18"/>
              </w:rPr>
              <w:t>Python 3.11 Enterprise Runtime, Django 5.x Framework Engine</w:t>
            </w:r>
          </w:p>
        </w:tc>
      </w:tr>
      <w:tr>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Database Tier</w:t>
            </w:r>
          </w:p>
        </w:tc>
        <w:tc>
          <w:tcPr>
            <w:tcW w:type="dxa" w:w="6192"/>
            <w:shd w:fill="FFFFFF"/>
            <w:tcMar>
              <w:top w:w="100" w:type="dxa"/>
              <w:bottom w:w="100" w:type="dxa"/>
              <w:left w:w="140" w:type="dxa"/>
              <w:right w:w="140" w:type="dxa"/>
            </w:tcMar>
          </w:tcPr>
          <w:p>
            <w:pPr>
              <w:spacing w:before="0" w:after="0"/>
              <w:jc w:val="left"/>
            </w:pPr>
            <w:r>
              <w:rPr>
                <w:rFonts w:ascii="Segoe UI" w:hAnsi="Segoe UI"/>
                <w:color w:val="334155"/>
                <w:sz w:val="18"/>
              </w:rPr>
              <w:t>SQLite3 (Relational ACID-compliant storage) / PostgreSQL compatible</w:t>
            </w:r>
          </w:p>
        </w:tc>
      </w:tr>
      <w:tr>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Client Presentation</w:t>
            </w:r>
          </w:p>
        </w:tc>
        <w:tc>
          <w:tcPr>
            <w:tcW w:type="dxa" w:w="6192"/>
            <w:shd w:fill="F8FAFC"/>
            <w:tcMar>
              <w:top w:w="100" w:type="dxa"/>
              <w:bottom w:w="100" w:type="dxa"/>
              <w:left w:w="140" w:type="dxa"/>
              <w:right w:w="140" w:type="dxa"/>
            </w:tcMar>
          </w:tcPr>
          <w:p>
            <w:pPr>
              <w:spacing w:before="0" w:after="0"/>
              <w:jc w:val="left"/>
            </w:pPr>
            <w:r>
              <w:rPr>
                <w:rFonts w:ascii="Segoe UI" w:hAnsi="Segoe UI"/>
                <w:color w:val="334155"/>
                <w:sz w:val="18"/>
              </w:rPr>
              <w:t>HTML5, CSS3, Modern Bootstrap 5.3, Modern Vanilla JavaScript (ES6+)</w:t>
            </w:r>
          </w:p>
        </w:tc>
      </w:tr>
      <w:tr>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Image Processing</w:t>
            </w:r>
          </w:p>
        </w:tc>
        <w:tc>
          <w:tcPr>
            <w:tcW w:type="dxa" w:w="6192"/>
            <w:shd w:fill="FFFFFF"/>
            <w:tcMar>
              <w:top w:w="100" w:type="dxa"/>
              <w:bottom w:w="100" w:type="dxa"/>
              <w:left w:w="140" w:type="dxa"/>
              <w:right w:w="140" w:type="dxa"/>
            </w:tcMar>
          </w:tcPr>
          <w:p>
            <w:pPr>
              <w:spacing w:before="0" w:after="0"/>
              <w:jc w:val="left"/>
            </w:pPr>
            <w:r>
              <w:rPr>
                <w:rFonts w:ascii="Segoe UI" w:hAnsi="Segoe UI"/>
                <w:color w:val="334155"/>
                <w:sz w:val="18"/>
              </w:rPr>
              <w:t>Pillow (PIL) Automated Image Normalization, EXIF Stripping, WebP/JPEG Pipeline</w:t>
            </w:r>
          </w:p>
        </w:tc>
      </w:tr>
      <w:tr>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Real-Time Core</w:t>
            </w:r>
          </w:p>
        </w:tc>
        <w:tc>
          <w:tcPr>
            <w:tcW w:type="dxa" w:w="6192"/>
            <w:shd w:fill="F8FAFC"/>
            <w:tcMar>
              <w:top w:w="100" w:type="dxa"/>
              <w:bottom w:w="100" w:type="dxa"/>
              <w:left w:w="140" w:type="dxa"/>
              <w:right w:w="140" w:type="dxa"/>
            </w:tcMar>
          </w:tcPr>
          <w:p>
            <w:pPr>
              <w:spacing w:before="0" w:after="0"/>
              <w:jc w:val="left"/>
            </w:pPr>
            <w:r>
              <w:rPr>
                <w:rFonts w:ascii="Segoe UI" w:hAnsi="Segoe UI"/>
                <w:color w:val="334155"/>
                <w:sz w:val="18"/>
              </w:rPr>
              <w:t>Live Responsive Delta Synchronization Engine (1-2s delay between users X1 ➔ X2, X3)</w:t>
            </w:r>
          </w:p>
        </w:tc>
      </w:tr>
      <w:tr>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Design Language</w:t>
            </w:r>
          </w:p>
        </w:tc>
        <w:tc>
          <w:tcPr>
            <w:tcW w:type="dxa" w:w="6192"/>
            <w:shd w:fill="FFFFFF"/>
            <w:tcMar>
              <w:top w:w="100" w:type="dxa"/>
              <w:bottom w:w="100" w:type="dxa"/>
              <w:left w:w="140" w:type="dxa"/>
              <w:right w:w="140" w:type="dxa"/>
            </w:tcMar>
          </w:tcPr>
          <w:p>
            <w:pPr>
              <w:spacing w:before="0" w:after="0"/>
              <w:jc w:val="left"/>
            </w:pPr>
            <w:r>
              <w:rPr>
                <w:rFonts w:ascii="Segoe UI" w:hAnsi="Segoe UI"/>
                <w:color w:val="334155"/>
                <w:sz w:val="18"/>
              </w:rPr>
              <w:t>Minimalist Clean Glassmorphism inspired by 21st.dev and Awwwards.com</w:t>
            </w:r>
          </w:p>
        </w:tc>
      </w:tr>
      <w:tr>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Sprint Timeline</w:t>
            </w:r>
          </w:p>
        </w:tc>
        <w:tc>
          <w:tcPr>
            <w:tcW w:type="dxa" w:w="6192"/>
            <w:shd w:fill="F8FAFC"/>
            <w:tcMar>
              <w:top w:w="100" w:type="dxa"/>
              <w:bottom w:w="100" w:type="dxa"/>
              <w:left w:w="140" w:type="dxa"/>
              <w:right w:w="140" w:type="dxa"/>
            </w:tcMar>
          </w:tcPr>
          <w:p>
            <w:pPr>
              <w:spacing w:before="0" w:after="0"/>
              <w:jc w:val="left"/>
            </w:pPr>
            <w:r>
              <w:rPr>
                <w:rFonts w:ascii="Segoe UI" w:hAnsi="Segoe UI"/>
                <w:color w:val="334155"/>
                <w:sz w:val="18"/>
              </w:rPr>
              <w:t>5-Day Structured Agile Delivery (Day 1: Documentation, Days 2-5: Implementation)</w:t>
            </w:r>
          </w:p>
        </w:tc>
      </w:tr>
    </w:tbl>
    <w:p>
      <w:pPr>
        <w:spacing w:before="0" w:after="120"/>
      </w:pPr>
    </w:p>
    <w:p>
      <w:pPr>
        <w:pStyle w:val="Heading1"/>
      </w:pPr>
      <w:r>
        <w:rPr>
          <w:rFonts w:ascii="Segoe UI" w:hAnsi="Segoe UI"/>
          <w:b/>
          <w:color w:val="1E3A8A"/>
          <w:sz w:val="28"/>
        </w:rPr>
        <w:t>2. Real-Time Live Responsive Feed Engine (X1 ➔ X2, X3)</w:t>
      </w:r>
    </w:p>
    <w:p>
      <w:r>
        <w:t>A critical requirement for PreLoved is live marketplace reactivity: when User X1 uploads a new listing (for example, a smartphone named 'xyz'), all other active users (such as User X2 and User X3) currently viewing the marketplace catalog or category feeds must see the new item appear automatically on their screens within 1 to 2 seconds, without manually refreshing the webpage.</w:t>
      </w:r>
    </w:p>
    <w:tbl>
      <w:tblPr>
        <w:tblW w:type="auto" w:w="0"/>
        <w:jc w:val="center"/>
        <w:tblLook w:firstColumn="1" w:firstRow="1" w:lastColumn="0" w:lastRow="0" w:noHBand="0" w:noVBand="1" w:val="04A0"/>
      </w:tblPr>
      <w:tblGrid>
        <w:gridCol w:w="9936"/>
      </w:tblGrid>
      <w:tr>
        <w:tc>
          <w:tcPr>
            <w:tcW w:type="dxa" w:w="9360"/>
            <w:shd w:fill="ECFDF5"/>
            <w:tcMar>
              <w:top w:w="140" w:type="dxa"/>
              <w:bottom w:w="140" w:type="dxa"/>
              <w:left w:w="200" w:type="dxa"/>
              <w:right w:w="200" w:type="dxa"/>
            </w:tcMar>
            <w:tcBorders>
              <w:top w:val="none"/>
              <w:left w:val="single" w:sz="32" w:space="0" w:color="10B981"/>
              <w:bottom w:val="none"/>
              <w:right w:val="none"/>
            </w:tcBorders>
          </w:tcPr>
          <w:p>
            <w:pPr>
              <w:spacing w:before="40" w:after="80"/>
            </w:pPr>
            <w:r>
              <w:rPr>
                <w:rFonts w:ascii="Segoe UI" w:hAnsi="Segoe UI"/>
                <w:b/>
                <w:color w:val="0F172A"/>
                <w:sz w:val="21"/>
              </w:rPr>
              <w:t>📌 Architectural Solution &amp; Operational Mechanism</w:t>
              <w:br/>
            </w:r>
            <w:r>
              <w:rPr>
                <w:rFonts w:ascii="Segoe UI" w:hAnsi="Segoe UI"/>
                <w:color w:val="334155"/>
                <w:sz w:val="19"/>
              </w:rPr>
              <w:t>To achieve instantaneous visibility without overloading the server or causing layout jitter, PreLoved employs a cursor-based delta synchronization architecture. Clients maintain an in-memory cursor of the latest listing ID they have rendered. Every 2 seconds, the client sends a lightweight probe requesting only records with an ID strictly greater than that cursor. When new items are published, the server immediately delivers the new item payload, and the client smoothly inserts the new item card at the top of the feed using micro-animated transitions.</w:t>
            </w:r>
          </w:p>
        </w:tc>
      </w:tr>
    </w:tbl>
    <w:p>
      <w:pPr>
        <w:spacing w:before="0" w:after="80"/>
      </w:pPr>
    </w:p>
    <w:p>
      <w:pPr>
        <w:spacing w:after="40"/>
      </w:pPr>
      <w:r>
        <w:t>Key Architectural Advantages of the Delta Feed Engine:</w:t>
      </w:r>
    </w:p>
    <w:p>
      <w:pPr>
        <w:pStyle w:val="ListBullet"/>
        <w:spacing w:before="20" w:after="40"/>
      </w:pPr>
      <w:r>
        <w:rPr>
          <w:b/>
          <w:color w:val="1E40AF"/>
        </w:rPr>
        <w:t xml:space="preserve">Sub-Millisecond Query Execution: </w:t>
      </w:r>
      <w:r>
        <w:t>Because queries utilize the primary key index (ID &gt; Cursor), the database executes an instant index-seek with virtually zero CPU utilization.</w:t>
      </w:r>
    </w:p>
    <w:p>
      <w:pPr>
        <w:pStyle w:val="ListBullet"/>
        <w:spacing w:before="20" w:after="40"/>
      </w:pPr>
      <w:r>
        <w:rPr>
          <w:b/>
          <w:color w:val="1E40AF"/>
        </w:rPr>
        <w:t xml:space="preserve">Bandwidth Efficiency: </w:t>
      </w:r>
      <w:r>
        <w:t>If no new listings have been uploaded by User X1 or any other seller, the server returns an empty 32-byte response, ensuring zero unnecessary bandwidth consumption.</w:t>
      </w:r>
    </w:p>
    <w:p>
      <w:pPr>
        <w:pStyle w:val="ListBullet"/>
        <w:spacing w:before="20" w:after="40"/>
      </w:pPr>
      <w:r>
        <w:rPr>
          <w:b/>
          <w:color w:val="1E40AF"/>
        </w:rPr>
        <w:t xml:space="preserve">Preservation of User Scroll State: </w:t>
      </w:r>
      <w:r>
        <w:t>Rather than resetting or re-rendering the entire catalog, newly arrived items are prepended fluidly to the top of the grid using CSS slide-down animations without disrupting the buyer's current scroll position.</w:t>
      </w:r>
    </w:p>
    <w:p>
      <w:pPr>
        <w:pStyle w:val="ListBullet"/>
        <w:spacing w:before="20" w:after="40"/>
      </w:pPr>
      <w:r>
        <w:rPr>
          <w:b/>
          <w:color w:val="1E40AF"/>
        </w:rPr>
        <w:t xml:space="preserve">Automatic Tab Throttling: </w:t>
      </w:r>
      <w:r>
        <w:t>When a user switches browser tabs or minimizes the window, the client detects the hidden visibility state and suspends polling to conserve client device battery and network resources.</w:t>
      </w:r>
    </w:p>
    <w:p/>
    <w:p>
      <w:pPr>
        <w:pStyle w:val="Heading1"/>
      </w:pPr>
      <w:r>
        <w:rPr>
          <w:rFonts w:ascii="Segoe UI" w:hAnsi="Segoe UI"/>
          <w:b/>
          <w:color w:val="1E3A8A"/>
          <w:sz w:val="28"/>
        </w:rPr>
        <w:t>3. System Modules &amp; Functional Breakdown</w:t>
      </w:r>
    </w:p>
    <w:p>
      <w:pPr>
        <w:pStyle w:val="Heading2"/>
      </w:pPr>
      <w:r>
        <w:rPr>
          <w:rFonts w:ascii="Segoe UI" w:hAnsi="Segoe UI"/>
          <w:b/>
          <w:color w:val="2563EB"/>
          <w:sz w:val="24"/>
        </w:rPr>
        <w:t>3.1 User Module (Buyer &amp; Seller Capabilities)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968"/>
        <w:gridCol w:w="4968"/>
      </w:tblGrid>
      <w:tr>
        <w:trPr>
          <w:tblHeader/>
        </w:trPr>
        <w:tc>
          <w:tcPr>
            <w:tcW w:type="dxa" w:w="2880"/>
            <w:shd w:fill="1E3A8A"/>
            <w:tcMar>
              <w:top w:w="140" w:type="dxa"/>
              <w:bottom w:w="140" w:type="dxa"/>
              <w:left w:w="140" w:type="dxa"/>
              <w:right w:w="140" w:type="dxa"/>
            </w:tcMar>
          </w:tcPr>
          <w:p>
            <w:pPr>
              <w:spacing w:before="0" w:after="0"/>
              <w:jc w:val="left"/>
            </w:pPr>
            <w:r>
              <w:rPr>
                <w:rFonts w:ascii="Segoe UI" w:hAnsi="Segoe UI"/>
                <w:b/>
                <w:color w:val="FFFFFF"/>
                <w:sz w:val="19"/>
              </w:rPr>
              <w:t>Sub-Module</w:t>
            </w:r>
          </w:p>
        </w:tc>
        <w:tc>
          <w:tcPr>
            <w:tcW w:type="dxa" w:w="6480"/>
            <w:shd w:fill="1E3A8A"/>
            <w:tcMar>
              <w:top w:w="140" w:type="dxa"/>
              <w:bottom w:w="140" w:type="dxa"/>
              <w:left w:w="140" w:type="dxa"/>
              <w:right w:w="140" w:type="dxa"/>
            </w:tcMar>
          </w:tcPr>
          <w:p>
            <w:pPr>
              <w:spacing w:before="0" w:after="0"/>
              <w:jc w:val="left"/>
            </w:pPr>
            <w:r>
              <w:rPr>
                <w:rFonts w:ascii="Segoe UI" w:hAnsi="Segoe UI"/>
                <w:b/>
                <w:color w:val="FFFFFF"/>
                <w:sz w:val="19"/>
              </w:rPr>
              <w:t>Detailed Operational Capabilities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Authentication &amp; Identity</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User registration with email/phone verification, session management, secure login/logout, avatar image upload, and trading location assignment.</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Seller Listing Studio</w:t>
            </w:r>
          </w:p>
        </w:tc>
        <w:tc>
          <w:tcPr>
            <w:tcW w:type="dxa" w:w="6480"/>
            <w:shd w:fill="F8FAFC"/>
            <w:tcMar>
              <w:top w:w="100" w:type="dxa"/>
              <w:bottom w:w="100" w:type="dxa"/>
              <w:left w:w="140" w:type="dxa"/>
              <w:right w:w="140" w:type="dxa"/>
            </w:tcMar>
          </w:tcPr>
          <w:p>
            <w:pPr>
              <w:spacing w:before="0" w:after="0"/>
              <w:jc w:val="left"/>
            </w:pPr>
            <w:r>
              <w:rPr>
                <w:rFonts w:ascii="Segoe UI" w:hAnsi="Segoe UI"/>
                <w:color w:val="334155"/>
                <w:sz w:val="18"/>
              </w:rPr>
              <w:t>Multi-step wizard allowing sellers to upload multiple high-resolution photos, select categories, define condition ratings (Brand New, Like New, Good, Fair), set asking prices, and specify neighborhood locations.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Listing Lifecycle Management</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Full control over published goods: edit descriptions and prices, mark items as 'Deal Pending' during negotiations, and officially mark items as 'Sold' to archive them.</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Catalog Search &amp; Dynamic Filtering</w:t>
            </w:r>
          </w:p>
        </w:tc>
        <w:tc>
          <w:tcPr>
            <w:tcW w:type="dxa" w:w="6480"/>
            <w:shd w:fill="F8FAFC"/>
            <w:tcMar>
              <w:top w:w="100" w:type="dxa"/>
              <w:bottom w:w="100" w:type="dxa"/>
              <w:left w:w="140" w:type="dxa"/>
              <w:right w:w="140" w:type="dxa"/>
            </w:tcMar>
          </w:tcPr>
          <w:p>
            <w:pPr>
              <w:spacing w:before="0" w:after="0"/>
              <w:jc w:val="left"/>
            </w:pPr>
            <w:r>
              <w:rPr>
                <w:rFonts w:ascii="Segoe UI" w:hAnsi="Segoe UI"/>
                <w:color w:val="334155"/>
                <w:sz w:val="18"/>
              </w:rPr>
              <w:t>Instant multi-factor search across listing titles and descriptions, category tree navigation, dynamic price slider boundaries, condition filters, and city selection.</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Live Feed Ingestion</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Background reactive channel that receives newly published items within 1-2 seconds and renders them smoothly into the marketplace grid.</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Wishlist &amp; Favorites Engine</w:t>
            </w:r>
          </w:p>
        </w:tc>
        <w:tc>
          <w:tcPr>
            <w:tcW w:type="dxa" w:w="6480"/>
            <w:shd w:fill="F8FAFC"/>
            <w:tcMar>
              <w:top w:w="100" w:type="dxa"/>
              <w:bottom w:w="100" w:type="dxa"/>
              <w:left w:w="140" w:type="dxa"/>
              <w:right w:w="140" w:type="dxa"/>
            </w:tcMar>
          </w:tcPr>
          <w:p>
            <w:pPr>
              <w:spacing w:before="0" w:after="0"/>
              <w:jc w:val="left"/>
            </w:pPr>
            <w:r>
              <w:rPr>
                <w:rFonts w:ascii="Segoe UI" w:hAnsi="Segoe UI"/>
                <w:color w:val="334155"/>
                <w:sz w:val="18"/>
              </w:rPr>
              <w:t>One-click toggle to save prospective items to a private wishlist with real-time heart bounce micro-interactions and quick access from the navigation bar.</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Direct Buyer-Seller Chat</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Contextual direct messaging between interested buyers and the seller, scoped specifically to the item of interest with read receipts and timestamps.</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Price Offer Negotiation</w:t>
            </w:r>
          </w:p>
        </w:tc>
        <w:tc>
          <w:tcPr>
            <w:tcW w:type="dxa" w:w="6480"/>
            <w:shd w:fill="F8FAFC"/>
            <w:tcMar>
              <w:top w:w="100" w:type="dxa"/>
              <w:bottom w:w="100" w:type="dxa"/>
              <w:left w:w="140" w:type="dxa"/>
              <w:right w:w="140" w:type="dxa"/>
            </w:tcMar>
          </w:tcPr>
          <w:p>
            <w:pPr>
              <w:spacing w:before="0" w:after="0"/>
              <w:jc w:val="left"/>
            </w:pPr>
            <w:r>
              <w:rPr>
                <w:rFonts w:ascii="Segoe UI" w:hAnsi="Segoe UI"/>
                <w:color w:val="334155"/>
                <w:sz w:val="18"/>
              </w:rPr>
              <w:t>Structured counter-offer framework where buyers submit specific price proposals. Sellers can accept, reject, or wait for better bids with automated item status updates.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Community Report Submission</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Flagging mechanism allowing users to report suspicious, counterfeit, misleading, or prohibited listings with categorized reasons and narrative explanations.</w:t>
            </w:r>
          </w:p>
        </w:tc>
      </w:tr>
    </w:tbl>
    <w:p>
      <w:pPr>
        <w:spacing w:before="0" w:after="120"/>
      </w:pPr>
    </w:p>
    <w:p>
      <w:pPr>
        <w:pStyle w:val="Heading2"/>
      </w:pPr>
      <w:r>
        <w:rPr>
          <w:rFonts w:ascii="Segoe UI" w:hAnsi="Segoe UI"/>
          <w:b/>
          <w:color w:val="2563EB"/>
          <w:sz w:val="24"/>
        </w:rPr>
        <w:t>3.2 Admin Governance Module</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4968"/>
        <w:gridCol w:w="4968"/>
      </w:tblGrid>
      <w:tr>
        <w:trPr>
          <w:tblHeader/>
        </w:trPr>
        <w:tc>
          <w:tcPr>
            <w:tcW w:type="dxa" w:w="2880"/>
            <w:shd w:fill="1E3A8A"/>
            <w:tcMar>
              <w:top w:w="140" w:type="dxa"/>
              <w:bottom w:w="140" w:type="dxa"/>
              <w:left w:w="140" w:type="dxa"/>
              <w:right w:w="140" w:type="dxa"/>
            </w:tcMar>
          </w:tcPr>
          <w:p>
            <w:pPr>
              <w:spacing w:before="0" w:after="0"/>
              <w:jc w:val="left"/>
            </w:pPr>
            <w:r>
              <w:rPr>
                <w:rFonts w:ascii="Segoe UI" w:hAnsi="Segoe UI"/>
                <w:b/>
                <w:color w:val="FFFFFF"/>
                <w:sz w:val="19"/>
              </w:rPr>
              <w:t>Governance Component</w:t>
            </w:r>
          </w:p>
        </w:tc>
        <w:tc>
          <w:tcPr>
            <w:tcW w:type="dxa" w:w="6480"/>
            <w:shd w:fill="1E3A8A"/>
            <w:tcMar>
              <w:top w:w="140" w:type="dxa"/>
              <w:bottom w:w="140" w:type="dxa"/>
              <w:left w:w="140" w:type="dxa"/>
              <w:right w:w="140" w:type="dxa"/>
            </w:tcMar>
          </w:tcPr>
          <w:p>
            <w:pPr>
              <w:spacing w:before="0" w:after="0"/>
              <w:jc w:val="left"/>
            </w:pPr>
            <w:r>
              <w:rPr>
                <w:rFonts w:ascii="Segoe UI" w:hAnsi="Segoe UI"/>
                <w:b/>
                <w:color w:val="FFFFFF"/>
                <w:sz w:val="19"/>
              </w:rPr>
              <w:t>Administrative Scope &amp; Controls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Category Governance</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Create, edit, reorder, activate, and deactivate marketplace categories; assign visual Bootstrap icons and manage category hierarchies.</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Listing Moderation Hub</w:t>
            </w:r>
          </w:p>
        </w:tc>
        <w:tc>
          <w:tcPr>
            <w:tcW w:type="dxa" w:w="6480"/>
            <w:shd w:fill="F8FAFC"/>
            <w:tcMar>
              <w:top w:w="100" w:type="dxa"/>
              <w:bottom w:w="100" w:type="dxa"/>
              <w:left w:w="140" w:type="dxa"/>
              <w:right w:w="140" w:type="dxa"/>
            </w:tcMar>
          </w:tcPr>
          <w:p>
            <w:pPr>
              <w:spacing w:before="0" w:after="0"/>
              <w:jc w:val="left"/>
            </w:pPr>
            <w:r>
              <w:rPr>
                <w:rFonts w:ascii="Segoe UI" w:hAnsi="Segoe UI"/>
                <w:color w:val="334155"/>
                <w:sz w:val="18"/>
              </w:rPr>
              <w:t>Unified administrative queue displaying all flagged, reported, or high-risk listings with one-click approval, modification, or takedown actions.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Automated Risk Concealment</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Automatic system safety rule: any listing accumulating 3 or more independent community reports is automatically removed from public feeds pending staff review.</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User Sanctioning &amp; Account Bans</w:t>
            </w:r>
          </w:p>
        </w:tc>
        <w:tc>
          <w:tcPr>
            <w:tcW w:type="dxa" w:w="6480"/>
            <w:shd w:fill="F8FAFC"/>
            <w:tcMar>
              <w:top w:w="100" w:type="dxa"/>
              <w:bottom w:w="100" w:type="dxa"/>
              <w:left w:w="140" w:type="dxa"/>
              <w:right w:w="140" w:type="dxa"/>
            </w:tcMar>
          </w:tcPr>
          <w:p>
            <w:pPr>
              <w:spacing w:before="0" w:after="0"/>
              <w:jc w:val="left"/>
            </w:pPr>
            <w:r>
              <w:rPr>
                <w:rFonts w:ascii="Segoe UI" w:hAnsi="Segoe UI"/>
                <w:color w:val="334155"/>
                <w:sz w:val="18"/>
              </w:rPr>
              <w:t>Authority to issue formal warnings, suspend account privileges, or permanently ban fraudulent buyers or sellers with automated notification dispatches.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Platform Analytics &amp; Dashboard</w:t>
            </w:r>
          </w:p>
        </w:tc>
        <w:tc>
          <w:tcPr>
            <w:tcW w:type="dxa" w:w="6480"/>
            <w:shd w:fill="FFFFFF"/>
            <w:tcMar>
              <w:top w:w="100" w:type="dxa"/>
              <w:bottom w:w="100" w:type="dxa"/>
              <w:left w:w="140" w:type="dxa"/>
              <w:right w:w="140" w:type="dxa"/>
            </w:tcMar>
          </w:tcPr>
          <w:p>
            <w:pPr>
              <w:spacing w:before="0" w:after="0"/>
              <w:jc w:val="left"/>
            </w:pPr>
            <w:r>
              <w:rPr>
                <w:rFonts w:ascii="Segoe UI" w:hAnsi="Segoe UI"/>
                <w:color w:val="334155"/>
                <w:sz w:val="18"/>
              </w:rPr>
              <w:t>Real-time key performance indicators: total active listings, gross platform transaction estimates, user sign-up velocity, and unresolved report queues.</w:t>
            </w:r>
          </w:p>
        </w:tc>
      </w:tr>
    </w:tbl>
    <w:p>
      <w:pPr>
        <w:spacing w:before="0" w:after="120"/>
      </w:pPr>
    </w:p>
    <w:p>
      <w:pPr>
        <w:pStyle w:val="Heading1"/>
      </w:pPr>
      <w:r>
        <w:rPr>
          <w:rFonts w:ascii="Segoe UI" w:hAnsi="Segoe UI"/>
          <w:b/>
          <w:color w:val="1E3A8A"/>
          <w:sz w:val="28"/>
        </w:rPr>
        <w:t>4. Core Algorithms &amp; Logical Procedures</w:t>
      </w:r>
    </w:p>
    <w:p>
      <w:r>
        <w:t>This section details the theoretical and logical algorithms powering the PreLoved platform. Each algorithm is defined through rigorous step-by-step procedures, specifying input preconditions, operational transformations, state validations, and output guarantees.</w:t>
      </w: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top w:val="single" w:sz="6" w:space="0" w:color="CBD5E1"/>
              <w:left w:val="single" w:sz="24" w:space="0" w:color="2563EB"/>
              <w:bottom w:val="single" w:sz="6" w:space="0" w:color="CBD5E1"/>
              <w:right w:val="single" w:sz="6" w:space="0" w:color="CBD5E1"/>
            </w:tcBorders>
          </w:tcPr>
          <w:p>
            <w:pPr>
              <w:spacing w:before="40" w:after="80"/>
            </w:pPr>
            <w:r>
              <w:rPr>
                <w:rFonts w:ascii="Segoe UI" w:hAnsi="Segoe UI"/>
                <w:b/>
                <w:color w:val="1E3A8A"/>
                <w:sz w:val="22"/>
              </w:rPr>
              <w:t>ALGORITHM 1: Real-Time Live Feed Delta Synchronization</w:t>
              <w:br/>
            </w:r>
            <w:r>
              <w:rPr>
                <w:rFonts w:ascii="Segoe UI" w:hAnsi="Segoe UI"/>
                <w:b/>
                <w:color w:val="0F172A"/>
                <w:sz w:val="19"/>
              </w:rPr>
              <w:t xml:space="preserve">• Objective: </w:t>
            </w:r>
            <w:r>
              <w:rPr>
                <w:rFonts w:ascii="Segoe UI" w:hAnsi="Segoe UI"/>
                <w:color w:val="334155"/>
                <w:sz w:val="19"/>
              </w:rPr>
              <w:t>Propagate newly published listings from User X1 to active User X2 and User X3 sessions within 1-2 seconds without full-page reloads.</w:t>
              <w:br/>
            </w:r>
            <w:r>
              <w:rPr>
                <w:rFonts w:ascii="Segoe UI" w:hAnsi="Segoe UI"/>
                <w:b/>
                <w:color w:val="0F172A"/>
                <w:sz w:val="19"/>
              </w:rPr>
              <w:t xml:space="preserve">• Inputs: </w:t>
            </w:r>
            <w:r>
              <w:rPr>
                <w:rFonts w:ascii="Segoe UI" w:hAnsi="Segoe UI"/>
                <w:color w:val="334155"/>
                <w:sz w:val="19"/>
              </w:rPr>
              <w:t>Client Cursor ID (integer), Category Filter (optional), City Filter (optional)</w:t>
              <w:br/>
            </w:r>
            <w:r>
              <w:rPr>
                <w:rFonts w:ascii="Segoe UI" w:hAnsi="Segoe UI"/>
                <w:b/>
                <w:color w:val="0F172A"/>
                <w:sz w:val="19"/>
              </w:rPr>
              <w:t xml:space="preserve">• Outputs / Result: </w:t>
            </w:r>
            <w:r>
              <w:rPr>
                <w:rFonts w:ascii="Segoe UI" w:hAnsi="Segoe UI"/>
                <w:color w:val="334155"/>
                <w:sz w:val="19"/>
              </w:rPr>
              <w:t>Array of newly published listings, Updated Cursor ID, Dynamic DOM Card Ingestion</w:t>
              <w:br/>
              <w:br/>
            </w:r>
            <w:r>
              <w:rPr>
                <w:rFonts w:ascii="Segoe UI" w:hAnsi="Segoe UI"/>
                <w:b/>
                <w:color w:val="1E40AF"/>
                <w:sz w:val="19"/>
              </w:rPr>
              <w:t>Procedural Execution Steps:</w:t>
              <w:br/>
            </w:r>
            <w:r>
              <w:rPr>
                <w:rFonts w:ascii="Segoe UI" w:hAnsi="Segoe UI"/>
                <w:b/>
                <w:color w:val="0F172A"/>
                <w:sz w:val="18"/>
              </w:rPr>
              <w:t xml:space="preserve">  Step 1. Client Initialization: </w:t>
            </w:r>
            <w:r>
              <w:rPr>
                <w:rFonts w:ascii="Segoe UI" w:hAnsi="Segoe UI"/>
                <w:color w:val="334155"/>
                <w:sz w:val="18"/>
              </w:rPr>
              <w:t>Upon page load, the client browser parses the highest listing ID present in the initial server-rendered grid and initializes the tracking cursor variable (Current_Cursor).</w:t>
              <w:br/>
            </w:r>
            <w:r>
              <w:rPr>
                <w:rFonts w:ascii="Segoe UI" w:hAnsi="Segoe UI"/>
                <w:b/>
                <w:color w:val="0F172A"/>
                <w:sz w:val="18"/>
              </w:rPr>
              <w:t xml:space="preserve">  Step 2. Inactivity &amp; Tab State Verification: </w:t>
            </w:r>
            <w:r>
              <w:rPr>
                <w:rFonts w:ascii="Segoe UI" w:hAnsi="Segoe UI"/>
                <w:color w:val="334155"/>
                <w:sz w:val="18"/>
              </w:rPr>
              <w:t>Before initiating a scheduled query, the client checks the Page Visibility API. If the browser tab is minimized or hidden, the poll is skipped to conserve system resources.</w:t>
              <w:br/>
            </w:r>
            <w:r>
              <w:rPr>
                <w:rFonts w:ascii="Segoe UI" w:hAnsi="Segoe UI"/>
                <w:b/>
                <w:color w:val="0F172A"/>
                <w:sz w:val="18"/>
              </w:rPr>
              <w:t xml:space="preserve">  Step 3. Asynchronous Delta Query Formulation: </w:t>
            </w:r>
            <w:r>
              <w:rPr>
                <w:rFonts w:ascii="Segoe UI" w:hAnsi="Segoe UI"/>
                <w:color w:val="334155"/>
                <w:sz w:val="18"/>
              </w:rPr>
              <w:t>At regular 2-second intervals, the client transmits an asynchronous request to the feed endpoint, passing the Current_Cursor along with any active category and city filter parameters.</w:t>
              <w:br/>
            </w:r>
            <w:r>
              <w:rPr>
                <w:rFonts w:ascii="Segoe UI" w:hAnsi="Segoe UI"/>
                <w:b/>
                <w:color w:val="0F172A"/>
                <w:sz w:val="18"/>
              </w:rPr>
              <w:t xml:space="preserve">  Step 4. Server-Side Index Seek: </w:t>
            </w:r>
            <w:r>
              <w:rPr>
                <w:rFonts w:ascii="Segoe UI" w:hAnsi="Segoe UI"/>
                <w:color w:val="334155"/>
                <w:sz w:val="18"/>
              </w:rPr>
              <w:t>The backend server queries the listings database using an indexed condition: ID strictly greater than Current_Cursor, status equals 'ACTIVE', and moderation flag equals false.</w:t>
              <w:br/>
            </w:r>
            <w:r>
              <w:rPr>
                <w:rFonts w:ascii="Segoe UI" w:hAnsi="Segoe UI"/>
                <w:b/>
                <w:color w:val="0F172A"/>
                <w:sz w:val="18"/>
              </w:rPr>
              <w:t xml:space="preserve">  Step 5. Batch Clamping &amp; Normalization: </w:t>
            </w:r>
            <w:r>
              <w:rPr>
                <w:rFonts w:ascii="Segoe UI" w:hAnsi="Segoe UI"/>
                <w:color w:val="334155"/>
                <w:sz w:val="18"/>
              </w:rPr>
              <w:t>The server clamps the matched records to a maximum batch size of 20 items to prevent network saturation and serializes the listing metadata (title, price, condition, city, seller name, image URL).</w:t>
              <w:br/>
            </w:r>
            <w:r>
              <w:rPr>
                <w:rFonts w:ascii="Segoe UI" w:hAnsi="Segoe UI"/>
                <w:b/>
                <w:color w:val="0F172A"/>
                <w:sz w:val="18"/>
              </w:rPr>
              <w:t xml:space="preserve">  Step 6. Response Assembly &amp; Cursor Advancement: </w:t>
            </w:r>
            <w:r>
              <w:rPr>
                <w:rFonts w:ascii="Segoe UI" w:hAnsi="Segoe UI"/>
                <w:color w:val="334155"/>
                <w:sz w:val="18"/>
              </w:rPr>
              <w:t>The server calculates the new maximum ID from the batch. If new items exist, it returns the items array along with the New_Cursor; otherwise, it returns an empty payload.</w:t>
              <w:br/>
            </w:r>
            <w:r>
              <w:rPr>
                <w:rFonts w:ascii="Segoe UI" w:hAnsi="Segoe UI"/>
                <w:b/>
                <w:color w:val="0F172A"/>
                <w:sz w:val="18"/>
              </w:rPr>
              <w:t xml:space="preserve">  Step 7. Client DOM Prepending &amp; Animation Trigger: </w:t>
            </w:r>
            <w:r>
              <w:rPr>
                <w:rFonts w:ascii="Segoe UI" w:hAnsi="Segoe UI"/>
                <w:color w:val="334155"/>
                <w:sz w:val="18"/>
              </w:rPr>
              <w:t>The client browser iterates through the received items in reverse chronological order, constructs the card structure, prepends it to the top of the grid, and applies an entrance transition animation.</w:t>
              <w:br/>
            </w:r>
            <w:r>
              <w:rPr>
                <w:rFonts w:ascii="Segoe UI" w:hAnsi="Segoe UI"/>
                <w:b/>
                <w:color w:val="0F172A"/>
                <w:sz w:val="18"/>
              </w:rPr>
              <w:t xml:space="preserve">  Step 8. Live Alert Notification: </w:t>
            </w:r>
            <w:r>
              <w:rPr>
                <w:rFonts w:ascii="Segoe UI" w:hAnsi="Segoe UI"/>
                <w:color w:val="334155"/>
                <w:sz w:val="18"/>
              </w:rPr>
              <w:t>The client updates its tracking cursor to New_Cursor and triggers a temporary floating toast alert notifying the user of newly arrived items.</w:t>
              <w:br/>
            </w:r>
          </w:p>
        </w:tc>
      </w:tr>
    </w:tbl>
    <w:p>
      <w:pPr>
        <w:spacing w:before="0" w:after="80"/>
      </w:pP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top w:val="single" w:sz="6" w:space="0" w:color="CBD5E1"/>
              <w:left w:val="single" w:sz="24" w:space="0" w:color="2563EB"/>
              <w:bottom w:val="single" w:sz="6" w:space="0" w:color="CBD5E1"/>
              <w:right w:val="single" w:sz="6" w:space="0" w:color="CBD5E1"/>
            </w:tcBorders>
          </w:tcPr>
          <w:p>
            <w:pPr>
              <w:spacing w:before="40" w:after="80"/>
            </w:pPr>
            <w:r>
              <w:rPr>
                <w:rFonts w:ascii="Segoe UI" w:hAnsi="Segoe UI"/>
                <w:b/>
                <w:color w:val="1E3A8A"/>
                <w:sz w:val="22"/>
              </w:rPr>
              <w:t>ALGORITHM 2: Multi-Factor Catalog Search, Relevance Scoring &amp; Spatial Filtering</w:t>
              <w:br/>
            </w:r>
            <w:r>
              <w:rPr>
                <w:rFonts w:ascii="Segoe UI" w:hAnsi="Segoe UI"/>
                <w:b/>
                <w:color w:val="0F172A"/>
                <w:sz w:val="19"/>
              </w:rPr>
              <w:t xml:space="preserve">• Objective: </w:t>
            </w:r>
            <w:r>
              <w:rPr>
                <w:rFonts w:ascii="Segoe UI" w:hAnsi="Segoe UI"/>
                <w:color w:val="334155"/>
                <w:sz w:val="19"/>
              </w:rPr>
              <w:t>Provide fast, accurate, and multi-criteria product discovery combining full-text relevance, categorical boundaries, and geographic locality.</w:t>
              <w:br/>
            </w:r>
            <w:r>
              <w:rPr>
                <w:rFonts w:ascii="Segoe UI" w:hAnsi="Segoe UI"/>
                <w:b/>
                <w:color w:val="0F172A"/>
                <w:sz w:val="19"/>
              </w:rPr>
              <w:t xml:space="preserve">• Inputs: </w:t>
            </w:r>
            <w:r>
              <w:rPr>
                <w:rFonts w:ascii="Segoe UI" w:hAnsi="Segoe UI"/>
                <w:color w:val="334155"/>
                <w:sz w:val="19"/>
              </w:rPr>
              <w:t>Keyword query string, Category slug, Minimum/Maximum price boundaries, Condition array, Target city, Sort preference</w:t>
              <w:br/>
            </w:r>
            <w:r>
              <w:rPr>
                <w:rFonts w:ascii="Segoe UI" w:hAnsi="Segoe UI"/>
                <w:b/>
                <w:color w:val="0F172A"/>
                <w:sz w:val="19"/>
              </w:rPr>
              <w:t xml:space="preserve">• Outputs / Result: </w:t>
            </w:r>
            <w:r>
              <w:rPr>
                <w:rFonts w:ascii="Segoe UI" w:hAnsi="Segoe UI"/>
                <w:color w:val="334155"/>
                <w:sz w:val="19"/>
              </w:rPr>
              <w:t>Ranked, filtered, and paginated list of matching product listings</w:t>
              <w:br/>
              <w:br/>
            </w:r>
            <w:r>
              <w:rPr>
                <w:rFonts w:ascii="Segoe UI" w:hAnsi="Segoe UI"/>
                <w:b/>
                <w:color w:val="1E40AF"/>
                <w:sz w:val="19"/>
              </w:rPr>
              <w:t>Procedural Execution Steps:</w:t>
              <w:br/>
            </w:r>
            <w:r>
              <w:rPr>
                <w:rFonts w:ascii="Segoe UI" w:hAnsi="Segoe UI"/>
                <w:b/>
                <w:color w:val="0F172A"/>
                <w:sz w:val="18"/>
              </w:rPr>
              <w:t xml:space="preserve">  Step 1. Base Candidate Filtering: </w:t>
            </w:r>
            <w:r>
              <w:rPr>
                <w:rFonts w:ascii="Segoe UI" w:hAnsi="Segoe UI"/>
                <w:color w:val="334155"/>
                <w:sz w:val="18"/>
              </w:rPr>
              <w:t>Retrieve the initial universe of listings restricted strictly to records with status equal to 'ACTIVE' and visibility flag set to true.</w:t>
              <w:br/>
            </w:r>
            <w:r>
              <w:rPr>
                <w:rFonts w:ascii="Segoe UI" w:hAnsi="Segoe UI"/>
                <w:b/>
                <w:color w:val="0F172A"/>
                <w:sz w:val="18"/>
              </w:rPr>
              <w:t xml:space="preserve">  Step 2. Exact Attribute Partitioning: </w:t>
            </w:r>
            <w:r>
              <w:rPr>
                <w:rFonts w:ascii="Segoe UI" w:hAnsi="Segoe UI"/>
                <w:color w:val="334155"/>
                <w:sz w:val="18"/>
              </w:rPr>
              <w:t>Apply categorical and geographic filters. If a category slug is specified, filter by exact category match; if a city is provided, filter using case-insensitive match.</w:t>
              <w:br/>
            </w:r>
            <w:r>
              <w:rPr>
                <w:rFonts w:ascii="Segoe UI" w:hAnsi="Segoe UI"/>
                <w:b/>
                <w:color w:val="0F172A"/>
                <w:sz w:val="18"/>
              </w:rPr>
              <w:t xml:space="preserve">  Step 3. Continuous Numeric Boundary Clamping: </w:t>
            </w:r>
            <w:r>
              <w:rPr>
                <w:rFonts w:ascii="Segoe UI" w:hAnsi="Segoe UI"/>
                <w:color w:val="334155"/>
                <w:sz w:val="18"/>
              </w:rPr>
              <w:t>Enforce price bounds. If minimum price is defined, constrain price &gt;= minimum; if maximum price is defined, constrain price &lt;= maximum.</w:t>
              <w:br/>
            </w:r>
            <w:r>
              <w:rPr>
                <w:rFonts w:ascii="Segoe UI" w:hAnsi="Segoe UI"/>
                <w:b/>
                <w:color w:val="0F172A"/>
                <w:sz w:val="18"/>
              </w:rPr>
              <w:t xml:space="preserve">  Step 4. Condition State Filtering: </w:t>
            </w:r>
            <w:r>
              <w:rPr>
                <w:rFonts w:ascii="Segoe UI" w:hAnsi="Segoe UI"/>
                <w:color w:val="334155"/>
                <w:sz w:val="18"/>
              </w:rPr>
              <w:t>If specific item conditions (e.g., 'Brand New', 'Like New') are selected by the buyer, filter records matching the requested condition tags.</w:t>
              <w:br/>
            </w:r>
            <w:r>
              <w:rPr>
                <w:rFonts w:ascii="Segoe UI" w:hAnsi="Segoe UI"/>
                <w:b/>
                <w:color w:val="0F172A"/>
                <w:sz w:val="18"/>
              </w:rPr>
              <w:t xml:space="preserve">  Step 5. Search String Tokenization: </w:t>
            </w:r>
            <w:r>
              <w:rPr>
                <w:rFonts w:ascii="Segoe UI" w:hAnsi="Segoe UI"/>
                <w:color w:val="334155"/>
                <w:sz w:val="18"/>
              </w:rPr>
              <w:t>If a keyword query is provided, sanitize and tokenize the search string into individual alphanumeric terms, discarding common stop words.</w:t>
              <w:br/>
            </w:r>
            <w:r>
              <w:rPr>
                <w:rFonts w:ascii="Segoe UI" w:hAnsi="Segoe UI"/>
                <w:b/>
                <w:color w:val="0F172A"/>
                <w:sz w:val="18"/>
              </w:rPr>
              <w:t xml:space="preserve">  Step 6. Multi-Field Weighted Relevance Scoring: </w:t>
            </w:r>
            <w:r>
              <w:rPr>
                <w:rFonts w:ascii="Segoe UI" w:hAnsi="Segoe UI"/>
                <w:color w:val="334155"/>
                <w:sz w:val="18"/>
              </w:rPr>
              <w:t>Evaluate each record against the search tokens: Title matches are assigned a weight factor of 3.0, while Description matches are assigned a weight factor of 1.0. Compute the composite relevance score for each candidate.</w:t>
              <w:br/>
            </w:r>
            <w:r>
              <w:rPr>
                <w:rFonts w:ascii="Segoe UI" w:hAnsi="Segoe UI"/>
                <w:b/>
                <w:color w:val="0F172A"/>
                <w:sz w:val="18"/>
              </w:rPr>
              <w:t xml:space="preserve">  Step 7. Hierarchical Multi-Criteria Sorting: </w:t>
            </w:r>
            <w:r>
              <w:rPr>
                <w:rFonts w:ascii="Segoe UI" w:hAnsi="Segoe UI"/>
                <w:color w:val="334155"/>
                <w:sz w:val="18"/>
              </w:rPr>
              <w:t>Sort the qualified candidate set: If relevance search is active, order primarily by descending relevance score, secondarily by creation date. If user selected explicit price sorting, order by price ascending or descending.</w:t>
              <w:br/>
            </w:r>
            <w:r>
              <w:rPr>
                <w:rFonts w:ascii="Segoe UI" w:hAnsi="Segoe UI"/>
                <w:b/>
                <w:color w:val="0F172A"/>
                <w:sz w:val="18"/>
              </w:rPr>
              <w:t xml:space="preserve">  Step 8. Deterministic Pagination Slicing: </w:t>
            </w:r>
            <w:r>
              <w:rPr>
                <w:rFonts w:ascii="Segoe UI" w:hAnsi="Segoe UI"/>
                <w:color w:val="334155"/>
                <w:sz w:val="18"/>
              </w:rPr>
              <w:t>Apply pagination offsets (default: 16 items per page) to yield consistent, high-performance catalog results.</w:t>
              <w:br/>
            </w:r>
          </w:p>
        </w:tc>
      </w:tr>
    </w:tbl>
    <w:p>
      <w:pPr>
        <w:spacing w:before="0" w:after="80"/>
      </w:pP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top w:val="single" w:sz="6" w:space="0" w:color="CBD5E1"/>
              <w:left w:val="single" w:sz="24" w:space="0" w:color="2563EB"/>
              <w:bottom w:val="single" w:sz="6" w:space="0" w:color="CBD5E1"/>
              <w:right w:val="single" w:sz="6" w:space="0" w:color="CBD5E1"/>
            </w:tcBorders>
          </w:tcPr>
          <w:p>
            <w:pPr>
              <w:spacing w:before="40" w:after="80"/>
            </w:pPr>
            <w:r>
              <w:rPr>
                <w:rFonts w:ascii="Segoe UI" w:hAnsi="Segoe UI"/>
                <w:b/>
                <w:color w:val="1E3A8A"/>
                <w:sz w:val="22"/>
              </w:rPr>
              <w:t>ALGORITHM 3: Price Offer Negotiation Finite State Automaton (FSM)</w:t>
              <w:br/>
            </w:r>
            <w:r>
              <w:rPr>
                <w:rFonts w:ascii="Segoe UI" w:hAnsi="Segoe UI"/>
                <w:b/>
                <w:color w:val="0F172A"/>
                <w:sz w:val="19"/>
              </w:rPr>
              <w:t xml:space="preserve">• Objective: </w:t>
            </w:r>
            <w:r>
              <w:rPr>
                <w:rFonts w:ascii="Segoe UI" w:hAnsi="Segoe UI"/>
                <w:color w:val="334155"/>
                <w:sz w:val="19"/>
              </w:rPr>
              <w:t>Enforce transactional consistency, eliminate race conditions, and govern the formal price negotiation lifecycle between buyers and sellers.</w:t>
              <w:br/>
            </w:r>
            <w:r>
              <w:rPr>
                <w:rFonts w:ascii="Segoe UI" w:hAnsi="Segoe UI"/>
                <w:b/>
                <w:color w:val="0F172A"/>
                <w:sz w:val="19"/>
              </w:rPr>
              <w:t xml:space="preserve">• Inputs: </w:t>
            </w:r>
            <w:r>
              <w:rPr>
                <w:rFonts w:ascii="Segoe UI" w:hAnsi="Segoe UI"/>
                <w:color w:val="334155"/>
                <w:sz w:val="19"/>
              </w:rPr>
              <w:t>Buyer identity, Listing reference, Proposed purchase amount, Seller decision action</w:t>
              <w:br/>
            </w:r>
            <w:r>
              <w:rPr>
                <w:rFonts w:ascii="Segoe UI" w:hAnsi="Segoe UI"/>
                <w:b/>
                <w:color w:val="0F172A"/>
                <w:sz w:val="19"/>
              </w:rPr>
              <w:t xml:space="preserve">• Outputs / Result: </w:t>
            </w:r>
            <w:r>
              <w:rPr>
                <w:rFonts w:ascii="Segoe UI" w:hAnsi="Segoe UI"/>
                <w:color w:val="334155"/>
                <w:sz w:val="19"/>
              </w:rPr>
              <w:t>Deterministic state transition (PENDING ➔ ACCEPTED / REJECTED / CANCELLED ➔ SOLD / EXPIRED)</w:t>
              <w:br/>
              <w:br/>
            </w:r>
            <w:r>
              <w:rPr>
                <w:rFonts w:ascii="Segoe UI" w:hAnsi="Segoe UI"/>
                <w:b/>
                <w:color w:val="1E40AF"/>
                <w:sz w:val="19"/>
              </w:rPr>
              <w:t>Procedural Execution Steps:</w:t>
              <w:br/>
            </w:r>
            <w:r>
              <w:rPr>
                <w:rFonts w:ascii="Segoe UI" w:hAnsi="Segoe UI"/>
                <w:b/>
                <w:color w:val="0F172A"/>
                <w:sz w:val="18"/>
              </w:rPr>
              <w:t xml:space="preserve">  Step 1. Offer Inception &amp; Self-Dealing Guard: </w:t>
            </w:r>
            <w:r>
              <w:rPr>
                <w:rFonts w:ascii="Segoe UI" w:hAnsi="Segoe UI"/>
                <w:color w:val="334155"/>
                <w:sz w:val="18"/>
              </w:rPr>
              <w:t>A registered buyer submits a price offer for an active listing. The system verifies that the buyer is not the seller of the item; self-offers are strictly rejected.</w:t>
              <w:br/>
            </w:r>
            <w:r>
              <w:rPr>
                <w:rFonts w:ascii="Segoe UI" w:hAnsi="Segoe UI"/>
                <w:b/>
                <w:color w:val="0F172A"/>
                <w:sz w:val="18"/>
              </w:rPr>
              <w:t xml:space="preserve">  Step 2. Price Sanity &amp; Boundary Validation: </w:t>
            </w:r>
            <w:r>
              <w:rPr>
                <w:rFonts w:ascii="Segoe UI" w:hAnsi="Segoe UI"/>
                <w:color w:val="334155"/>
                <w:sz w:val="18"/>
              </w:rPr>
              <w:t>The proposed amount must fall within logical boundaries: minimum 10% of the listed price and maximum 150% of the listed price to prevent negative or absurd values.</w:t>
              <w:br/>
            </w:r>
            <w:r>
              <w:rPr>
                <w:rFonts w:ascii="Segoe UI" w:hAnsi="Segoe UI"/>
                <w:b/>
                <w:color w:val="0F172A"/>
                <w:sz w:val="18"/>
              </w:rPr>
              <w:t xml:space="preserve">  Step 3. Pending State Assignment: </w:t>
            </w:r>
            <w:r>
              <w:rPr>
                <w:rFonts w:ascii="Segoe UI" w:hAnsi="Segoe UI"/>
                <w:color w:val="334155"/>
                <w:sz w:val="18"/>
              </w:rPr>
              <w:t>The offer is registered with status 'PENDING', and an automated alert is routed to the seller's notifications and active chat thread.</w:t>
              <w:br/>
            </w:r>
            <w:r>
              <w:rPr>
                <w:rFonts w:ascii="Segoe UI" w:hAnsi="Segoe UI"/>
                <w:b/>
                <w:color w:val="0F172A"/>
                <w:sz w:val="18"/>
              </w:rPr>
              <w:t xml:space="preserve">  Step 4. Seller Evaluation &amp; Branching Decision: </w:t>
            </w:r>
            <w:r>
              <w:rPr>
                <w:rFonts w:ascii="Segoe UI" w:hAnsi="Segoe UI"/>
                <w:color w:val="334155"/>
                <w:sz w:val="18"/>
              </w:rPr>
              <w:t>The seller reviews the offer and selects one of three actions: Accept, Reject, or Propose Counter-Offer.</w:t>
              <w:br/>
            </w:r>
            <w:r>
              <w:rPr>
                <w:rFonts w:ascii="Segoe UI" w:hAnsi="Segoe UI"/>
                <w:b/>
                <w:color w:val="0F172A"/>
                <w:sz w:val="18"/>
              </w:rPr>
              <w:t xml:space="preserve">  Step 5. Transition to 'ACCEPTED' State: </w:t>
            </w:r>
            <w:r>
              <w:rPr>
                <w:rFonts w:ascii="Segoe UI" w:hAnsi="Segoe UI"/>
                <w:color w:val="334155"/>
                <w:sz w:val="18"/>
              </w:rPr>
              <w:t>If the seller accepts: The offer status updates to 'ACCEPTED'. The listing status automatically updates from 'ACTIVE' to 'DEAL_PENDING' to prevent duplicate offers. All other competing pending offers receive an automated notification.</w:t>
              <w:br/>
            </w:r>
            <w:r>
              <w:rPr>
                <w:rFonts w:ascii="Segoe UI" w:hAnsi="Segoe UI"/>
                <w:b/>
                <w:color w:val="0F172A"/>
                <w:sz w:val="18"/>
              </w:rPr>
              <w:t xml:space="preserve">  Step 6. Transition to 'REJECTED' State: </w:t>
            </w:r>
            <w:r>
              <w:rPr>
                <w:rFonts w:ascii="Segoe UI" w:hAnsi="Segoe UI"/>
                <w:color w:val="334155"/>
                <w:sz w:val="18"/>
              </w:rPr>
              <w:t>If the seller rejects: The offer status updates to 'REJECTED'. The listing remains 'ACTIVE' for other prospective buyers.</w:t>
              <w:br/>
            </w:r>
            <w:r>
              <w:rPr>
                <w:rFonts w:ascii="Segoe UI" w:hAnsi="Segoe UI"/>
                <w:b/>
                <w:color w:val="0F172A"/>
                <w:sz w:val="18"/>
              </w:rPr>
              <w:t xml:space="preserve">  Step 7. Buyer Withdrawal Transition: </w:t>
            </w:r>
            <w:r>
              <w:rPr>
                <w:rFonts w:ascii="Segoe UI" w:hAnsi="Segoe UI"/>
                <w:color w:val="334155"/>
                <w:sz w:val="18"/>
              </w:rPr>
              <w:t>Prior to seller acceptance, the buyer retains the right to withdraw the offer, transitioning the state to 'CANCELLED'.</w:t>
              <w:br/>
            </w:r>
            <w:r>
              <w:rPr>
                <w:rFonts w:ascii="Segoe UI" w:hAnsi="Segoe UI"/>
                <w:b/>
                <w:color w:val="0F172A"/>
                <w:sz w:val="18"/>
              </w:rPr>
              <w:t xml:space="preserve">  Step 8. Final Deal Closure ('SOLD' Transition): </w:t>
            </w:r>
            <w:r>
              <w:rPr>
                <w:rFonts w:ascii="Segoe UI" w:hAnsi="Segoe UI"/>
                <w:color w:val="334155"/>
                <w:sz w:val="18"/>
              </w:rPr>
              <w:t>Following physical inspection and handoff, the seller clicks 'Mark as Sold'. The listing transitions to 'SOLD', all remaining pending or countered offers transition to 'EXPIRED', and the item is permanently delisted from live discovery feeds.</w:t>
              <w:br/>
            </w:r>
          </w:p>
        </w:tc>
      </w:tr>
    </w:tbl>
    <w:p>
      <w:pPr>
        <w:spacing w:before="0" w:after="80"/>
      </w:pP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top w:val="single" w:sz="6" w:space="0" w:color="CBD5E1"/>
              <w:left w:val="single" w:sz="24" w:space="0" w:color="2563EB"/>
              <w:bottom w:val="single" w:sz="6" w:space="0" w:color="CBD5E1"/>
              <w:right w:val="single" w:sz="6" w:space="0" w:color="CBD5E1"/>
            </w:tcBorders>
          </w:tcPr>
          <w:p>
            <w:pPr>
              <w:spacing w:before="40" w:after="80"/>
            </w:pPr>
            <w:r>
              <w:rPr>
                <w:rFonts w:ascii="Segoe UI" w:hAnsi="Segoe UI"/>
                <w:b/>
                <w:color w:val="1E3A8A"/>
                <w:sz w:val="22"/>
              </w:rPr>
              <w:t>ALGORITHM 4: Automated Image Optimization &amp; EXIF Privacy Sanitization Pipeline</w:t>
              <w:br/>
            </w:r>
            <w:r>
              <w:rPr>
                <w:rFonts w:ascii="Segoe UI" w:hAnsi="Segoe UI"/>
                <w:b/>
                <w:color w:val="0F172A"/>
                <w:sz w:val="19"/>
              </w:rPr>
              <w:t xml:space="preserve">• Objective: </w:t>
            </w:r>
            <w:r>
              <w:rPr>
                <w:rFonts w:ascii="Segoe UI" w:hAnsi="Segoe UI"/>
                <w:color w:val="334155"/>
                <w:sz w:val="19"/>
              </w:rPr>
              <w:t>Standardize user-submitted photos, reduce storage overhead, accelerate page load speeds, and permanently strip sensitive GPS location metadata.</w:t>
              <w:br/>
            </w:r>
            <w:r>
              <w:rPr>
                <w:rFonts w:ascii="Segoe UI" w:hAnsi="Segoe UI"/>
                <w:b/>
                <w:color w:val="0F172A"/>
                <w:sz w:val="19"/>
              </w:rPr>
              <w:t xml:space="preserve">• Inputs: </w:t>
            </w:r>
            <w:r>
              <w:rPr>
                <w:rFonts w:ascii="Segoe UI" w:hAnsi="Segoe UI"/>
                <w:color w:val="334155"/>
                <w:sz w:val="19"/>
              </w:rPr>
              <w:t>Raw multipart image upload stream from user browser/mobile device</w:t>
              <w:br/>
            </w:r>
            <w:r>
              <w:rPr>
                <w:rFonts w:ascii="Segoe UI" w:hAnsi="Segoe UI"/>
                <w:b/>
                <w:color w:val="0F172A"/>
                <w:sz w:val="19"/>
              </w:rPr>
              <w:t xml:space="preserve">• Outputs / Result: </w:t>
            </w:r>
            <w:r>
              <w:rPr>
                <w:rFonts w:ascii="Segoe UI" w:hAnsi="Segoe UI"/>
                <w:color w:val="334155"/>
                <w:sz w:val="19"/>
              </w:rPr>
              <w:t>Sanitized, oriented, Lanczos-scaled, compressed WebP image stored with UUID identifier</w:t>
              <w:br/>
              <w:br/>
            </w:r>
            <w:r>
              <w:rPr>
                <w:rFonts w:ascii="Segoe UI" w:hAnsi="Segoe UI"/>
                <w:b/>
                <w:color w:val="1E40AF"/>
                <w:sz w:val="19"/>
              </w:rPr>
              <w:t>Procedural Execution Steps:</w:t>
              <w:br/>
            </w:r>
            <w:r>
              <w:rPr>
                <w:rFonts w:ascii="Segoe UI" w:hAnsi="Segoe UI"/>
                <w:b/>
                <w:color w:val="0F172A"/>
                <w:sz w:val="18"/>
              </w:rPr>
              <w:t xml:space="preserve">  Step 1. Binary Stream Verification: </w:t>
            </w:r>
            <w:r>
              <w:rPr>
                <w:rFonts w:ascii="Segoe UI" w:hAnsi="Segoe UI"/>
                <w:color w:val="334155"/>
                <w:sz w:val="18"/>
              </w:rPr>
              <w:t>Receive user-uploaded image stream and verify header magic bytes to ensure file is an authentic raster graphic (JPEG, PNG, WebP) and not an executable binary.</w:t>
              <w:br/>
            </w:r>
            <w:r>
              <w:rPr>
                <w:rFonts w:ascii="Segoe UI" w:hAnsi="Segoe UI"/>
                <w:b/>
                <w:color w:val="0F172A"/>
                <w:sz w:val="18"/>
              </w:rPr>
              <w:t xml:space="preserve">  Step 2. EXIF Orientation Transpose: </w:t>
            </w:r>
            <w:r>
              <w:rPr>
                <w:rFonts w:ascii="Segoe UI" w:hAnsi="Segoe UI"/>
                <w:color w:val="334155"/>
                <w:sz w:val="18"/>
              </w:rPr>
              <w:t>Read camera metadata orientation tags (EXIF tag 274) and rotate the image pixel matrix accordingly so mobile camera photos render upright.</w:t>
              <w:br/>
            </w:r>
            <w:r>
              <w:rPr>
                <w:rFonts w:ascii="Segoe UI" w:hAnsi="Segoe UI"/>
                <w:b/>
                <w:color w:val="0F172A"/>
                <w:sz w:val="18"/>
              </w:rPr>
              <w:t xml:space="preserve">  Step 3. Privacy &amp; Geolocation Scrubbing: </w:t>
            </w:r>
            <w:r>
              <w:rPr>
                <w:rFonts w:ascii="Segoe UI" w:hAnsi="Segoe UI"/>
                <w:color w:val="334155"/>
                <w:sz w:val="18"/>
              </w:rPr>
              <w:t>Strip all embedded EXIF metadata, including GPS coordinates, camera serial numbers, and capture timestamps, completely shielding user location privacy.</w:t>
              <w:br/>
            </w:r>
            <w:r>
              <w:rPr>
                <w:rFonts w:ascii="Segoe UI" w:hAnsi="Segoe UI"/>
                <w:b/>
                <w:color w:val="0F172A"/>
                <w:sz w:val="18"/>
              </w:rPr>
              <w:t xml:space="preserve">  Step 4. Color Space Standardisation: </w:t>
            </w:r>
            <w:r>
              <w:rPr>
                <w:rFonts w:ascii="Segoe UI" w:hAnsi="Segoe UI"/>
                <w:color w:val="334155"/>
                <w:sz w:val="18"/>
              </w:rPr>
              <w:t>Examine image mode. If RGBA or Palette mode is detected, convert the matrix to standard 24-bit sRGB color space to ensure cross-browser rendering fidelity.</w:t>
              <w:br/>
            </w:r>
            <w:r>
              <w:rPr>
                <w:rFonts w:ascii="Segoe UI" w:hAnsi="Segoe UI"/>
                <w:b/>
                <w:color w:val="0F172A"/>
                <w:sz w:val="18"/>
              </w:rPr>
              <w:t xml:space="preserve">  Step 5. Proportional Dimension Clamping: </w:t>
            </w:r>
            <w:r>
              <w:rPr>
                <w:rFonts w:ascii="Segoe UI" w:hAnsi="Segoe UI"/>
                <w:color w:val="334155"/>
                <w:sz w:val="18"/>
              </w:rPr>
              <w:t>Evaluate pixel dimensions. If width exceeds 1440px or height exceeds 1080px, calculate the aspect-ratio preserved scaling factor and downscale the image using high-quality Lanczos resampling.</w:t>
              <w:br/>
            </w:r>
            <w:r>
              <w:rPr>
                <w:rFonts w:ascii="Segoe UI" w:hAnsi="Segoe UI"/>
                <w:b/>
                <w:color w:val="0F172A"/>
                <w:sz w:val="18"/>
              </w:rPr>
              <w:t xml:space="preserve">  Step 6. Modern WebP Lossy Compression: </w:t>
            </w:r>
            <w:r>
              <w:rPr>
                <w:rFonts w:ascii="Segoe UI" w:hAnsi="Segoe UI"/>
                <w:color w:val="334155"/>
                <w:sz w:val="18"/>
              </w:rPr>
              <w:t>Encode the normalized image into modern WebP format utilizing 82% quality target with dynamic Huffman coding, typically reducing file size by 65-80% compared to raw JPEG.</w:t>
              <w:br/>
            </w:r>
            <w:r>
              <w:rPr>
                <w:rFonts w:ascii="Segoe UI" w:hAnsi="Segoe UI"/>
                <w:b/>
                <w:color w:val="0F172A"/>
                <w:sz w:val="18"/>
              </w:rPr>
              <w:t xml:space="preserve">  Step 7. Secure In-Memory Buffer Re-Encapsulation: </w:t>
            </w:r>
            <w:r>
              <w:rPr>
                <w:rFonts w:ascii="Segoe UI" w:hAnsi="Segoe UI"/>
                <w:color w:val="334155"/>
                <w:sz w:val="18"/>
              </w:rPr>
              <w:t>Assign a cryptographically secure UUIDv4 filename, package the compressed binary into an in-memory file structure, and commit to local media directory storage.</w:t>
              <w:br/>
            </w:r>
          </w:p>
        </w:tc>
      </w:tr>
    </w:tbl>
    <w:p>
      <w:pPr>
        <w:spacing w:before="0" w:after="80"/>
      </w:pPr>
    </w:p>
    <w:tbl>
      <w:tblPr>
        <w:tblW w:type="auto" w:w="0"/>
        <w:jc w:val="center"/>
        <w:tblLook w:firstColumn="1" w:firstRow="1" w:lastColumn="0" w:lastRow="0" w:noHBand="0" w:noVBand="1" w:val="04A0"/>
      </w:tblPr>
      <w:tblGrid>
        <w:gridCol w:w="9936"/>
      </w:tblGrid>
      <w:tr>
        <w:tc>
          <w:tcPr>
            <w:tcW w:type="dxa" w:w="9360"/>
            <w:shd w:fill="F8FAFC"/>
            <w:tcMar>
              <w:top w:w="140" w:type="dxa"/>
              <w:bottom w:w="140" w:type="dxa"/>
              <w:left w:w="180" w:type="dxa"/>
              <w:right w:w="180" w:type="dxa"/>
            </w:tcMar>
            <w:tcBorders>
              <w:top w:val="single" w:sz="6" w:space="0" w:color="CBD5E1"/>
              <w:left w:val="single" w:sz="24" w:space="0" w:color="2563EB"/>
              <w:bottom w:val="single" w:sz="6" w:space="0" w:color="CBD5E1"/>
              <w:right w:val="single" w:sz="6" w:space="0" w:color="CBD5E1"/>
            </w:tcBorders>
          </w:tcPr>
          <w:p>
            <w:pPr>
              <w:spacing w:before="40" w:after="80"/>
            </w:pPr>
            <w:r>
              <w:rPr>
                <w:rFonts w:ascii="Segoe UI" w:hAnsi="Segoe UI"/>
                <w:b/>
                <w:color w:val="1E3A8A"/>
                <w:sz w:val="22"/>
              </w:rPr>
              <w:t>ALGORITHM 5: Automated Content Moderation &amp; Abuse Scoring Heuristics</w:t>
              <w:br/>
            </w:r>
            <w:r>
              <w:rPr>
                <w:rFonts w:ascii="Segoe UI" w:hAnsi="Segoe UI"/>
                <w:b/>
                <w:color w:val="0F172A"/>
                <w:sz w:val="19"/>
              </w:rPr>
              <w:t xml:space="preserve">• Objective: </w:t>
            </w:r>
            <w:r>
              <w:rPr>
                <w:rFonts w:ascii="Segoe UI" w:hAnsi="Segoe UI"/>
                <w:color w:val="334155"/>
                <w:sz w:val="19"/>
              </w:rPr>
              <w:t>Protect the marketplace against counterfeit goods, spam, prohibited items, and malicious actors through automated risk detection and community velocity triggers.</w:t>
              <w:br/>
            </w:r>
            <w:r>
              <w:rPr>
                <w:rFonts w:ascii="Segoe UI" w:hAnsi="Segoe UI"/>
                <w:b/>
                <w:color w:val="0F172A"/>
                <w:sz w:val="19"/>
              </w:rPr>
              <w:t xml:space="preserve">• Inputs: </w:t>
            </w:r>
            <w:r>
              <w:rPr>
                <w:rFonts w:ascii="Segoe UI" w:hAnsi="Segoe UI"/>
                <w:color w:val="334155"/>
                <w:sz w:val="19"/>
              </w:rPr>
              <w:t>Listing text corpus, Listed price, Seller transaction history, User report logs</w:t>
              <w:br/>
            </w:r>
            <w:r>
              <w:rPr>
                <w:rFonts w:ascii="Segoe UI" w:hAnsi="Segoe UI"/>
                <w:b/>
                <w:color w:val="0F172A"/>
                <w:sz w:val="19"/>
              </w:rPr>
              <w:t xml:space="preserve">• Outputs / Result: </w:t>
            </w:r>
            <w:r>
              <w:rPr>
                <w:rFonts w:ascii="Segoe UI" w:hAnsi="Segoe UI"/>
                <w:color w:val="334155"/>
                <w:sz w:val="19"/>
              </w:rPr>
              <w:t>Numerical Risk Score, Automated Visibility Status (Active / Hidden Under Review), Admin Moderation Queue Entry</w:t>
              <w:br/>
              <w:br/>
            </w:r>
            <w:r>
              <w:rPr>
                <w:rFonts w:ascii="Segoe UI" w:hAnsi="Segoe UI"/>
                <w:b/>
                <w:color w:val="1E40AF"/>
                <w:sz w:val="19"/>
              </w:rPr>
              <w:t>Procedural Execution Steps:</w:t>
              <w:br/>
            </w:r>
            <w:r>
              <w:rPr>
                <w:rFonts w:ascii="Segoe UI" w:hAnsi="Segoe UI"/>
                <w:b/>
                <w:color w:val="0F172A"/>
                <w:sz w:val="18"/>
              </w:rPr>
              <w:t xml:space="preserve">  Step 1. Text Corpus Extraction &amp; Normalization: </w:t>
            </w:r>
            <w:r>
              <w:rPr>
                <w:rFonts w:ascii="Segoe UI" w:hAnsi="Segoe UI"/>
                <w:color w:val="334155"/>
                <w:sz w:val="18"/>
              </w:rPr>
              <w:t>Combine listing title and description into a unified text string, convert all characters to lowercase, and strip punctuation marks.</w:t>
              <w:br/>
            </w:r>
            <w:r>
              <w:rPr>
                <w:rFonts w:ascii="Segoe UI" w:hAnsi="Segoe UI"/>
                <w:b/>
                <w:color w:val="0F172A"/>
                <w:sz w:val="18"/>
              </w:rPr>
              <w:t xml:space="preserve">  Step 2. Prohibited Lexicon Scanning: </w:t>
            </w:r>
            <w:r>
              <w:rPr>
                <w:rFonts w:ascii="Segoe UI" w:hAnsi="Segoe UI"/>
                <w:color w:val="334155"/>
                <w:sz w:val="18"/>
              </w:rPr>
              <w:t>Iterate through the platform's prohibited term dictionary (counterfeits, weapons, illicit substances, stolen goods). Each occurrence increments the listing's Risk Score by 50 points.</w:t>
              <w:br/>
            </w:r>
            <w:r>
              <w:rPr>
                <w:rFonts w:ascii="Segoe UI" w:hAnsi="Segoe UI"/>
                <w:b/>
                <w:color w:val="0F172A"/>
                <w:sz w:val="18"/>
              </w:rPr>
              <w:t xml:space="preserve">  Step 3. Price Anomaly Heuristic Evaluation: </w:t>
            </w:r>
            <w:r>
              <w:rPr>
                <w:rFonts w:ascii="Segoe UI" w:hAnsi="Segoe UI"/>
                <w:color w:val="334155"/>
                <w:sz w:val="18"/>
              </w:rPr>
              <w:t>Cross-reference detected high-value item keywords (e.g., flagship mobile phones) against listed asking prices. An asking price below 10% of typical market baseline increments the Risk Score by 30 points.</w:t>
              <w:br/>
            </w:r>
            <w:r>
              <w:rPr>
                <w:rFonts w:ascii="Segoe UI" w:hAnsi="Segoe UI"/>
                <w:b/>
                <w:color w:val="0F172A"/>
                <w:sz w:val="18"/>
              </w:rPr>
              <w:t xml:space="preserve">  Step 4. Seller Trust &amp; Maturity Factor: </w:t>
            </w:r>
            <w:r>
              <w:rPr>
                <w:rFonts w:ascii="Segoe UI" w:hAnsi="Segoe UI"/>
                <w:color w:val="334155"/>
                <w:sz w:val="18"/>
              </w:rPr>
              <w:t>Examine seller account age and completed sales volume. A newly created account listing high-value items on day one increments the Risk Score by 10 points.</w:t>
              <w:br/>
            </w:r>
            <w:r>
              <w:rPr>
                <w:rFonts w:ascii="Segoe UI" w:hAnsi="Segoe UI"/>
                <w:b/>
                <w:color w:val="0F172A"/>
                <w:sz w:val="18"/>
              </w:rPr>
              <w:t xml:space="preserve">  Step 5. Automated Threshold Action: </w:t>
            </w:r>
            <w:r>
              <w:rPr>
                <w:rFonts w:ascii="Segoe UI" w:hAnsi="Segoe UI"/>
                <w:color w:val="334155"/>
                <w:sz w:val="18"/>
              </w:rPr>
              <w:t>If the composite Risk Score meets or exceeds 50 points, the system automatically sets the listing's visibility flag to false (hidden from public catalog) and queues an urgent incident in the Admin Moderation Hub.</w:t>
              <w:br/>
            </w:r>
            <w:r>
              <w:rPr>
                <w:rFonts w:ascii="Segoe UI" w:hAnsi="Segoe UI"/>
                <w:b/>
                <w:color w:val="0F172A"/>
                <w:sz w:val="18"/>
              </w:rPr>
              <w:t xml:space="preserve">  Step 6. Community Velocity Trigger: </w:t>
            </w:r>
            <w:r>
              <w:rPr>
                <w:rFonts w:ascii="Segoe UI" w:hAnsi="Segoe UI"/>
                <w:color w:val="334155"/>
                <w:sz w:val="18"/>
              </w:rPr>
              <w:t>Continuously monitor user report counts. If any active listing receives 3 or more independent reports from verified user accounts within a 24-hour window, the listing is automatically hidden from public search pending staff resolution.</w:t>
              <w:br/>
            </w:r>
          </w:p>
        </w:tc>
      </w:tr>
    </w:tbl>
    <w:p>
      <w:pPr>
        <w:spacing w:before="0" w:after="80"/>
      </w:pPr>
    </w:p>
    <w:p>
      <w:pPr>
        <w:pStyle w:val="Heading1"/>
      </w:pPr>
      <w:r>
        <w:rPr>
          <w:rFonts w:ascii="Segoe UI" w:hAnsi="Segoe UI"/>
          <w:b/>
          <w:color w:val="1E3A8A"/>
          <w:sz w:val="28"/>
        </w:rPr>
        <w:t>5. Complete Database Schema &amp; Data Dictionary</w:t>
      </w:r>
    </w:p>
    <w:p>
      <w:r>
        <w:t>The PreLoved database design adheres strictly to Third Normal Form (3NF), guaranteeing data integrity, zero update anomalies, and lightning-fast query response times across all catalog operations.</w:t>
      </w:r>
    </w:p>
    <w:p>
      <w:pPr>
        <w:pStyle w:val="Heading2"/>
      </w:pPr>
      <w:r>
        <w:rPr>
          <w:rFonts w:ascii="Segoe UI" w:hAnsi="Segoe UI"/>
          <w:b/>
          <w:color w:val="2563EB"/>
          <w:sz w:val="23"/>
        </w:rPr>
        <w:t>5.1 Relational Entity Overview</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312"/>
        <w:gridCol w:w="3312"/>
        <w:gridCol w:w="3312"/>
      </w:tblGrid>
      <w:tr>
        <w:trPr>
          <w:tblHeader/>
        </w:trPr>
        <w:tc>
          <w:tcPr>
            <w:tcW w:type="dxa" w:w="2880"/>
            <w:shd w:fill="1E3A8A"/>
            <w:tcMar>
              <w:top w:w="140" w:type="dxa"/>
              <w:bottom w:w="140" w:type="dxa"/>
              <w:left w:w="140" w:type="dxa"/>
              <w:right w:w="140" w:type="dxa"/>
            </w:tcMar>
          </w:tcPr>
          <w:p>
            <w:pPr>
              <w:spacing w:before="0" w:after="0"/>
              <w:jc w:val="left"/>
            </w:pPr>
            <w:r>
              <w:rPr>
                <w:rFonts w:ascii="Segoe UI" w:hAnsi="Segoe UI"/>
                <w:b/>
                <w:color w:val="FFFFFF"/>
                <w:sz w:val="19"/>
              </w:rPr>
              <w:t>Entity / Table Name</w:t>
            </w:r>
          </w:p>
        </w:tc>
        <w:tc>
          <w:tcPr>
            <w:tcW w:type="dxa" w:w="3312"/>
            <w:shd w:fill="1E3A8A"/>
            <w:tcMar>
              <w:top w:w="140" w:type="dxa"/>
              <w:bottom w:w="140" w:type="dxa"/>
              <w:left w:w="140" w:type="dxa"/>
              <w:right w:w="140" w:type="dxa"/>
            </w:tcMar>
          </w:tcPr>
          <w:p>
            <w:pPr>
              <w:spacing w:before="0" w:after="0"/>
              <w:jc w:val="left"/>
            </w:pPr>
            <w:r>
              <w:rPr>
                <w:rFonts w:ascii="Segoe UI" w:hAnsi="Segoe UI"/>
                <w:b/>
                <w:color w:val="FFFFFF"/>
                <w:sz w:val="19"/>
              </w:rPr>
              <w:t>Domain Responsibility</w:t>
            </w:r>
          </w:p>
        </w:tc>
        <w:tc>
          <w:tcPr>
            <w:tcW w:type="dxa" w:w="3168"/>
            <w:shd w:fill="1E3A8A"/>
            <w:tcMar>
              <w:top w:w="140" w:type="dxa"/>
              <w:bottom w:w="140" w:type="dxa"/>
              <w:left w:w="140" w:type="dxa"/>
              <w:right w:w="140" w:type="dxa"/>
            </w:tcMar>
          </w:tcPr>
          <w:p>
            <w:pPr>
              <w:spacing w:before="0" w:after="0"/>
              <w:jc w:val="left"/>
            </w:pPr>
            <w:r>
              <w:rPr>
                <w:rFonts w:ascii="Segoe UI" w:hAnsi="Segoe UI"/>
                <w:b/>
                <w:color w:val="FFFFFF"/>
                <w:sz w:val="19"/>
              </w:rPr>
              <w:t>Primary Relational Linkages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CustomUser (users_customuser)</w:t>
            </w:r>
          </w:p>
        </w:tc>
        <w:tc>
          <w:tcPr>
            <w:tcW w:type="dxa" w:w="3312"/>
            <w:shd w:fill="FFFFFF"/>
            <w:tcMar>
              <w:top w:w="100" w:type="dxa"/>
              <w:bottom w:w="100" w:type="dxa"/>
              <w:left w:w="140" w:type="dxa"/>
              <w:right w:w="140" w:type="dxa"/>
            </w:tcMar>
          </w:tcPr>
          <w:p>
            <w:pPr>
              <w:spacing w:before="0" w:after="0"/>
              <w:jc w:val="left"/>
            </w:pPr>
            <w:r>
              <w:rPr>
                <w:rFonts w:ascii="Segoe UI" w:hAnsi="Segoe UI"/>
                <w:color w:val="334155"/>
                <w:sz w:val="18"/>
              </w:rPr>
              <w:t>Represents registered buyers, sellers, and administrators with trust flags and profiles.</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Parent to Listings, Wishlists, Offers, Messages, and Reports.</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Category (listings_category)</w:t>
            </w:r>
          </w:p>
        </w:tc>
        <w:tc>
          <w:tcPr>
            <w:tcW w:type="dxa" w:w="3312"/>
            <w:shd w:fill="F8FAFC"/>
            <w:tcMar>
              <w:top w:w="100" w:type="dxa"/>
              <w:bottom w:w="100" w:type="dxa"/>
              <w:left w:w="140" w:type="dxa"/>
              <w:right w:w="140" w:type="dxa"/>
            </w:tcMar>
          </w:tcPr>
          <w:p>
            <w:pPr>
              <w:spacing w:before="0" w:after="0"/>
              <w:jc w:val="left"/>
            </w:pPr>
            <w:r>
              <w:rPr>
                <w:rFonts w:ascii="Segoe UI" w:hAnsi="Segoe UI"/>
                <w:color w:val="334155"/>
                <w:sz w:val="18"/>
              </w:rPr>
              <w:t>Lookup taxonomy for organizing items (Mobiles, Books, Furniture, etc.).</w:t>
            </w:r>
          </w:p>
        </w:tc>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One-to-Many parent to Listings.</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Listing (listings_listing)</w:t>
            </w:r>
          </w:p>
        </w:tc>
        <w:tc>
          <w:tcPr>
            <w:tcW w:type="dxa" w:w="3312"/>
            <w:shd w:fill="FFFFFF"/>
            <w:tcMar>
              <w:top w:w="100" w:type="dxa"/>
              <w:bottom w:w="100" w:type="dxa"/>
              <w:left w:w="140" w:type="dxa"/>
              <w:right w:w="140" w:type="dxa"/>
            </w:tcMar>
          </w:tcPr>
          <w:p>
            <w:pPr>
              <w:spacing w:before="0" w:after="0"/>
              <w:jc w:val="left"/>
            </w:pPr>
            <w:r>
              <w:rPr>
                <w:rFonts w:ascii="Segoe UI" w:hAnsi="Segoe UI"/>
                <w:color w:val="334155"/>
                <w:sz w:val="18"/>
              </w:rPr>
              <w:t>Core marketplace item record containing pricing, condition, city, and status.</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Child of User and Category; Parent to Images, Offers, Wishlists, and Reports.</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ListingImage (listings_listingimage)</w:t>
            </w:r>
          </w:p>
        </w:tc>
        <w:tc>
          <w:tcPr>
            <w:tcW w:type="dxa" w:w="3312"/>
            <w:shd w:fill="F8FAFC"/>
            <w:tcMar>
              <w:top w:w="100" w:type="dxa"/>
              <w:bottom w:w="100" w:type="dxa"/>
              <w:left w:w="140" w:type="dxa"/>
              <w:right w:w="140" w:type="dxa"/>
            </w:tcMar>
          </w:tcPr>
          <w:p>
            <w:pPr>
              <w:spacing w:before="0" w:after="0"/>
              <w:jc w:val="left"/>
            </w:pPr>
            <w:r>
              <w:rPr>
                <w:rFonts w:ascii="Segoe UI" w:hAnsi="Segoe UI"/>
                <w:color w:val="334155"/>
                <w:sz w:val="18"/>
              </w:rPr>
              <w:t>Stores WebP-optimized photo assets linked to specific item listings.</w:t>
            </w:r>
          </w:p>
        </w:tc>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Many-to-One child of Listing.</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Wishlist (trading_wishlist)</w:t>
            </w:r>
          </w:p>
        </w:tc>
        <w:tc>
          <w:tcPr>
            <w:tcW w:type="dxa" w:w="3312"/>
            <w:shd w:fill="FFFFFF"/>
            <w:tcMar>
              <w:top w:w="100" w:type="dxa"/>
              <w:bottom w:w="100" w:type="dxa"/>
              <w:left w:w="140" w:type="dxa"/>
              <w:right w:w="140" w:type="dxa"/>
            </w:tcMar>
          </w:tcPr>
          <w:p>
            <w:pPr>
              <w:spacing w:before="0" w:after="0"/>
              <w:jc w:val="left"/>
            </w:pPr>
            <w:r>
              <w:rPr>
                <w:rFonts w:ascii="Segoe UI" w:hAnsi="Segoe UI"/>
                <w:color w:val="334155"/>
                <w:sz w:val="18"/>
              </w:rPr>
              <w:t>Stores saved bookmark associations between buyers and favorite items.</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Join entity linking User and Listing.</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Offer (trading_offer)</w:t>
            </w:r>
          </w:p>
        </w:tc>
        <w:tc>
          <w:tcPr>
            <w:tcW w:type="dxa" w:w="3312"/>
            <w:shd w:fill="F8FAFC"/>
            <w:tcMar>
              <w:top w:w="100" w:type="dxa"/>
              <w:bottom w:w="100" w:type="dxa"/>
              <w:left w:w="140" w:type="dxa"/>
              <w:right w:w="140" w:type="dxa"/>
            </w:tcMar>
          </w:tcPr>
          <w:p>
            <w:pPr>
              <w:spacing w:before="0" w:after="0"/>
              <w:jc w:val="left"/>
            </w:pPr>
            <w:r>
              <w:rPr>
                <w:rFonts w:ascii="Segoe UI" w:hAnsi="Segoe UI"/>
                <w:color w:val="334155"/>
                <w:sz w:val="18"/>
              </w:rPr>
              <w:t>Records structured price bids, counter-offers, and negotiation states.</w:t>
            </w:r>
          </w:p>
        </w:tc>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Relates Buyer (User) to Target Listing.</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Message (chat_message)</w:t>
            </w:r>
          </w:p>
        </w:tc>
        <w:tc>
          <w:tcPr>
            <w:tcW w:type="dxa" w:w="3312"/>
            <w:shd w:fill="FFFFFF"/>
            <w:tcMar>
              <w:top w:w="100" w:type="dxa"/>
              <w:bottom w:w="100" w:type="dxa"/>
              <w:left w:w="140" w:type="dxa"/>
              <w:right w:w="140" w:type="dxa"/>
            </w:tcMar>
          </w:tcPr>
          <w:p>
            <w:pPr>
              <w:spacing w:before="0" w:after="0"/>
              <w:jc w:val="left"/>
            </w:pPr>
            <w:r>
              <w:rPr>
                <w:rFonts w:ascii="Segoe UI" w:hAnsi="Segoe UI"/>
                <w:color w:val="334155"/>
                <w:sz w:val="18"/>
              </w:rPr>
              <w:t>Maintains chronological direct communication messages between trading parties.</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Relates Sender, Receiver, and context Listing.</w:t>
            </w:r>
          </w:p>
        </w:tc>
      </w:tr>
      <w:tr>
        <w:tc>
          <w:tcPr>
            <w:tcW w:type="dxa" w:w="2880"/>
            <w:shd w:fill="F8FAFC"/>
            <w:tcMar>
              <w:top w:w="100" w:type="dxa"/>
              <w:bottom w:w="100" w:type="dxa"/>
              <w:left w:w="140" w:type="dxa"/>
              <w:right w:w="140" w:type="dxa"/>
            </w:tcMar>
          </w:tcPr>
          <w:p>
            <w:pPr>
              <w:spacing w:before="0" w:after="0"/>
              <w:jc w:val="left"/>
            </w:pPr>
            <w:r>
              <w:rPr>
                <w:rFonts w:ascii="Segoe UI" w:hAnsi="Segoe UI"/>
                <w:color w:val="334155"/>
                <w:sz w:val="18"/>
              </w:rPr>
              <w:t>Report (moderation_report)</w:t>
            </w:r>
          </w:p>
        </w:tc>
        <w:tc>
          <w:tcPr>
            <w:tcW w:type="dxa" w:w="3312"/>
            <w:shd w:fill="F8FAFC"/>
            <w:tcMar>
              <w:top w:w="100" w:type="dxa"/>
              <w:bottom w:w="100" w:type="dxa"/>
              <w:left w:w="140" w:type="dxa"/>
              <w:right w:w="140" w:type="dxa"/>
            </w:tcMar>
          </w:tcPr>
          <w:p>
            <w:pPr>
              <w:spacing w:before="0" w:after="0"/>
              <w:jc w:val="left"/>
            </w:pPr>
            <w:r>
              <w:rPr>
                <w:rFonts w:ascii="Segoe UI" w:hAnsi="Segoe UI"/>
                <w:color w:val="334155"/>
                <w:sz w:val="18"/>
              </w:rPr>
              <w:t>Tracks community grievance submissions and moderation audit logs.</w:t>
            </w:r>
          </w:p>
        </w:tc>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Relates Reporting User to Target Listing.</w:t>
            </w:r>
          </w:p>
        </w:tc>
      </w:tr>
      <w:tr>
        <w:tc>
          <w:tcPr>
            <w:tcW w:type="dxa" w:w="2880"/>
            <w:shd w:fill="FFFFFF"/>
            <w:tcMar>
              <w:top w:w="100" w:type="dxa"/>
              <w:bottom w:w="100" w:type="dxa"/>
              <w:left w:w="140" w:type="dxa"/>
              <w:right w:w="140" w:type="dxa"/>
            </w:tcMar>
          </w:tcPr>
          <w:p>
            <w:pPr>
              <w:spacing w:before="0" w:after="0"/>
              <w:jc w:val="left"/>
            </w:pPr>
            <w:r>
              <w:rPr>
                <w:rFonts w:ascii="Segoe UI" w:hAnsi="Segoe UI"/>
                <w:color w:val="334155"/>
                <w:sz w:val="18"/>
              </w:rPr>
              <w:t>UserAuditLog (moderation_auditlog)</w:t>
            </w:r>
          </w:p>
        </w:tc>
        <w:tc>
          <w:tcPr>
            <w:tcW w:type="dxa" w:w="3312"/>
            <w:shd w:fill="FFFFFF"/>
            <w:tcMar>
              <w:top w:w="100" w:type="dxa"/>
              <w:bottom w:w="100" w:type="dxa"/>
              <w:left w:w="140" w:type="dxa"/>
              <w:right w:w="140" w:type="dxa"/>
            </w:tcMar>
          </w:tcPr>
          <w:p>
            <w:pPr>
              <w:spacing w:before="0" w:after="0"/>
              <w:jc w:val="left"/>
            </w:pPr>
            <w:r>
              <w:rPr>
                <w:rFonts w:ascii="Segoe UI" w:hAnsi="Segoe UI"/>
                <w:color w:val="334155"/>
                <w:sz w:val="18"/>
              </w:rPr>
              <w:t>Maintains immutable security and compliance audit trails of critical actions.</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Child of User.</w:t>
            </w:r>
          </w:p>
        </w:tc>
      </w:tr>
    </w:tbl>
    <w:p>
      <w:pPr>
        <w:spacing w:before="0" w:after="120"/>
      </w:pPr>
    </w:p>
    <w:p>
      <w:pPr>
        <w:pStyle w:val="Heading2"/>
      </w:pPr>
      <w:r>
        <w:rPr>
          <w:rFonts w:ascii="Segoe UI" w:hAnsi="Segoe UI"/>
          <w:b/>
          <w:color w:val="2563EB"/>
          <w:sz w:val="23"/>
        </w:rPr>
        <w:t>5.2 Data Dictionary: Core Item Listing Entity ('listings_listing')</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87"/>
        <w:gridCol w:w="1987"/>
        <w:gridCol w:w="1987"/>
        <w:gridCol w:w="1987"/>
        <w:gridCol w:w="1987"/>
      </w:tblGrid>
      <w:tr>
        <w:trPr>
          <w:tblHeader/>
        </w:trPr>
        <w:tc>
          <w:tcPr>
            <w:tcW w:type="dxa" w:w="2016"/>
            <w:shd w:fill="1E3A8A"/>
            <w:tcMar>
              <w:top w:w="140" w:type="dxa"/>
              <w:bottom w:w="140" w:type="dxa"/>
              <w:left w:w="140" w:type="dxa"/>
              <w:right w:w="140" w:type="dxa"/>
            </w:tcMar>
          </w:tcPr>
          <w:p>
            <w:pPr>
              <w:spacing w:before="0" w:after="0"/>
              <w:jc w:val="left"/>
            </w:pPr>
            <w:r>
              <w:rPr>
                <w:rFonts w:ascii="Segoe UI" w:hAnsi="Segoe UI"/>
                <w:b/>
                <w:color w:val="FFFFFF"/>
                <w:sz w:val="19"/>
              </w:rPr>
              <w:t>Field Name</w:t>
            </w:r>
          </w:p>
        </w:tc>
        <w:tc>
          <w:tcPr>
            <w:tcW w:type="dxa" w:w="2016"/>
            <w:shd w:fill="1E3A8A"/>
            <w:tcMar>
              <w:top w:w="140" w:type="dxa"/>
              <w:bottom w:w="140" w:type="dxa"/>
              <w:left w:w="140" w:type="dxa"/>
              <w:right w:w="140" w:type="dxa"/>
            </w:tcMar>
          </w:tcPr>
          <w:p>
            <w:pPr>
              <w:spacing w:before="0" w:after="0"/>
              <w:jc w:val="left"/>
            </w:pPr>
            <w:r>
              <w:rPr>
                <w:rFonts w:ascii="Segoe UI" w:hAnsi="Segoe UI"/>
                <w:b/>
                <w:color w:val="FFFFFF"/>
                <w:sz w:val="19"/>
              </w:rPr>
              <w:t>Data Type</w:t>
            </w:r>
          </w:p>
        </w:tc>
        <w:tc>
          <w:tcPr>
            <w:tcW w:type="dxa" w:w="1296"/>
            <w:shd w:fill="1E3A8A"/>
            <w:tcMar>
              <w:top w:w="140" w:type="dxa"/>
              <w:bottom w:w="140" w:type="dxa"/>
              <w:left w:w="140" w:type="dxa"/>
              <w:right w:w="140" w:type="dxa"/>
            </w:tcMar>
          </w:tcPr>
          <w:p>
            <w:pPr>
              <w:spacing w:before="0" w:after="0"/>
              <w:jc w:val="left"/>
            </w:pPr>
            <w:r>
              <w:rPr>
                <w:rFonts w:ascii="Segoe UI" w:hAnsi="Segoe UI"/>
                <w:b/>
                <w:color w:val="FFFFFF"/>
                <w:sz w:val="19"/>
              </w:rPr>
              <w:t>Null / Blank</w:t>
            </w:r>
          </w:p>
        </w:tc>
        <w:tc>
          <w:tcPr>
            <w:tcW w:type="dxa" w:w="1296"/>
            <w:shd w:fill="1E3A8A"/>
            <w:tcMar>
              <w:top w:w="140" w:type="dxa"/>
              <w:bottom w:w="140" w:type="dxa"/>
              <w:left w:w="140" w:type="dxa"/>
              <w:right w:w="140" w:type="dxa"/>
            </w:tcMar>
          </w:tcPr>
          <w:p>
            <w:pPr>
              <w:spacing w:before="0" w:after="0"/>
              <w:jc w:val="left"/>
            </w:pPr>
            <w:r>
              <w:rPr>
                <w:rFonts w:ascii="Segoe UI" w:hAnsi="Segoe UI"/>
                <w:b/>
                <w:color w:val="FFFFFF"/>
                <w:sz w:val="19"/>
              </w:rPr>
              <w:t>Default Value</w:t>
            </w:r>
          </w:p>
        </w:tc>
        <w:tc>
          <w:tcPr>
            <w:tcW w:type="dxa" w:w="2736"/>
            <w:shd w:fill="1E3A8A"/>
            <w:tcMar>
              <w:top w:w="140" w:type="dxa"/>
              <w:bottom w:w="140" w:type="dxa"/>
              <w:left w:w="140" w:type="dxa"/>
              <w:right w:w="140" w:type="dxa"/>
            </w:tcMar>
          </w:tcPr>
          <w:p>
            <w:pPr>
              <w:spacing w:before="0" w:after="0"/>
              <w:jc w:val="left"/>
            </w:pPr>
            <w:r>
              <w:rPr>
                <w:rFonts w:ascii="Segoe UI" w:hAnsi="Segoe UI"/>
                <w:b/>
                <w:color w:val="FFFFFF"/>
                <w:sz w:val="19"/>
              </w:rPr>
              <w:t>Key / Domain Description</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id</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Big Integer (Auto)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Auto Increment</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Primary Key; functions as the sequential cursor for live feed polling</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seller_id</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Foreign Key (User)</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Foreign Key referencing publishing user; cascades on user deletion</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category_id</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Foreign Key (Category)</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Foreign Key referencing category lookup; deletion protected</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title</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Varchar (200)</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Descriptive headline of the item displayed on cards and search headers</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slug</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Varchar (250)</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Unique SEO-optimized URL identifier for product detail pages</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description</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Text</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Full product narrative detailing specifications, wear history, and included accessories</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price</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Decimal (10, 2)</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Asking price in Indian National Rupees (₹) with currency decimal precision</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condition</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Varchar (20)</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'GOOD'</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Condition grade: BRAND_NEW, LIKE_NEW, GOOD, FAIR</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city</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Varchar (100)</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Geographic trading municipality for local face-to-face transactions</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location_area</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Varchar (150)</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Yes / Yes</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Specific neighborhood or local landmark for meetup convenience</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status</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Varchar (20)</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'ACTIVE'</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Lifecycle status: ACTIVE, DEAL_PENDING, SOLD, ARCHIVED</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is_flagged_hidden</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Boolean</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False</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Safety concealment flag triggered by automated risk or reports</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view_count</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Positive Integer</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0</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Engagement metric incremented on distinct product view impressions</w:t>
            </w:r>
          </w:p>
        </w:tc>
      </w:tr>
      <w:tr>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created_at</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Date-Time (TZ)</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8FAFC"/>
            <w:tcMar>
              <w:top w:w="100" w:type="dxa"/>
              <w:bottom w:w="100" w:type="dxa"/>
              <w:left w:w="140" w:type="dxa"/>
              <w:right w:w="140" w:type="dxa"/>
            </w:tcMar>
          </w:tcPr>
          <w:p>
            <w:pPr>
              <w:spacing w:before="0" w:after="0"/>
              <w:jc w:val="left"/>
            </w:pPr>
            <w:r>
              <w:rPr>
                <w:rFonts w:ascii="Segoe UI" w:hAnsi="Segoe UI"/>
                <w:color w:val="334155"/>
                <w:sz w:val="18"/>
              </w:rPr>
              <w:t>Current Time</w:t>
            </w:r>
          </w:p>
        </w:tc>
        <w:tc>
          <w:tcPr>
            <w:tcW w:type="dxa" w:w="2736"/>
            <w:shd w:fill="F8FAFC"/>
            <w:tcMar>
              <w:top w:w="100" w:type="dxa"/>
              <w:bottom w:w="100" w:type="dxa"/>
              <w:left w:w="140" w:type="dxa"/>
              <w:right w:w="140" w:type="dxa"/>
            </w:tcMar>
          </w:tcPr>
          <w:p>
            <w:pPr>
              <w:spacing w:before="0" w:after="0"/>
              <w:jc w:val="left"/>
            </w:pPr>
            <w:r>
              <w:rPr>
                <w:rFonts w:ascii="Segoe UI" w:hAnsi="Segoe UI"/>
                <w:color w:val="334155"/>
                <w:sz w:val="18"/>
              </w:rPr>
              <w:t>Publication timestamp utilized for chronological feed ordering</w:t>
            </w:r>
          </w:p>
        </w:tc>
      </w:tr>
      <w:tr>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updated_at</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Date-Time (TZ)</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No</w:t>
            </w:r>
          </w:p>
        </w:tc>
        <w:tc>
          <w:tcPr>
            <w:tcW w:type="dxa" w:w="1296"/>
            <w:shd w:fill="FFFFFF"/>
            <w:tcMar>
              <w:top w:w="100" w:type="dxa"/>
              <w:bottom w:w="100" w:type="dxa"/>
              <w:left w:w="140" w:type="dxa"/>
              <w:right w:w="140" w:type="dxa"/>
            </w:tcMar>
          </w:tcPr>
          <w:p>
            <w:pPr>
              <w:spacing w:before="0" w:after="0"/>
              <w:jc w:val="left"/>
            </w:pPr>
            <w:r>
              <w:rPr>
                <w:rFonts w:ascii="Segoe UI" w:hAnsi="Segoe UI"/>
                <w:color w:val="334155"/>
                <w:sz w:val="18"/>
              </w:rPr>
              <w:t>Current Time</w:t>
            </w:r>
          </w:p>
        </w:tc>
        <w:tc>
          <w:tcPr>
            <w:tcW w:type="dxa" w:w="2736"/>
            <w:shd w:fill="FFFFFF"/>
            <w:tcMar>
              <w:top w:w="100" w:type="dxa"/>
              <w:bottom w:w="100" w:type="dxa"/>
              <w:left w:w="140" w:type="dxa"/>
              <w:right w:w="140" w:type="dxa"/>
            </w:tcMar>
          </w:tcPr>
          <w:p>
            <w:pPr>
              <w:spacing w:before="0" w:after="0"/>
              <w:jc w:val="left"/>
            </w:pPr>
            <w:r>
              <w:rPr>
                <w:rFonts w:ascii="Segoe UI" w:hAnsi="Segoe UI"/>
                <w:color w:val="334155"/>
                <w:sz w:val="18"/>
              </w:rPr>
              <w:t>Timestamp of most recent price adjustment or modification</w:t>
            </w:r>
          </w:p>
        </w:tc>
      </w:tr>
    </w:tbl>
    <w:p>
      <w:pPr>
        <w:spacing w:before="0" w:after="120"/>
      </w:pPr>
    </w:p>
    <w:p>
      <w:pPr>
        <w:pStyle w:val="Heading1"/>
      </w:pPr>
      <w:r>
        <w:rPr>
          <w:rFonts w:ascii="Segoe UI" w:hAnsi="Segoe UI"/>
          <w:b/>
          <w:color w:val="1E3A8A"/>
          <w:sz w:val="28"/>
        </w:rPr>
        <w:t>6. REST &amp; Real-Time API Endpoint Catalog</w:t>
      </w:r>
    </w:p>
    <w:p>
      <w:r>
        <w:t>PreLoved exposes clean, REST-compliant endpoints powering asynchronous client operations, real-time feed polling, wishlist toggling, direct messaging, and negotiation workflows: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1987"/>
        <w:gridCol w:w="1987"/>
        <w:gridCol w:w="1987"/>
        <w:gridCol w:w="1987"/>
        <w:gridCol w:w="1987"/>
      </w:tblGrid>
      <w:tr>
        <w:trPr>
          <w:tblHeader/>
        </w:trPr>
        <w:tc>
          <w:tcPr>
            <w:tcW w:type="dxa" w:w="1008"/>
            <w:shd w:fill="1E3A8A"/>
            <w:tcMar>
              <w:top w:w="140" w:type="dxa"/>
              <w:bottom w:w="140" w:type="dxa"/>
              <w:left w:w="140" w:type="dxa"/>
              <w:right w:w="140" w:type="dxa"/>
            </w:tcMar>
          </w:tcPr>
          <w:p>
            <w:pPr>
              <w:spacing w:before="0" w:after="0"/>
              <w:jc w:val="left"/>
            </w:pPr>
            <w:r>
              <w:rPr>
                <w:rFonts w:ascii="Segoe UI" w:hAnsi="Segoe UI"/>
                <w:b/>
                <w:color w:val="FFFFFF"/>
                <w:sz w:val="19"/>
              </w:rPr>
              <w:t>HTTP</w:t>
            </w:r>
          </w:p>
        </w:tc>
        <w:tc>
          <w:tcPr>
            <w:tcW w:type="dxa" w:w="2592"/>
            <w:shd w:fill="1E3A8A"/>
            <w:tcMar>
              <w:top w:w="140" w:type="dxa"/>
              <w:bottom w:w="140" w:type="dxa"/>
              <w:left w:w="140" w:type="dxa"/>
              <w:right w:w="140" w:type="dxa"/>
            </w:tcMar>
          </w:tcPr>
          <w:p>
            <w:pPr>
              <w:spacing w:before="0" w:after="0"/>
              <w:jc w:val="left"/>
            </w:pPr>
            <w:r>
              <w:rPr>
                <w:rFonts w:ascii="Segoe UI" w:hAnsi="Segoe UI"/>
                <w:b/>
                <w:color w:val="FFFFFF"/>
                <w:sz w:val="19"/>
              </w:rPr>
              <w:t>Endpoint URI</w:t>
            </w:r>
          </w:p>
        </w:tc>
        <w:tc>
          <w:tcPr>
            <w:tcW w:type="dxa" w:w="1440"/>
            <w:shd w:fill="1E3A8A"/>
            <w:tcMar>
              <w:top w:w="140" w:type="dxa"/>
              <w:bottom w:w="140" w:type="dxa"/>
              <w:left w:w="140" w:type="dxa"/>
              <w:right w:w="140" w:type="dxa"/>
            </w:tcMar>
          </w:tcPr>
          <w:p>
            <w:pPr>
              <w:spacing w:before="0" w:after="0"/>
              <w:jc w:val="left"/>
            </w:pPr>
            <w:r>
              <w:rPr>
                <w:rFonts w:ascii="Segoe UI" w:hAnsi="Segoe UI"/>
                <w:b/>
                <w:color w:val="FFFFFF"/>
                <w:sz w:val="19"/>
              </w:rPr>
              <w:t>Access Level</w:t>
            </w:r>
          </w:p>
        </w:tc>
        <w:tc>
          <w:tcPr>
            <w:tcW w:type="dxa" w:w="2016"/>
            <w:shd w:fill="1E3A8A"/>
            <w:tcMar>
              <w:top w:w="140" w:type="dxa"/>
              <w:bottom w:w="140" w:type="dxa"/>
              <w:left w:w="140" w:type="dxa"/>
              <w:right w:w="140" w:type="dxa"/>
            </w:tcMar>
          </w:tcPr>
          <w:p>
            <w:pPr>
              <w:spacing w:before="0" w:after="0"/>
              <w:jc w:val="left"/>
            </w:pPr>
            <w:r>
              <w:rPr>
                <w:rFonts w:ascii="Segoe UI" w:hAnsi="Segoe UI"/>
                <w:b/>
                <w:color w:val="FFFFFF"/>
                <w:sz w:val="19"/>
              </w:rPr>
              <w:t>Parameters / Query</w:t>
            </w:r>
          </w:p>
        </w:tc>
        <w:tc>
          <w:tcPr>
            <w:tcW w:type="dxa" w:w="2304"/>
            <w:shd w:fill="1E3A8A"/>
            <w:tcMar>
              <w:top w:w="140" w:type="dxa"/>
              <w:bottom w:w="140" w:type="dxa"/>
              <w:left w:w="140" w:type="dxa"/>
              <w:right w:w="140" w:type="dxa"/>
            </w:tcMar>
          </w:tcPr>
          <w:p>
            <w:pPr>
              <w:spacing w:before="0" w:after="0"/>
              <w:jc w:val="left"/>
            </w:pPr>
            <w:r>
              <w:rPr>
                <w:rFonts w:ascii="Segoe UI" w:hAnsi="Segoe UI"/>
                <w:b/>
                <w:color w:val="FFFFFF"/>
                <w:sz w:val="19"/>
              </w:rPr>
              <w:t>Payload &amp; Contract Description</w:t>
            </w:r>
          </w:p>
        </w:tc>
      </w:tr>
      <w:tr>
        <w:tc>
          <w:tcPr>
            <w:tcW w:type="dxa" w:w="1008"/>
            <w:shd w:fill="FFFFFF"/>
            <w:tcMar>
              <w:top w:w="100" w:type="dxa"/>
              <w:bottom w:w="100" w:type="dxa"/>
              <w:left w:w="140" w:type="dxa"/>
              <w:right w:w="140" w:type="dxa"/>
            </w:tcMar>
          </w:tcPr>
          <w:p>
            <w:pPr>
              <w:spacing w:before="0" w:after="0"/>
              <w:jc w:val="left"/>
            </w:pPr>
            <w:r>
              <w:rPr>
                <w:rFonts w:ascii="Segoe UI" w:hAnsi="Segoe UI"/>
                <w:color w:val="334155"/>
                <w:sz w:val="18"/>
              </w:rPr>
              <w:t>GET</w:t>
            </w:r>
          </w:p>
        </w:tc>
        <w:tc>
          <w:tcPr>
            <w:tcW w:type="dxa" w:w="2592"/>
            <w:shd w:fill="FFFFFF"/>
            <w:tcMar>
              <w:top w:w="100" w:type="dxa"/>
              <w:bottom w:w="100" w:type="dxa"/>
              <w:left w:w="140" w:type="dxa"/>
              <w:right w:w="140" w:type="dxa"/>
            </w:tcMar>
          </w:tcPr>
          <w:p>
            <w:pPr>
              <w:spacing w:before="0" w:after="0"/>
              <w:jc w:val="left"/>
            </w:pPr>
            <w:r>
              <w:rPr>
                <w:rFonts w:ascii="Segoe UI" w:hAnsi="Segoe UI"/>
                <w:color w:val="334155"/>
                <w:sz w:val="18"/>
              </w:rPr>
              <w:t>/api/v1/feed/live/</w:t>
            </w:r>
          </w:p>
        </w:tc>
        <w:tc>
          <w:tcPr>
            <w:tcW w:type="dxa" w:w="1440"/>
            <w:shd w:fill="FFFFFF"/>
            <w:tcMar>
              <w:top w:w="100" w:type="dxa"/>
              <w:bottom w:w="100" w:type="dxa"/>
              <w:left w:w="140" w:type="dxa"/>
              <w:right w:w="140" w:type="dxa"/>
            </w:tcMar>
          </w:tcPr>
          <w:p>
            <w:pPr>
              <w:spacing w:before="0" w:after="0"/>
              <w:jc w:val="left"/>
            </w:pPr>
            <w:r>
              <w:rPr>
                <w:rFonts w:ascii="Segoe UI" w:hAnsi="Segoe UI"/>
                <w:color w:val="334155"/>
                <w:sz w:val="18"/>
              </w:rPr>
              <w:t>Public</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after_id (int), category (int)</w:t>
            </w:r>
          </w:p>
        </w:tc>
        <w:tc>
          <w:tcPr>
            <w:tcW w:type="dxa" w:w="2304"/>
            <w:shd w:fill="FFFFFF"/>
            <w:tcMar>
              <w:top w:w="100" w:type="dxa"/>
              <w:bottom w:w="100" w:type="dxa"/>
              <w:left w:w="140" w:type="dxa"/>
              <w:right w:w="140" w:type="dxa"/>
            </w:tcMar>
          </w:tcPr>
          <w:p>
            <w:pPr>
              <w:spacing w:before="0" w:after="0"/>
              <w:jc w:val="left"/>
            </w:pPr>
            <w:r>
              <w:rPr>
                <w:rFonts w:ascii="Segoe UI" w:hAnsi="Segoe UI"/>
                <w:color w:val="334155"/>
                <w:sz w:val="18"/>
              </w:rPr>
              <w:t>Returns JSON array of newly published listings created after the specified cursor ID, including pre-rendered card templates and new maximum cursor.</w:t>
            </w:r>
          </w:p>
        </w:tc>
      </w:tr>
      <w:tr>
        <w:tc>
          <w:tcPr>
            <w:tcW w:type="dxa" w:w="1008"/>
            <w:shd w:fill="F8FAFC"/>
            <w:tcMar>
              <w:top w:w="100" w:type="dxa"/>
              <w:bottom w:w="100" w:type="dxa"/>
              <w:left w:w="140" w:type="dxa"/>
              <w:right w:w="140" w:type="dxa"/>
            </w:tcMar>
          </w:tcPr>
          <w:p>
            <w:pPr>
              <w:spacing w:before="0" w:after="0"/>
              <w:jc w:val="left"/>
            </w:pPr>
            <w:r>
              <w:rPr>
                <w:rFonts w:ascii="Segoe UI" w:hAnsi="Segoe UI"/>
                <w:color w:val="334155"/>
                <w:sz w:val="18"/>
              </w:rPr>
              <w:t>GET</w:t>
            </w:r>
          </w:p>
        </w:tc>
        <w:tc>
          <w:tcPr>
            <w:tcW w:type="dxa" w:w="2592"/>
            <w:shd w:fill="F8FAFC"/>
            <w:tcMar>
              <w:top w:w="100" w:type="dxa"/>
              <w:bottom w:w="100" w:type="dxa"/>
              <w:left w:w="140" w:type="dxa"/>
              <w:right w:w="140" w:type="dxa"/>
            </w:tcMar>
          </w:tcPr>
          <w:p>
            <w:pPr>
              <w:spacing w:before="0" w:after="0"/>
              <w:jc w:val="left"/>
            </w:pPr>
            <w:r>
              <w:rPr>
                <w:rFonts w:ascii="Segoe UI" w:hAnsi="Segoe UI"/>
                <w:color w:val="334155"/>
                <w:sz w:val="18"/>
              </w:rPr>
              <w:t>/api/v1/listings/</w:t>
            </w:r>
          </w:p>
        </w:tc>
        <w:tc>
          <w:tcPr>
            <w:tcW w:type="dxa" w:w="1440"/>
            <w:shd w:fill="F8FAFC"/>
            <w:tcMar>
              <w:top w:w="100" w:type="dxa"/>
              <w:bottom w:w="100" w:type="dxa"/>
              <w:left w:w="140" w:type="dxa"/>
              <w:right w:w="140" w:type="dxa"/>
            </w:tcMar>
          </w:tcPr>
          <w:p>
            <w:pPr>
              <w:spacing w:before="0" w:after="0"/>
              <w:jc w:val="left"/>
            </w:pPr>
            <w:r>
              <w:rPr>
                <w:rFonts w:ascii="Segoe UI" w:hAnsi="Segoe UI"/>
                <w:color w:val="334155"/>
                <w:sz w:val="18"/>
              </w:rPr>
              <w:t>Public</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q (str), min_price, max_price, city</w:t>
            </w:r>
          </w:p>
        </w:tc>
        <w:tc>
          <w:tcPr>
            <w:tcW w:type="dxa" w:w="2304"/>
            <w:shd w:fill="F8FAFC"/>
            <w:tcMar>
              <w:top w:w="100" w:type="dxa"/>
              <w:bottom w:w="100" w:type="dxa"/>
              <w:left w:w="140" w:type="dxa"/>
              <w:right w:w="140" w:type="dxa"/>
            </w:tcMar>
          </w:tcPr>
          <w:p>
            <w:pPr>
              <w:spacing w:before="0" w:after="0"/>
              <w:jc w:val="left"/>
            </w:pPr>
            <w:r>
              <w:rPr>
                <w:rFonts w:ascii="Segoe UI" w:hAnsi="Segoe UI"/>
                <w:color w:val="334155"/>
                <w:sz w:val="18"/>
              </w:rPr>
              <w:t>Returns paginated list of active listings matching multi-factor search criteria and filter parameters.</w:t>
            </w:r>
          </w:p>
        </w:tc>
      </w:tr>
      <w:tr>
        <w:tc>
          <w:tcPr>
            <w:tcW w:type="dxa" w:w="1008"/>
            <w:shd w:fill="FFFFFF"/>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FFFFF"/>
            <w:tcMar>
              <w:top w:w="100" w:type="dxa"/>
              <w:bottom w:w="100" w:type="dxa"/>
              <w:left w:w="140" w:type="dxa"/>
              <w:right w:w="140" w:type="dxa"/>
            </w:tcMar>
          </w:tcPr>
          <w:p>
            <w:pPr>
              <w:spacing w:before="0" w:after="0"/>
              <w:jc w:val="left"/>
            </w:pPr>
            <w:r>
              <w:rPr>
                <w:rFonts w:ascii="Segoe UI" w:hAnsi="Segoe UI"/>
                <w:color w:val="334155"/>
                <w:sz w:val="18"/>
              </w:rPr>
              <w:t>/api/v1/listings/create/</w:t>
            </w:r>
          </w:p>
        </w:tc>
        <w:tc>
          <w:tcPr>
            <w:tcW w:type="dxa" w:w="1440"/>
            <w:shd w:fill="FFFFFF"/>
            <w:tcMar>
              <w:top w:w="100" w:type="dxa"/>
              <w:bottom w:w="100" w:type="dxa"/>
              <w:left w:w="140" w:type="dxa"/>
              <w:right w:w="140" w:type="dxa"/>
            </w:tcMar>
          </w:tcPr>
          <w:p>
            <w:pPr>
              <w:spacing w:before="0" w:after="0"/>
              <w:jc w:val="left"/>
            </w:pPr>
            <w:r>
              <w:rPr>
                <w:rFonts w:ascii="Segoe UI" w:hAnsi="Segoe UI"/>
                <w:color w:val="334155"/>
                <w:sz w:val="18"/>
              </w:rPr>
              <w:t>Authenticated</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Multipart form data with photos</w:t>
            </w:r>
          </w:p>
        </w:tc>
        <w:tc>
          <w:tcPr>
            <w:tcW w:type="dxa" w:w="2304"/>
            <w:shd w:fill="FFFFFF"/>
            <w:tcMar>
              <w:top w:w="100" w:type="dxa"/>
              <w:bottom w:w="100" w:type="dxa"/>
              <w:left w:w="140" w:type="dxa"/>
              <w:right w:w="140" w:type="dxa"/>
            </w:tcMar>
          </w:tcPr>
          <w:p>
            <w:pPr>
              <w:spacing w:before="0" w:after="0"/>
              <w:jc w:val="left"/>
            </w:pPr>
            <w:r>
              <w:rPr>
                <w:rFonts w:ascii="Segoe UI" w:hAnsi="Segoe UI"/>
                <w:color w:val="334155"/>
                <w:sz w:val="18"/>
              </w:rPr>
              <w:t>Processes multi-photo uploads, executes Pillow WebP pipeline, and commits new item to active catalog.</w:t>
            </w:r>
          </w:p>
        </w:tc>
      </w:tr>
      <w:tr>
        <w:tc>
          <w:tcPr>
            <w:tcW w:type="dxa" w:w="1008"/>
            <w:shd w:fill="F8FAFC"/>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8FAFC"/>
            <w:tcMar>
              <w:top w:w="100" w:type="dxa"/>
              <w:bottom w:w="100" w:type="dxa"/>
              <w:left w:w="140" w:type="dxa"/>
              <w:right w:w="140" w:type="dxa"/>
            </w:tcMar>
          </w:tcPr>
          <w:p>
            <w:pPr>
              <w:spacing w:before="0" w:after="0"/>
              <w:jc w:val="left"/>
            </w:pPr>
            <w:r>
              <w:rPr>
                <w:rFonts w:ascii="Segoe UI" w:hAnsi="Segoe UI"/>
                <w:color w:val="334155"/>
                <w:sz w:val="18"/>
              </w:rPr>
              <w:t>/api/v1/listings/&lt;id&gt;/wishlist/</w:t>
            </w:r>
          </w:p>
        </w:tc>
        <w:tc>
          <w:tcPr>
            <w:tcW w:type="dxa" w:w="1440"/>
            <w:shd w:fill="F8FAFC"/>
            <w:tcMar>
              <w:top w:w="100" w:type="dxa"/>
              <w:bottom w:w="100" w:type="dxa"/>
              <w:left w:w="140" w:type="dxa"/>
              <w:right w:w="140" w:type="dxa"/>
            </w:tcMar>
          </w:tcPr>
          <w:p>
            <w:pPr>
              <w:spacing w:before="0" w:after="0"/>
              <w:jc w:val="left"/>
            </w:pPr>
            <w:r>
              <w:rPr>
                <w:rFonts w:ascii="Segoe UI" w:hAnsi="Segoe UI"/>
                <w:color w:val="334155"/>
                <w:sz w:val="18"/>
              </w:rPr>
              <w:t>Authenticated</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CSRF token header</w:t>
            </w:r>
          </w:p>
        </w:tc>
        <w:tc>
          <w:tcPr>
            <w:tcW w:type="dxa" w:w="2304"/>
            <w:shd w:fill="F8FAFC"/>
            <w:tcMar>
              <w:top w:w="100" w:type="dxa"/>
              <w:bottom w:w="100" w:type="dxa"/>
              <w:left w:w="140" w:type="dxa"/>
              <w:right w:w="140" w:type="dxa"/>
            </w:tcMar>
          </w:tcPr>
          <w:p>
            <w:pPr>
              <w:spacing w:before="0" w:after="0"/>
              <w:jc w:val="left"/>
            </w:pPr>
            <w:r>
              <w:rPr>
                <w:rFonts w:ascii="Segoe UI" w:hAnsi="Segoe UI"/>
                <w:color w:val="334155"/>
                <w:sz w:val="18"/>
              </w:rPr>
              <w:t>Toggles wishlist state for the calling user, returning boolean state and updated total favorite count.</w:t>
            </w:r>
          </w:p>
        </w:tc>
      </w:tr>
      <w:tr>
        <w:tc>
          <w:tcPr>
            <w:tcW w:type="dxa" w:w="1008"/>
            <w:shd w:fill="FFFFFF"/>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FFFFF"/>
            <w:tcMar>
              <w:top w:w="100" w:type="dxa"/>
              <w:bottom w:w="100" w:type="dxa"/>
              <w:left w:w="140" w:type="dxa"/>
              <w:right w:w="140" w:type="dxa"/>
            </w:tcMar>
          </w:tcPr>
          <w:p>
            <w:pPr>
              <w:spacing w:before="0" w:after="0"/>
              <w:jc w:val="left"/>
            </w:pPr>
            <w:r>
              <w:rPr>
                <w:rFonts w:ascii="Segoe UI" w:hAnsi="Segoe UI"/>
                <w:color w:val="334155"/>
                <w:sz w:val="18"/>
              </w:rPr>
              <w:t>/api/v1/listings/&lt;id&gt;/offers/</w:t>
            </w:r>
          </w:p>
        </w:tc>
        <w:tc>
          <w:tcPr>
            <w:tcW w:type="dxa" w:w="1440"/>
            <w:shd w:fill="FFFFFF"/>
            <w:tcMar>
              <w:top w:w="100" w:type="dxa"/>
              <w:bottom w:w="100" w:type="dxa"/>
              <w:left w:w="140" w:type="dxa"/>
              <w:right w:w="140" w:type="dxa"/>
            </w:tcMar>
          </w:tcPr>
          <w:p>
            <w:pPr>
              <w:spacing w:before="0" w:after="0"/>
              <w:jc w:val="left"/>
            </w:pPr>
            <w:r>
              <w:rPr>
                <w:rFonts w:ascii="Segoe UI" w:hAnsi="Segoe UI"/>
                <w:color w:val="334155"/>
                <w:sz w:val="18"/>
              </w:rPr>
              <w:t>Authenticated</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JSON: amount (decimal)</w:t>
            </w:r>
          </w:p>
        </w:tc>
        <w:tc>
          <w:tcPr>
            <w:tcW w:type="dxa" w:w="2304"/>
            <w:shd w:fill="FFFFFF"/>
            <w:tcMar>
              <w:top w:w="100" w:type="dxa"/>
              <w:bottom w:w="100" w:type="dxa"/>
              <w:left w:w="140" w:type="dxa"/>
              <w:right w:w="140" w:type="dxa"/>
            </w:tcMar>
          </w:tcPr>
          <w:p>
            <w:pPr>
              <w:spacing w:before="0" w:after="0"/>
              <w:jc w:val="left"/>
            </w:pPr>
            <w:r>
              <w:rPr>
                <w:rFonts w:ascii="Segoe UI" w:hAnsi="Segoe UI"/>
                <w:color w:val="334155"/>
                <w:sz w:val="18"/>
              </w:rPr>
              <w:t>Validates price sanity, creates pending offer record, and notifies the listing seller.</w:t>
            </w:r>
          </w:p>
        </w:tc>
      </w:tr>
      <w:tr>
        <w:tc>
          <w:tcPr>
            <w:tcW w:type="dxa" w:w="1008"/>
            <w:shd w:fill="F8FAFC"/>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8FAFC"/>
            <w:tcMar>
              <w:top w:w="100" w:type="dxa"/>
              <w:bottom w:w="100" w:type="dxa"/>
              <w:left w:w="140" w:type="dxa"/>
              <w:right w:w="140" w:type="dxa"/>
            </w:tcMar>
          </w:tcPr>
          <w:p>
            <w:pPr>
              <w:spacing w:before="0" w:after="0"/>
              <w:jc w:val="left"/>
            </w:pPr>
            <w:r>
              <w:rPr>
                <w:rFonts w:ascii="Segoe UI" w:hAnsi="Segoe UI"/>
                <w:color w:val="334155"/>
                <w:sz w:val="18"/>
              </w:rPr>
              <w:t>/api/v1/offers/&lt;id&gt;/respond/</w:t>
            </w:r>
          </w:p>
        </w:tc>
        <w:tc>
          <w:tcPr>
            <w:tcW w:type="dxa" w:w="1440"/>
            <w:shd w:fill="F8FAFC"/>
            <w:tcMar>
              <w:top w:w="100" w:type="dxa"/>
              <w:bottom w:w="100" w:type="dxa"/>
              <w:left w:w="140" w:type="dxa"/>
              <w:right w:w="140" w:type="dxa"/>
            </w:tcMar>
          </w:tcPr>
          <w:p>
            <w:pPr>
              <w:spacing w:before="0" w:after="0"/>
              <w:jc w:val="left"/>
            </w:pPr>
            <w:r>
              <w:rPr>
                <w:rFonts w:ascii="Segoe UI" w:hAnsi="Segoe UI"/>
                <w:color w:val="334155"/>
                <w:sz w:val="18"/>
              </w:rPr>
              <w:t>Seller Only</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JSON: decision ('ACCEPT'/'REJECT')</w:t>
            </w:r>
          </w:p>
        </w:tc>
        <w:tc>
          <w:tcPr>
            <w:tcW w:type="dxa" w:w="2304"/>
            <w:shd w:fill="F8FAFC"/>
            <w:tcMar>
              <w:top w:w="100" w:type="dxa"/>
              <w:bottom w:w="100" w:type="dxa"/>
              <w:left w:w="140" w:type="dxa"/>
              <w:right w:w="140" w:type="dxa"/>
            </w:tcMar>
          </w:tcPr>
          <w:p>
            <w:pPr>
              <w:spacing w:before="0" w:after="0"/>
              <w:jc w:val="left"/>
            </w:pPr>
            <w:r>
              <w:rPr>
                <w:rFonts w:ascii="Segoe UI" w:hAnsi="Segoe UI"/>
                <w:color w:val="334155"/>
                <w:sz w:val="18"/>
              </w:rPr>
              <w:t>Executes state transition, locks listing to 'DEAL_PENDING' if accepted, and notifies buyer.</w:t>
            </w:r>
          </w:p>
        </w:tc>
      </w:tr>
      <w:tr>
        <w:tc>
          <w:tcPr>
            <w:tcW w:type="dxa" w:w="1008"/>
            <w:shd w:fill="FFFFFF"/>
            <w:tcMar>
              <w:top w:w="100" w:type="dxa"/>
              <w:bottom w:w="100" w:type="dxa"/>
              <w:left w:w="140" w:type="dxa"/>
              <w:right w:w="140" w:type="dxa"/>
            </w:tcMar>
          </w:tcPr>
          <w:p>
            <w:pPr>
              <w:spacing w:before="0" w:after="0"/>
              <w:jc w:val="left"/>
            </w:pPr>
            <w:r>
              <w:rPr>
                <w:rFonts w:ascii="Segoe UI" w:hAnsi="Segoe UI"/>
                <w:color w:val="334155"/>
                <w:sz w:val="18"/>
              </w:rPr>
              <w:t>GET</w:t>
            </w:r>
          </w:p>
        </w:tc>
        <w:tc>
          <w:tcPr>
            <w:tcW w:type="dxa" w:w="2592"/>
            <w:shd w:fill="FFFFFF"/>
            <w:tcMar>
              <w:top w:w="100" w:type="dxa"/>
              <w:bottom w:w="100" w:type="dxa"/>
              <w:left w:w="140" w:type="dxa"/>
              <w:right w:w="140" w:type="dxa"/>
            </w:tcMar>
          </w:tcPr>
          <w:p>
            <w:pPr>
              <w:spacing w:before="0" w:after="0"/>
              <w:jc w:val="left"/>
            </w:pPr>
            <w:r>
              <w:rPr>
                <w:rFonts w:ascii="Segoe UI" w:hAnsi="Segoe UI"/>
                <w:color w:val="334155"/>
                <w:sz w:val="18"/>
              </w:rPr>
              <w:t>/api/v1/chat/&lt;listing_id&gt;/</w:t>
            </w:r>
          </w:p>
        </w:tc>
        <w:tc>
          <w:tcPr>
            <w:tcW w:type="dxa" w:w="1440"/>
            <w:shd w:fill="FFFFFF"/>
            <w:tcMar>
              <w:top w:w="100" w:type="dxa"/>
              <w:bottom w:w="100" w:type="dxa"/>
              <w:left w:w="140" w:type="dxa"/>
              <w:right w:w="140" w:type="dxa"/>
            </w:tcMar>
          </w:tcPr>
          <w:p>
            <w:pPr>
              <w:spacing w:before="0" w:after="0"/>
              <w:jc w:val="left"/>
            </w:pPr>
            <w:r>
              <w:rPr>
                <w:rFonts w:ascii="Segoe UI" w:hAnsi="Segoe UI"/>
                <w:color w:val="334155"/>
                <w:sz w:val="18"/>
              </w:rPr>
              <w:t>Trading Parties</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None</w:t>
            </w:r>
          </w:p>
        </w:tc>
        <w:tc>
          <w:tcPr>
            <w:tcW w:type="dxa" w:w="2304"/>
            <w:shd w:fill="FFFFFF"/>
            <w:tcMar>
              <w:top w:w="100" w:type="dxa"/>
              <w:bottom w:w="100" w:type="dxa"/>
              <w:left w:w="140" w:type="dxa"/>
              <w:right w:w="140" w:type="dxa"/>
            </w:tcMar>
          </w:tcPr>
          <w:p>
            <w:pPr>
              <w:spacing w:before="0" w:after="0"/>
              <w:jc w:val="left"/>
            </w:pPr>
            <w:r>
              <w:rPr>
                <w:rFonts w:ascii="Segoe UI" w:hAnsi="Segoe UI"/>
                <w:color w:val="334155"/>
                <w:sz w:val="18"/>
              </w:rPr>
              <w:t>Retrieves chronological message history between the buyer and seller for the specified listing.</w:t>
            </w:r>
          </w:p>
        </w:tc>
      </w:tr>
      <w:tr>
        <w:tc>
          <w:tcPr>
            <w:tcW w:type="dxa" w:w="1008"/>
            <w:shd w:fill="F8FAFC"/>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8FAFC"/>
            <w:tcMar>
              <w:top w:w="100" w:type="dxa"/>
              <w:bottom w:w="100" w:type="dxa"/>
              <w:left w:w="140" w:type="dxa"/>
              <w:right w:w="140" w:type="dxa"/>
            </w:tcMar>
          </w:tcPr>
          <w:p>
            <w:pPr>
              <w:spacing w:before="0" w:after="0"/>
              <w:jc w:val="left"/>
            </w:pPr>
            <w:r>
              <w:rPr>
                <w:rFonts w:ascii="Segoe UI" w:hAnsi="Segoe UI"/>
                <w:color w:val="334155"/>
                <w:sz w:val="18"/>
              </w:rPr>
              <w:t>/api/v1/chat/&lt;listing_id&gt;/send/</w:t>
            </w:r>
          </w:p>
        </w:tc>
        <w:tc>
          <w:tcPr>
            <w:tcW w:type="dxa" w:w="1440"/>
            <w:shd w:fill="F8FAFC"/>
            <w:tcMar>
              <w:top w:w="100" w:type="dxa"/>
              <w:bottom w:w="100" w:type="dxa"/>
              <w:left w:w="140" w:type="dxa"/>
              <w:right w:w="140" w:type="dxa"/>
            </w:tcMar>
          </w:tcPr>
          <w:p>
            <w:pPr>
              <w:spacing w:before="0" w:after="0"/>
              <w:jc w:val="left"/>
            </w:pPr>
            <w:r>
              <w:rPr>
                <w:rFonts w:ascii="Segoe UI" w:hAnsi="Segoe UI"/>
                <w:color w:val="334155"/>
                <w:sz w:val="18"/>
              </w:rPr>
              <w:t>Trading Parties</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JSON: body (text)</w:t>
            </w:r>
          </w:p>
        </w:tc>
        <w:tc>
          <w:tcPr>
            <w:tcW w:type="dxa" w:w="2304"/>
            <w:shd w:fill="F8FAFC"/>
            <w:tcMar>
              <w:top w:w="100" w:type="dxa"/>
              <w:bottom w:w="100" w:type="dxa"/>
              <w:left w:w="140" w:type="dxa"/>
              <w:right w:w="140" w:type="dxa"/>
            </w:tcMar>
          </w:tcPr>
          <w:p>
            <w:pPr>
              <w:spacing w:before="0" w:after="0"/>
              <w:jc w:val="left"/>
            </w:pPr>
            <w:r>
              <w:rPr>
                <w:rFonts w:ascii="Segoe UI" w:hAnsi="Segoe UI"/>
                <w:color w:val="334155"/>
                <w:sz w:val="18"/>
              </w:rPr>
              <w:t>Appends new message, updates read receipts, and delivers real-time chat payload.</w:t>
            </w:r>
          </w:p>
        </w:tc>
      </w:tr>
      <w:tr>
        <w:tc>
          <w:tcPr>
            <w:tcW w:type="dxa" w:w="1008"/>
            <w:shd w:fill="FFFFFF"/>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FFFFF"/>
            <w:tcMar>
              <w:top w:w="100" w:type="dxa"/>
              <w:bottom w:w="100" w:type="dxa"/>
              <w:left w:w="140" w:type="dxa"/>
              <w:right w:w="140" w:type="dxa"/>
            </w:tcMar>
          </w:tcPr>
          <w:p>
            <w:pPr>
              <w:spacing w:before="0" w:after="0"/>
              <w:jc w:val="left"/>
            </w:pPr>
            <w:r>
              <w:rPr>
                <w:rFonts w:ascii="Segoe UI" w:hAnsi="Segoe UI"/>
                <w:color w:val="334155"/>
                <w:sz w:val="18"/>
              </w:rPr>
              <w:t>/api/v1/listings/&lt;id&gt;/report/</w:t>
            </w:r>
          </w:p>
        </w:tc>
        <w:tc>
          <w:tcPr>
            <w:tcW w:type="dxa" w:w="1440"/>
            <w:shd w:fill="FFFFFF"/>
            <w:tcMar>
              <w:top w:w="100" w:type="dxa"/>
              <w:bottom w:w="100" w:type="dxa"/>
              <w:left w:w="140" w:type="dxa"/>
              <w:right w:w="140" w:type="dxa"/>
            </w:tcMar>
          </w:tcPr>
          <w:p>
            <w:pPr>
              <w:spacing w:before="0" w:after="0"/>
              <w:jc w:val="left"/>
            </w:pPr>
            <w:r>
              <w:rPr>
                <w:rFonts w:ascii="Segoe UI" w:hAnsi="Segoe UI"/>
                <w:color w:val="334155"/>
                <w:sz w:val="18"/>
              </w:rPr>
              <w:t>Authenticated</w:t>
            </w:r>
          </w:p>
        </w:tc>
        <w:tc>
          <w:tcPr>
            <w:tcW w:type="dxa" w:w="2016"/>
            <w:shd w:fill="FFFFFF"/>
            <w:tcMar>
              <w:top w:w="100" w:type="dxa"/>
              <w:bottom w:w="100" w:type="dxa"/>
              <w:left w:w="140" w:type="dxa"/>
              <w:right w:w="140" w:type="dxa"/>
            </w:tcMar>
          </w:tcPr>
          <w:p>
            <w:pPr>
              <w:spacing w:before="0" w:after="0"/>
              <w:jc w:val="left"/>
            </w:pPr>
            <w:r>
              <w:rPr>
                <w:rFonts w:ascii="Segoe UI" w:hAnsi="Segoe UI"/>
                <w:color w:val="334155"/>
                <w:sz w:val="18"/>
              </w:rPr>
              <w:t>JSON: reason, details</w:t>
            </w:r>
          </w:p>
        </w:tc>
        <w:tc>
          <w:tcPr>
            <w:tcW w:type="dxa" w:w="2304"/>
            <w:shd w:fill="FFFFFF"/>
            <w:tcMar>
              <w:top w:w="100" w:type="dxa"/>
              <w:bottom w:w="100" w:type="dxa"/>
              <w:left w:w="140" w:type="dxa"/>
              <w:right w:w="140" w:type="dxa"/>
            </w:tcMar>
          </w:tcPr>
          <w:p>
            <w:pPr>
              <w:spacing w:before="0" w:after="0"/>
              <w:jc w:val="left"/>
            </w:pPr>
            <w:r>
              <w:rPr>
                <w:rFonts w:ascii="Segoe UI" w:hAnsi="Segoe UI"/>
                <w:color w:val="334155"/>
                <w:sz w:val="18"/>
              </w:rPr>
              <w:t>Registers community grievance against listing; triggers automated hiding if threshold reached.</w:t>
            </w:r>
          </w:p>
        </w:tc>
      </w:tr>
      <w:tr>
        <w:tc>
          <w:tcPr>
            <w:tcW w:type="dxa" w:w="1008"/>
            <w:shd w:fill="F8FAFC"/>
            <w:tcMar>
              <w:top w:w="100" w:type="dxa"/>
              <w:bottom w:w="100" w:type="dxa"/>
              <w:left w:w="140" w:type="dxa"/>
              <w:right w:w="140" w:type="dxa"/>
            </w:tcMar>
          </w:tcPr>
          <w:p>
            <w:pPr>
              <w:spacing w:before="0" w:after="0"/>
              <w:jc w:val="left"/>
            </w:pPr>
            <w:r>
              <w:rPr>
                <w:rFonts w:ascii="Segoe UI" w:hAnsi="Segoe UI"/>
                <w:color w:val="334155"/>
                <w:sz w:val="18"/>
              </w:rPr>
              <w:t>POST</w:t>
            </w:r>
          </w:p>
        </w:tc>
        <w:tc>
          <w:tcPr>
            <w:tcW w:type="dxa" w:w="2592"/>
            <w:shd w:fill="F8FAFC"/>
            <w:tcMar>
              <w:top w:w="100" w:type="dxa"/>
              <w:bottom w:w="100" w:type="dxa"/>
              <w:left w:w="140" w:type="dxa"/>
              <w:right w:w="140" w:type="dxa"/>
            </w:tcMar>
          </w:tcPr>
          <w:p>
            <w:pPr>
              <w:spacing w:before="0" w:after="0"/>
              <w:jc w:val="left"/>
            </w:pPr>
            <w:r>
              <w:rPr>
                <w:rFonts w:ascii="Segoe UI" w:hAnsi="Segoe UI"/>
                <w:color w:val="334155"/>
                <w:sz w:val="18"/>
              </w:rPr>
              <w:t>/api/v1/admin/moderate/</w:t>
            </w:r>
          </w:p>
        </w:tc>
        <w:tc>
          <w:tcPr>
            <w:tcW w:type="dxa" w:w="1440"/>
            <w:shd w:fill="F8FAFC"/>
            <w:tcMar>
              <w:top w:w="100" w:type="dxa"/>
              <w:bottom w:w="100" w:type="dxa"/>
              <w:left w:w="140" w:type="dxa"/>
              <w:right w:w="140" w:type="dxa"/>
            </w:tcMar>
          </w:tcPr>
          <w:p>
            <w:pPr>
              <w:spacing w:before="0" w:after="0"/>
              <w:jc w:val="left"/>
            </w:pPr>
            <w:r>
              <w:rPr>
                <w:rFonts w:ascii="Segoe UI" w:hAnsi="Segoe UI"/>
                <w:color w:val="334155"/>
                <w:sz w:val="18"/>
              </w:rPr>
              <w:t>Staff / Admin</w:t>
            </w:r>
          </w:p>
        </w:tc>
        <w:tc>
          <w:tcPr>
            <w:tcW w:type="dxa" w:w="2016"/>
            <w:shd w:fill="F8FAFC"/>
            <w:tcMar>
              <w:top w:w="100" w:type="dxa"/>
              <w:bottom w:w="100" w:type="dxa"/>
              <w:left w:w="140" w:type="dxa"/>
              <w:right w:w="140" w:type="dxa"/>
            </w:tcMar>
          </w:tcPr>
          <w:p>
            <w:pPr>
              <w:spacing w:before="0" w:after="0"/>
              <w:jc w:val="left"/>
            </w:pPr>
            <w:r>
              <w:rPr>
                <w:rFonts w:ascii="Segoe UI" w:hAnsi="Segoe UI"/>
                <w:color w:val="334155"/>
                <w:sz w:val="18"/>
              </w:rPr>
              <w:t>JSON: listing_id, action</w:t>
            </w:r>
          </w:p>
        </w:tc>
        <w:tc>
          <w:tcPr>
            <w:tcW w:type="dxa" w:w="2304"/>
            <w:shd w:fill="F8FAFC"/>
            <w:tcMar>
              <w:top w:w="100" w:type="dxa"/>
              <w:bottom w:w="100" w:type="dxa"/>
              <w:left w:w="140" w:type="dxa"/>
              <w:right w:w="140" w:type="dxa"/>
            </w:tcMar>
          </w:tcPr>
          <w:p>
            <w:pPr>
              <w:spacing w:before="0" w:after="0"/>
              <w:jc w:val="left"/>
            </w:pPr>
            <w:r>
              <w:rPr>
                <w:rFonts w:ascii="Segoe UI" w:hAnsi="Segoe UI"/>
                <w:color w:val="334155"/>
                <w:sz w:val="18"/>
              </w:rPr>
              <w:t>Applies administrative sanctions: approve, remove listing, or permanently ban fraudulent user.</w:t>
            </w:r>
          </w:p>
        </w:tc>
      </w:tr>
    </w:tbl>
    <w:p>
      <w:pPr>
        <w:spacing w:before="0" w:after="120"/>
      </w:pPr>
    </w:p>
    <w:p>
      <w:pPr>
        <w:pStyle w:val="Heading1"/>
      </w:pPr>
      <w:r>
        <w:rPr>
          <w:rFonts w:ascii="Segoe UI" w:hAnsi="Segoe UI"/>
          <w:b/>
          <w:color w:val="1E3A8A"/>
          <w:sz w:val="28"/>
        </w:rPr>
        <w:t>7. UI/UX Design System Specification (21st.dev &amp; Awwwards Aesthetic)</w:t>
      </w:r>
    </w:p>
    <w:p>
      <w:r>
        <w:t>To deliver an interface matching modern award-winning benchmarks (such as 21st.dev component showcases and Awwwards honorees), PreLoved departs from generic enterprise portals in favor of clean, typography-led minimalist glassmorphism:</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312"/>
        <w:gridCol w:w="3312"/>
        <w:gridCol w:w="3312"/>
      </w:tblGrid>
      <w:tr>
        <w:trPr>
          <w:tblHeader/>
        </w:trPr>
        <w:tc>
          <w:tcPr>
            <w:tcW w:type="dxa" w:w="2160"/>
            <w:shd w:fill="1E3A8A"/>
            <w:tcMar>
              <w:top w:w="140" w:type="dxa"/>
              <w:bottom w:w="140" w:type="dxa"/>
              <w:left w:w="140" w:type="dxa"/>
              <w:right w:w="140" w:type="dxa"/>
            </w:tcMar>
          </w:tcPr>
          <w:p>
            <w:pPr>
              <w:spacing w:before="0" w:after="0"/>
              <w:jc w:val="left"/>
            </w:pPr>
            <w:r>
              <w:rPr>
                <w:rFonts w:ascii="Segoe UI" w:hAnsi="Segoe UI"/>
                <w:b/>
                <w:color w:val="FFFFFF"/>
                <w:sz w:val="19"/>
              </w:rPr>
              <w:t>Design Attribute</w:t>
            </w:r>
          </w:p>
        </w:tc>
        <w:tc>
          <w:tcPr>
            <w:tcW w:type="dxa" w:w="3600"/>
            <w:shd w:fill="1E3A8A"/>
            <w:tcMar>
              <w:top w:w="140" w:type="dxa"/>
              <w:bottom w:w="140" w:type="dxa"/>
              <w:left w:w="140" w:type="dxa"/>
              <w:right w:w="140" w:type="dxa"/>
            </w:tcMar>
          </w:tcPr>
          <w:p>
            <w:pPr>
              <w:spacing w:before="0" w:after="0"/>
              <w:jc w:val="left"/>
            </w:pPr>
            <w:r>
              <w:rPr>
                <w:rFonts w:ascii="Segoe UI" w:hAnsi="Segoe UI"/>
                <w:b/>
                <w:color w:val="FFFFFF"/>
                <w:sz w:val="19"/>
              </w:rPr>
              <w:t>Design System Specification</w:t>
            </w:r>
          </w:p>
        </w:tc>
        <w:tc>
          <w:tcPr>
            <w:tcW w:type="dxa" w:w="3600"/>
            <w:shd w:fill="1E3A8A"/>
            <w:tcMar>
              <w:top w:w="140" w:type="dxa"/>
              <w:bottom w:w="140" w:type="dxa"/>
              <w:left w:w="140" w:type="dxa"/>
              <w:right w:w="140" w:type="dxa"/>
            </w:tcMar>
          </w:tcPr>
          <w:p>
            <w:pPr>
              <w:spacing w:before="0" w:after="0"/>
              <w:jc w:val="left"/>
            </w:pPr>
            <w:r>
              <w:rPr>
                <w:rFonts w:ascii="Segoe UI" w:hAnsi="Segoe UI"/>
                <w:b/>
                <w:color w:val="FFFFFF"/>
                <w:sz w:val="19"/>
              </w:rPr>
              <w:t>Target User Experience</w:t>
            </w:r>
          </w:p>
        </w:tc>
      </w:tr>
      <w:tr>
        <w:tc>
          <w:tcPr>
            <w:tcW w:type="dxa" w:w="2160"/>
            <w:shd w:fill="FFFFFF"/>
            <w:tcMar>
              <w:top w:w="100" w:type="dxa"/>
              <w:bottom w:w="100" w:type="dxa"/>
              <w:left w:w="140" w:type="dxa"/>
              <w:right w:w="140" w:type="dxa"/>
            </w:tcMar>
          </w:tcPr>
          <w:p>
            <w:pPr>
              <w:spacing w:before="0" w:after="0"/>
              <w:jc w:val="left"/>
            </w:pPr>
            <w:r>
              <w:rPr>
                <w:rFonts w:ascii="Segoe UI" w:hAnsi="Segoe UI"/>
                <w:color w:val="334155"/>
                <w:sz w:val="18"/>
              </w:rPr>
              <w:t>Color Palette</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Primary Brand: Electric Indigo (#4F46E5), Canvas Dark: Midnight Obsidian (#090D16), Surface Light: Pure Ceramic (#FFFFFF), Success Accent: Emerald Glow (#10B981).</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Provides high-contrast readability, clean visual hierarchies, and a premium modern aesthetic.</w:t>
            </w:r>
          </w:p>
        </w:tc>
      </w:tr>
      <w:tr>
        <w:tc>
          <w:tcPr>
            <w:tcW w:type="dxa" w:w="2160"/>
            <w:shd w:fill="F8FAFC"/>
            <w:tcMar>
              <w:top w:w="100" w:type="dxa"/>
              <w:bottom w:w="100" w:type="dxa"/>
              <w:left w:w="140" w:type="dxa"/>
              <w:right w:w="140" w:type="dxa"/>
            </w:tcMar>
          </w:tcPr>
          <w:p>
            <w:pPr>
              <w:spacing w:before="0" w:after="0"/>
              <w:jc w:val="left"/>
            </w:pPr>
            <w:r>
              <w:rPr>
                <w:rFonts w:ascii="Segoe UI" w:hAnsi="Segoe UI"/>
                <w:color w:val="334155"/>
                <w:sz w:val="18"/>
              </w:rPr>
              <w:t>Glassmorphism Surfaces</w:t>
            </w:r>
          </w:p>
        </w:tc>
        <w:tc>
          <w:tcPr>
            <w:tcW w:type="dxa" w:w="3600"/>
            <w:shd w:fill="F8FAFC"/>
            <w:tcMar>
              <w:top w:w="100" w:type="dxa"/>
              <w:bottom w:w="100" w:type="dxa"/>
              <w:left w:w="140" w:type="dxa"/>
              <w:right w:w="140" w:type="dxa"/>
            </w:tcMar>
          </w:tcPr>
          <w:p>
            <w:pPr>
              <w:spacing w:before="0" w:after="0"/>
              <w:jc w:val="left"/>
            </w:pPr>
            <w:r>
              <w:rPr>
                <w:rFonts w:ascii="Segoe UI" w:hAnsi="Segoe UI"/>
                <w:color w:val="334155"/>
                <w:sz w:val="18"/>
              </w:rPr>
              <w:t>Backdrop-filter blur 16px, translucent surface background with subtle 1px border contrast (rgba(226, 232, 240, 0.8)).</w:t>
            </w:r>
          </w:p>
        </w:tc>
        <w:tc>
          <w:tcPr>
            <w:tcW w:type="dxa" w:w="3600"/>
            <w:shd w:fill="F8FAFC"/>
            <w:tcMar>
              <w:top w:w="100" w:type="dxa"/>
              <w:bottom w:w="100" w:type="dxa"/>
              <w:left w:w="140" w:type="dxa"/>
              <w:right w:w="140" w:type="dxa"/>
            </w:tcMar>
          </w:tcPr>
          <w:p>
            <w:pPr>
              <w:spacing w:before="0" w:after="0"/>
              <w:jc w:val="left"/>
            </w:pPr>
            <w:r>
              <w:rPr>
                <w:rFonts w:ascii="Segoe UI" w:hAnsi="Segoe UI"/>
                <w:color w:val="334155"/>
                <w:sz w:val="18"/>
              </w:rPr>
              <w:t>Delivers tactile depth, modern layering, and separation between feed cards and the canvas background.</w:t>
            </w:r>
          </w:p>
        </w:tc>
      </w:tr>
      <w:tr>
        <w:tc>
          <w:tcPr>
            <w:tcW w:type="dxa" w:w="2160"/>
            <w:shd w:fill="FFFFFF"/>
            <w:tcMar>
              <w:top w:w="100" w:type="dxa"/>
              <w:bottom w:w="100" w:type="dxa"/>
              <w:left w:w="140" w:type="dxa"/>
              <w:right w:w="140" w:type="dxa"/>
            </w:tcMar>
          </w:tcPr>
          <w:p>
            <w:pPr>
              <w:spacing w:before="0" w:after="0"/>
              <w:jc w:val="left"/>
            </w:pPr>
            <w:r>
              <w:rPr>
                <w:rFonts w:ascii="Segoe UI" w:hAnsi="Segoe UI"/>
                <w:color w:val="334155"/>
                <w:sz w:val="18"/>
              </w:rPr>
              <w:t>Live Pulse Indicator</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Glowing green indicator badge next to 'Live Marketplace Feed' with continuous pulsing opacity animation.</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Immediately alerts users that the catalog is live and updating automatically in real time.</w:t>
            </w:r>
          </w:p>
        </w:tc>
      </w:tr>
      <w:tr>
        <w:tc>
          <w:tcPr>
            <w:tcW w:type="dxa" w:w="2160"/>
            <w:shd w:fill="F8FAFC"/>
            <w:tcMar>
              <w:top w:w="100" w:type="dxa"/>
              <w:bottom w:w="100" w:type="dxa"/>
              <w:left w:w="140" w:type="dxa"/>
              <w:right w:w="140" w:type="dxa"/>
            </w:tcMar>
          </w:tcPr>
          <w:p>
            <w:pPr>
              <w:spacing w:before="0" w:after="0"/>
              <w:jc w:val="left"/>
            </w:pPr>
            <w:r>
              <w:rPr>
                <w:rFonts w:ascii="Segoe UI" w:hAnsi="Segoe UI"/>
                <w:color w:val="334155"/>
                <w:sz w:val="18"/>
              </w:rPr>
              <w:t>Card Micro-Interactions</w:t>
            </w:r>
          </w:p>
        </w:tc>
        <w:tc>
          <w:tcPr>
            <w:tcW w:type="dxa" w:w="3600"/>
            <w:shd w:fill="F8FAFC"/>
            <w:tcMar>
              <w:top w:w="100" w:type="dxa"/>
              <w:bottom w:w="100" w:type="dxa"/>
              <w:left w:w="140" w:type="dxa"/>
              <w:right w:w="140" w:type="dxa"/>
            </w:tcMar>
          </w:tcPr>
          <w:p>
            <w:pPr>
              <w:spacing w:before="0" w:after="0"/>
              <w:jc w:val="left"/>
            </w:pPr>
            <w:r>
              <w:rPr>
                <w:rFonts w:ascii="Segoe UI" w:hAnsi="Segoe UI"/>
                <w:color w:val="334155"/>
                <w:sz w:val="18"/>
              </w:rPr>
              <w:t>Subtle -4px vertical lift on hover combined with soft ambient box-shadow elevation and quick 200ms transition.</w:t>
            </w:r>
          </w:p>
        </w:tc>
        <w:tc>
          <w:tcPr>
            <w:tcW w:type="dxa" w:w="3600"/>
            <w:shd w:fill="F8FAFC"/>
            <w:tcMar>
              <w:top w:w="100" w:type="dxa"/>
              <w:bottom w:w="100" w:type="dxa"/>
              <w:left w:w="140" w:type="dxa"/>
              <w:right w:w="140" w:type="dxa"/>
            </w:tcMar>
          </w:tcPr>
          <w:p>
            <w:pPr>
              <w:spacing w:before="0" w:after="0"/>
              <w:jc w:val="left"/>
            </w:pPr>
            <w:r>
              <w:rPr>
                <w:rFonts w:ascii="Segoe UI" w:hAnsi="Segoe UI"/>
                <w:color w:val="334155"/>
                <w:sz w:val="18"/>
              </w:rPr>
              <w:t>Gives product cards an interactive, tactile feel inviting buyer exploration.</w:t>
            </w:r>
          </w:p>
        </w:tc>
      </w:tr>
      <w:tr>
        <w:tc>
          <w:tcPr>
            <w:tcW w:type="dxa" w:w="2160"/>
            <w:shd w:fill="FFFFFF"/>
            <w:tcMar>
              <w:top w:w="100" w:type="dxa"/>
              <w:bottom w:w="100" w:type="dxa"/>
              <w:left w:w="140" w:type="dxa"/>
              <w:right w:w="140" w:type="dxa"/>
            </w:tcMar>
          </w:tcPr>
          <w:p>
            <w:pPr>
              <w:spacing w:before="0" w:after="0"/>
              <w:jc w:val="left"/>
            </w:pPr>
            <w:r>
              <w:rPr>
                <w:rFonts w:ascii="Segoe UI" w:hAnsi="Segoe UI"/>
                <w:color w:val="334155"/>
                <w:sz w:val="18"/>
              </w:rPr>
              <w:t>Live Card Insertion Animation</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Smooth slide-down and fade-in cubic-bezier transition when newly published listings appear.</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Seamlessly introduces new goods without visual jarring or page jumps.</w:t>
            </w:r>
          </w:p>
        </w:tc>
      </w:tr>
      <w:tr>
        <w:tc>
          <w:tcPr>
            <w:tcW w:type="dxa" w:w="2160"/>
            <w:shd w:fill="F8FAFC"/>
            <w:tcMar>
              <w:top w:w="100" w:type="dxa"/>
              <w:bottom w:w="100" w:type="dxa"/>
              <w:left w:w="140" w:type="dxa"/>
              <w:right w:w="140" w:type="dxa"/>
            </w:tcMar>
          </w:tcPr>
          <w:p>
            <w:pPr>
              <w:spacing w:before="0" w:after="0"/>
              <w:jc w:val="left"/>
            </w:pPr>
            <w:r>
              <w:rPr>
                <w:rFonts w:ascii="Segoe UI" w:hAnsi="Segoe UI"/>
                <w:color w:val="334155"/>
                <w:sz w:val="18"/>
              </w:rPr>
              <w:t>Wishlist Heart Bounce</w:t>
            </w:r>
          </w:p>
        </w:tc>
        <w:tc>
          <w:tcPr>
            <w:tcW w:type="dxa" w:w="3600"/>
            <w:shd w:fill="F8FAFC"/>
            <w:tcMar>
              <w:top w:w="100" w:type="dxa"/>
              <w:bottom w:w="100" w:type="dxa"/>
              <w:left w:w="140" w:type="dxa"/>
              <w:right w:w="140" w:type="dxa"/>
            </w:tcMar>
          </w:tcPr>
          <w:p>
            <w:pPr>
              <w:spacing w:before="0" w:after="0"/>
              <w:jc w:val="left"/>
            </w:pPr>
            <w:r>
              <w:rPr>
                <w:rFonts w:ascii="Segoe UI" w:hAnsi="Segoe UI"/>
                <w:color w:val="334155"/>
                <w:sz w:val="18"/>
              </w:rPr>
              <w:t>Interactive spring scale animation (1.0 ➔ 1.3 ➔ 1.0) upon clicking the favorite heart icon.</w:t>
            </w:r>
          </w:p>
        </w:tc>
        <w:tc>
          <w:tcPr>
            <w:tcW w:type="dxa" w:w="3600"/>
            <w:shd w:fill="F8FAFC"/>
            <w:tcMar>
              <w:top w:w="100" w:type="dxa"/>
              <w:bottom w:w="100" w:type="dxa"/>
              <w:left w:w="140" w:type="dxa"/>
              <w:right w:w="140" w:type="dxa"/>
            </w:tcMar>
          </w:tcPr>
          <w:p>
            <w:pPr>
              <w:spacing w:before="0" w:after="0"/>
              <w:jc w:val="left"/>
            </w:pPr>
            <w:r>
              <w:rPr>
                <w:rFonts w:ascii="Segoe UI" w:hAnsi="Segoe UI"/>
                <w:color w:val="334155"/>
                <w:sz w:val="18"/>
              </w:rPr>
              <w:t>Provides instant, delightful visual affirmation of user action.</w:t>
            </w:r>
          </w:p>
        </w:tc>
      </w:tr>
      <w:tr>
        <w:tc>
          <w:tcPr>
            <w:tcW w:type="dxa" w:w="2160"/>
            <w:shd w:fill="FFFFFF"/>
            <w:tcMar>
              <w:top w:w="100" w:type="dxa"/>
              <w:bottom w:w="100" w:type="dxa"/>
              <w:left w:w="140" w:type="dxa"/>
              <w:right w:w="140" w:type="dxa"/>
            </w:tcMar>
          </w:tcPr>
          <w:p>
            <w:pPr>
              <w:spacing w:before="0" w:after="0"/>
              <w:jc w:val="left"/>
            </w:pPr>
            <w:r>
              <w:rPr>
                <w:rFonts w:ascii="Segoe UI" w:hAnsi="Segoe UI"/>
                <w:color w:val="334155"/>
                <w:sz w:val="18"/>
              </w:rPr>
              <w:t>Adaptive Responsive Layout</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CSS Grid and Bootstrap 5.3 Flexbox: 1 column on mobile, 2 columns on tablets, 4 columns on desktop displays.</w:t>
            </w:r>
          </w:p>
        </w:tc>
        <w:tc>
          <w:tcPr>
            <w:tcW w:type="dxa" w:w="3600"/>
            <w:shd w:fill="FFFFFF"/>
            <w:tcMar>
              <w:top w:w="100" w:type="dxa"/>
              <w:bottom w:w="100" w:type="dxa"/>
              <w:left w:w="140" w:type="dxa"/>
              <w:right w:w="140" w:type="dxa"/>
            </w:tcMar>
          </w:tcPr>
          <w:p>
            <w:pPr>
              <w:spacing w:before="0" w:after="0"/>
              <w:jc w:val="left"/>
            </w:pPr>
            <w:r>
              <w:rPr>
                <w:rFonts w:ascii="Segoe UI" w:hAnsi="Segoe UI"/>
                <w:color w:val="334155"/>
                <w:sz w:val="18"/>
              </w:rPr>
              <w:t>Ensures consistent, ergonomic browsing across all mobile phones, tablets, and widescreen monitors.</w:t>
            </w:r>
          </w:p>
        </w:tc>
      </w:tr>
    </w:tbl>
    <w:p>
      <w:pPr>
        <w:spacing w:before="0" w:after="120"/>
      </w:pPr>
    </w:p>
    <w:p>
      <w:pPr>
        <w:pStyle w:val="Heading1"/>
      </w:pPr>
      <w:r>
        <w:rPr>
          <w:rFonts w:ascii="Segoe UI" w:hAnsi="Segoe UI"/>
          <w:b/>
          <w:color w:val="1E3A8A"/>
          <w:sz w:val="28"/>
        </w:rPr>
        <w:t>8. 5-Day Delivery Sprint Roadmap &amp; Milestones</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6" w:space="0" w:color="CBD5E1"/>
          <w:insideV w:val="none"/>
        </w:tblBorders>
      </w:tblPr>
      <w:tblGrid>
        <w:gridCol w:w="3312"/>
        <w:gridCol w:w="3312"/>
        <w:gridCol w:w="3312"/>
      </w:tblGrid>
      <w:tr>
        <w:trPr>
          <w:tblHeader/>
        </w:trPr>
        <w:tc>
          <w:tcPr>
            <w:tcW w:type="dxa" w:w="1584"/>
            <w:shd w:fill="1E3A8A"/>
            <w:tcMar>
              <w:top w:w="140" w:type="dxa"/>
              <w:bottom w:w="140" w:type="dxa"/>
              <w:left w:w="140" w:type="dxa"/>
              <w:right w:w="140" w:type="dxa"/>
            </w:tcMar>
          </w:tcPr>
          <w:p>
            <w:pPr>
              <w:spacing w:before="0" w:after="0"/>
              <w:jc w:val="left"/>
            </w:pPr>
            <w:r>
              <w:rPr>
                <w:rFonts w:ascii="Segoe UI" w:hAnsi="Segoe UI"/>
                <w:b/>
                <w:color w:val="FFFFFF"/>
                <w:sz w:val="19"/>
              </w:rPr>
              <w:t>Sprint Day</w:t>
            </w:r>
          </w:p>
        </w:tc>
        <w:tc>
          <w:tcPr>
            <w:tcW w:type="dxa" w:w="3168"/>
            <w:shd w:fill="1E3A8A"/>
            <w:tcMar>
              <w:top w:w="140" w:type="dxa"/>
              <w:bottom w:w="140" w:type="dxa"/>
              <w:left w:w="140" w:type="dxa"/>
              <w:right w:w="140" w:type="dxa"/>
            </w:tcMar>
          </w:tcPr>
          <w:p>
            <w:pPr>
              <w:spacing w:before="0" w:after="0"/>
              <w:jc w:val="left"/>
            </w:pPr>
            <w:r>
              <w:rPr>
                <w:rFonts w:ascii="Segoe UI" w:hAnsi="Segoe UI"/>
                <w:b/>
                <w:color w:val="FFFFFF"/>
                <w:sz w:val="19"/>
              </w:rPr>
              <w:t>Strategic Milestone</w:t>
            </w:r>
          </w:p>
        </w:tc>
        <w:tc>
          <w:tcPr>
            <w:tcW w:type="dxa" w:w="4608"/>
            <w:shd w:fill="1E3A8A"/>
            <w:tcMar>
              <w:top w:w="140" w:type="dxa"/>
              <w:bottom w:w="140" w:type="dxa"/>
              <w:left w:w="140" w:type="dxa"/>
              <w:right w:w="140" w:type="dxa"/>
            </w:tcMar>
          </w:tcPr>
          <w:p>
            <w:pPr>
              <w:spacing w:before="0" w:after="0"/>
              <w:jc w:val="left"/>
            </w:pPr>
            <w:r>
              <w:rPr>
                <w:rFonts w:ascii="Segoe UI" w:hAnsi="Segoe UI"/>
                <w:b/>
                <w:color w:val="FFFFFF"/>
                <w:sz w:val="19"/>
              </w:rPr>
              <w:t>Expected Deliverables &amp; Outputs</w:t>
            </w:r>
          </w:p>
        </w:tc>
      </w:tr>
      <w:tr>
        <w:tc>
          <w:tcPr>
            <w:tcW w:type="dxa" w:w="1584"/>
            <w:shd w:fill="FFFFFF"/>
            <w:tcMar>
              <w:top w:w="100" w:type="dxa"/>
              <w:bottom w:w="100" w:type="dxa"/>
              <w:left w:w="140" w:type="dxa"/>
              <w:right w:w="140" w:type="dxa"/>
            </w:tcMar>
          </w:tcPr>
          <w:p>
            <w:pPr>
              <w:spacing w:before="0" w:after="0"/>
              <w:jc w:val="left"/>
            </w:pPr>
            <w:r>
              <w:rPr>
                <w:rFonts w:ascii="Segoe UI" w:hAnsi="Segoe UI"/>
                <w:color w:val="334155"/>
                <w:sz w:val="18"/>
              </w:rPr>
              <w:t>Day 1</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System Documentation &amp; Architecture (Current Phase)</w:t>
            </w:r>
          </w:p>
        </w:tc>
        <w:tc>
          <w:tcPr>
            <w:tcW w:type="dxa" w:w="4608"/>
            <w:shd w:fill="FFFFFF"/>
            <w:tcMar>
              <w:top w:w="100" w:type="dxa"/>
              <w:bottom w:w="100" w:type="dxa"/>
              <w:left w:w="140" w:type="dxa"/>
              <w:right w:w="140" w:type="dxa"/>
            </w:tcMar>
          </w:tcPr>
          <w:p>
            <w:pPr>
              <w:spacing w:before="0" w:after="0"/>
              <w:jc w:val="left"/>
            </w:pPr>
            <w:r>
              <w:rPr>
                <w:rFonts w:ascii="Segoe UI" w:hAnsi="Segoe UI"/>
                <w:color w:val="334155"/>
                <w:sz w:val="18"/>
              </w:rPr>
              <w:t>Complete SRS, database ERD, theoretical algorithms, live feed engine specifications, API contracts, and formatted Word document deliverable.</w:t>
            </w:r>
          </w:p>
        </w:tc>
      </w:tr>
      <w:tr>
        <w:tc>
          <w:tcPr>
            <w:tcW w:type="dxa" w:w="1584"/>
            <w:shd w:fill="F8FAFC"/>
            <w:tcMar>
              <w:top w:w="100" w:type="dxa"/>
              <w:bottom w:w="100" w:type="dxa"/>
              <w:left w:w="140" w:type="dxa"/>
              <w:right w:w="140" w:type="dxa"/>
            </w:tcMar>
          </w:tcPr>
          <w:p>
            <w:pPr>
              <w:spacing w:before="0" w:after="0"/>
              <w:jc w:val="left"/>
            </w:pPr>
            <w:r>
              <w:rPr>
                <w:rFonts w:ascii="Segoe UI" w:hAnsi="Segoe UI"/>
                <w:color w:val="334155"/>
                <w:sz w:val="18"/>
              </w:rPr>
              <w:t>Day 2</w:t>
            </w:r>
          </w:p>
        </w:tc>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Core Platform, Data Models &amp; Admin Governance</w:t>
            </w:r>
          </w:p>
        </w:tc>
        <w:tc>
          <w:tcPr>
            <w:tcW w:type="dxa" w:w="4608"/>
            <w:shd w:fill="F8FAFC"/>
            <w:tcMar>
              <w:top w:w="100" w:type="dxa"/>
              <w:bottom w:w="100" w:type="dxa"/>
              <w:left w:w="140" w:type="dxa"/>
              <w:right w:w="140" w:type="dxa"/>
            </w:tcMar>
          </w:tcPr>
          <w:p>
            <w:pPr>
              <w:spacing w:before="0" w:after="0"/>
              <w:jc w:val="left"/>
            </w:pPr>
            <w:r>
              <w:rPr>
                <w:rFonts w:ascii="Segoe UI" w:hAnsi="Segoe UI"/>
                <w:color w:val="334155"/>
                <w:sz w:val="18"/>
              </w:rPr>
              <w:t>Django project structure setup, Custom User model, Category and Listing models, Pillow image processing pipeline, and admin moderation hub.</w:t>
            </w:r>
          </w:p>
        </w:tc>
      </w:tr>
      <w:tr>
        <w:tc>
          <w:tcPr>
            <w:tcW w:type="dxa" w:w="1584"/>
            <w:shd w:fill="FFFFFF"/>
            <w:tcMar>
              <w:top w:w="100" w:type="dxa"/>
              <w:bottom w:w="100" w:type="dxa"/>
              <w:left w:w="140" w:type="dxa"/>
              <w:right w:w="140" w:type="dxa"/>
            </w:tcMar>
          </w:tcPr>
          <w:p>
            <w:pPr>
              <w:spacing w:before="0" w:after="0"/>
              <w:jc w:val="left"/>
            </w:pPr>
            <w:r>
              <w:rPr>
                <w:rFonts w:ascii="Segoe UI" w:hAnsi="Segoe UI"/>
                <w:color w:val="334155"/>
                <w:sz w:val="18"/>
              </w:rPr>
              <w:t>Day 3</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Marketplace Catalog, Search &amp; Listing Studio</w:t>
            </w:r>
          </w:p>
        </w:tc>
        <w:tc>
          <w:tcPr>
            <w:tcW w:type="dxa" w:w="4608"/>
            <w:shd w:fill="FFFFFF"/>
            <w:tcMar>
              <w:top w:w="100" w:type="dxa"/>
              <w:bottom w:w="100" w:type="dxa"/>
              <w:left w:w="140" w:type="dxa"/>
              <w:right w:w="140" w:type="dxa"/>
            </w:tcMar>
          </w:tcPr>
          <w:p>
            <w:pPr>
              <w:spacing w:before="0" w:after="0"/>
              <w:jc w:val="left"/>
            </w:pPr>
            <w:r>
              <w:rPr>
                <w:rFonts w:ascii="Segoe UI" w:hAnsi="Segoe UI"/>
                <w:color w:val="334155"/>
                <w:sz w:val="18"/>
              </w:rPr>
              <w:t>Seller multi-photo listing submission studio, keyword search engine, dynamic price sliders, condition filters, and wishlist module.</w:t>
            </w:r>
          </w:p>
        </w:tc>
      </w:tr>
      <w:tr>
        <w:tc>
          <w:tcPr>
            <w:tcW w:type="dxa" w:w="1584"/>
            <w:shd w:fill="F8FAFC"/>
            <w:tcMar>
              <w:top w:w="100" w:type="dxa"/>
              <w:bottom w:w="100" w:type="dxa"/>
              <w:left w:w="140" w:type="dxa"/>
              <w:right w:w="140" w:type="dxa"/>
            </w:tcMar>
          </w:tcPr>
          <w:p>
            <w:pPr>
              <w:spacing w:before="0" w:after="0"/>
              <w:jc w:val="left"/>
            </w:pPr>
            <w:r>
              <w:rPr>
                <w:rFonts w:ascii="Segoe UI" w:hAnsi="Segoe UI"/>
                <w:color w:val="334155"/>
                <w:sz w:val="18"/>
              </w:rPr>
              <w:t>Day 4</w:t>
            </w:r>
          </w:p>
        </w:tc>
        <w:tc>
          <w:tcPr>
            <w:tcW w:type="dxa" w:w="3168"/>
            <w:shd w:fill="F8FAFC"/>
            <w:tcMar>
              <w:top w:w="100" w:type="dxa"/>
              <w:bottom w:w="100" w:type="dxa"/>
              <w:left w:w="140" w:type="dxa"/>
              <w:right w:w="140" w:type="dxa"/>
            </w:tcMar>
          </w:tcPr>
          <w:p>
            <w:pPr>
              <w:spacing w:before="0" w:after="0"/>
              <w:jc w:val="left"/>
            </w:pPr>
            <w:r>
              <w:rPr>
                <w:rFonts w:ascii="Segoe UI" w:hAnsi="Segoe UI"/>
                <w:color w:val="334155"/>
                <w:sz w:val="18"/>
              </w:rPr>
              <w:t>Live Responsive Feed, Chat &amp; Negotiations</w:t>
            </w:r>
          </w:p>
        </w:tc>
        <w:tc>
          <w:tcPr>
            <w:tcW w:type="dxa" w:w="4608"/>
            <w:shd w:fill="F8FAFC"/>
            <w:tcMar>
              <w:top w:w="100" w:type="dxa"/>
              <w:bottom w:w="100" w:type="dxa"/>
              <w:left w:w="140" w:type="dxa"/>
              <w:right w:w="140" w:type="dxa"/>
            </w:tcMar>
          </w:tcPr>
          <w:p>
            <w:pPr>
              <w:spacing w:before="0" w:after="0"/>
              <w:jc w:val="left"/>
            </w:pPr>
            <w:r>
              <w:rPr>
                <w:rFonts w:ascii="Segoe UI" w:hAnsi="Segoe UI"/>
                <w:color w:val="334155"/>
                <w:sz w:val="18"/>
              </w:rPr>
              <w:t>Implementation of the real-time live feed engine (1-2s delay X1 ➔ X2, X3), 1-on-1 buyer-seller direct messaging, and price offer negotiation state machine.</w:t>
            </w:r>
          </w:p>
        </w:tc>
      </w:tr>
      <w:tr>
        <w:tc>
          <w:tcPr>
            <w:tcW w:type="dxa" w:w="1584"/>
            <w:shd w:fill="FFFFFF"/>
            <w:tcMar>
              <w:top w:w="100" w:type="dxa"/>
              <w:bottom w:w="100" w:type="dxa"/>
              <w:left w:w="140" w:type="dxa"/>
              <w:right w:w="140" w:type="dxa"/>
            </w:tcMar>
          </w:tcPr>
          <w:p>
            <w:pPr>
              <w:spacing w:before="0" w:after="0"/>
              <w:jc w:val="left"/>
            </w:pPr>
            <w:r>
              <w:rPr>
                <w:rFonts w:ascii="Segoe UI" w:hAnsi="Segoe UI"/>
                <w:color w:val="334155"/>
                <w:sz w:val="18"/>
              </w:rPr>
              <w:t>Day 5</w:t>
            </w:r>
          </w:p>
        </w:tc>
        <w:tc>
          <w:tcPr>
            <w:tcW w:type="dxa" w:w="3168"/>
            <w:shd w:fill="FFFFFF"/>
            <w:tcMar>
              <w:top w:w="100" w:type="dxa"/>
              <w:bottom w:w="100" w:type="dxa"/>
              <w:left w:w="140" w:type="dxa"/>
              <w:right w:w="140" w:type="dxa"/>
            </w:tcMar>
          </w:tcPr>
          <w:p>
            <w:pPr>
              <w:spacing w:before="0" w:after="0"/>
              <w:jc w:val="left"/>
            </w:pPr>
            <w:r>
              <w:rPr>
                <w:rFonts w:ascii="Segoe UI" w:hAnsi="Segoe UI"/>
                <w:color w:val="334155"/>
                <w:sz w:val="18"/>
              </w:rPr>
              <w:t>UI Polish, Verification &amp; Final Deployment</w:t>
            </w:r>
          </w:p>
        </w:tc>
        <w:tc>
          <w:tcPr>
            <w:tcW w:type="dxa" w:w="4608"/>
            <w:shd w:fill="FFFFFF"/>
            <w:tcMar>
              <w:top w:w="100" w:type="dxa"/>
              <w:bottom w:w="100" w:type="dxa"/>
              <w:left w:w="140" w:type="dxa"/>
              <w:right w:w="140" w:type="dxa"/>
            </w:tcMar>
          </w:tcPr>
          <w:p>
            <w:pPr>
              <w:spacing w:before="0" w:after="0"/>
              <w:jc w:val="left"/>
            </w:pPr>
            <w:r>
              <w:rPr>
                <w:rFonts w:ascii="Segoe UI" w:hAnsi="Segoe UI"/>
                <w:color w:val="334155"/>
                <w:sz w:val="18"/>
              </w:rPr>
              <w:t>21st.dev/Awwwards visual refinement, cross-browser multi-user simulation testing, final validation, and code push to GitHub once permissions are confirmed.</w:t>
            </w:r>
          </w:p>
        </w:tc>
      </w:tr>
    </w:tbl>
    <w:p>
      <w:pPr>
        <w:spacing w:before="0" w:after="120"/>
      </w:pPr>
    </w:p>
    <w:tbl>
      <w:tblPr>
        <w:tblW w:type="auto" w:w="0"/>
        <w:jc w:val="center"/>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left w:val="single" w:sz="32" w:space="0" w:color="F59E0B"/>
              <w:bottom w:val="none"/>
              <w:right w:val="none"/>
            </w:tcBorders>
          </w:tcPr>
          <w:p>
            <w:pPr>
              <w:spacing w:before="40" w:after="80"/>
            </w:pPr>
            <w:r>
              <w:rPr>
                <w:rFonts w:ascii="Segoe UI" w:hAnsi="Segoe UI"/>
                <w:b/>
                <w:color w:val="0F172A"/>
                <w:sz w:val="21"/>
              </w:rPr>
              <w:t>📌 Repository &amp; Version Control Policy</w:t>
              <w:br/>
            </w:r>
            <w:r>
              <w:rPr>
                <w:rFonts w:ascii="Segoe UI" w:hAnsi="Segoe UI"/>
                <w:color w:val="334155"/>
                <w:sz w:val="19"/>
              </w:rPr>
              <w:t>Per project directives, all work remains completely local on this workstation. No commits or pushes will be transmitted to GitHub until official collaborator permissions are granted and explicit instructions are provided.</w:t>
            </w:r>
          </w:p>
        </w:tc>
      </w:tr>
    </w:tbl>
    <w:p>
      <w:pPr>
        <w:spacing w:before="0"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