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</w:pP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aps/>
          <w:color w:val="2E75B6"/>
          <w:sz w:val="20"/>
          <w:szCs w:val="20"/>
        </w:rPr>
        <w:t xml:space="preserve">FOSS HACKATHON 2025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A3557"/>
          <w:sz w:val="56"/>
          <w:szCs w:val="56"/>
        </w:rPr>
        <w:t xml:space="preserve">SafeWalk</w:t>
      </w:r>
    </w:p>
    <w:p>
      <w:pPr>
        <w:spacing w:after="200" w:before="0"/>
        <w:jc w:val="left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Backend Testing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2"/>
                <w:szCs w:val="22"/>
              </w:rPr>
              <w:t xml:space="preserve">Tester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Shruthika</w:t>
            </w:r>
          </w:p>
        </w:tc>
      </w:tr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2"/>
                <w:szCs w:val="22"/>
              </w:rPr>
              <w:t xml:space="preserve">Module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Backend API &amp; Integration</w:t>
            </w:r>
          </w:p>
        </w:tc>
      </w:tr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2"/>
                <w:szCs w:val="22"/>
              </w:rPr>
              <w:t xml:space="preserve">Date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March 13, 2025</w:t>
            </w:r>
          </w:p>
        </w:tc>
      </w:tr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2"/>
                <w:szCs w:val="22"/>
              </w:rPr>
              <w:t xml:space="preserve">Status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All Tests Passed</w:t>
            </w:r>
          </w:p>
        </w:tc>
      </w:tr>
    </w:tbl>
    <w:p>
      <w:pPr>
        <w:spacing w:after="100" w:before="300"/>
      </w:pPr>
    </w:p>
    <w:p>
      <w:pPr>
        <w:pBdr>
          <w:bottom w:val="single" w:color="2E75B6" w:sz="4" w:space="1"/>
        </w:pBdr>
        <w:spacing w:after="160" w:before="0"/>
      </w:pPr>
    </w:p>
    <w:p>
      <w:pPr>
        <w:spacing w:after="120" w:before="160"/>
      </w:pP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Test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760"/>
        <w:gridCol w:w="2600"/>
        <w:gridCol w:w="2600"/>
      </w:tblGrid>
      <w:tr>
        <w:trPr>
          <w:tblHeader/>
        </w:trPr>
        <w:tc>
          <w:tcPr>
            <w:tcW w:type="dxa" w:w="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7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Area</w:t>
            </w:r>
          </w:p>
        </w:tc>
        <w:tc>
          <w:tcPr>
            <w:tcW w:type="dxa" w:w="2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1A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Hazard Retrieval API</w:t>
            </w:r>
          </w:p>
        </w:tc>
        <w:tc>
          <w:tcPr>
            <w:tcW w:type="dxa" w:w="2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GET /hazards</w:t>
            </w:r>
          </w:p>
        </w:tc>
        <w:tc>
          <w:tcPr>
            <w:tcW w:type="dxa" w:w="2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E8F5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7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Hazard Reporting API</w:t>
            </w:r>
          </w:p>
        </w:tc>
        <w:tc>
          <w:tcPr>
            <w:tcW w:type="dxa" w:w="2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POST /hazards</w:t>
            </w:r>
          </w:p>
        </w:tc>
        <w:tc>
          <w:tcPr>
            <w:tcW w:type="dxa" w:w="2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2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7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 Upload Verification</w:t>
            </w:r>
          </w:p>
        </w:tc>
        <w:tc>
          <w:tcPr>
            <w:tcW w:type="dxa" w:w="2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N/A (Storage)</w:t>
            </w:r>
          </w:p>
        </w:tc>
        <w:tc>
          <w:tcPr>
            <w:tcW w:type="dxa" w:w="2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E8F5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7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Hazard Confirmation System</w:t>
            </w:r>
          </w:p>
        </w:tc>
        <w:tc>
          <w:tcPr>
            <w:tcW w:type="dxa" w:w="2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POST /hazards/{id}/confirm</w:t>
            </w:r>
          </w:p>
        </w:tc>
        <w:tc>
          <w:tcPr>
            <w:tcW w:type="dxa" w:w="2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FF2E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Passed</w:t>
            </w:r>
          </w:p>
        </w:tc>
      </w:tr>
      <w:tr>
        <w:tc>
          <w:tcPr>
            <w:tcW w:type="dxa" w:w="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7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Safety Score API</w:t>
            </w:r>
          </w:p>
        </w:tc>
        <w:tc>
          <w:tcPr>
            <w:tcW w:type="dxa" w:w="2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GET /safety-score</w:t>
            </w:r>
          </w:p>
        </w:tc>
        <w:tc>
          <w:tcPr>
            <w:tcW w:type="dxa" w:w="26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E8F5E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4D"/>
                <w:sz w:val="20"/>
                <w:szCs w:val="20"/>
              </w:rPr>
              <w:t xml:space="preserve">Passed</w:t>
            </w:r>
          </w:p>
        </w:tc>
      </w:tr>
    </w:tbl>
    <w:p>
      <w:pPr>
        <w:spacing w:after="80" w:before="300"/>
      </w:pPr>
    </w:p>
    <w:p>
      <w:pPr>
        <w:pBdr>
          <w:bottom w:val="single" w:color="2E75B6" w:sz="4" w:space="1"/>
        </w:pBdr>
        <w:spacing w:after="160" w:before="0"/>
      </w:pPr>
    </w:p>
    <w:p>
      <w:pPr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 </w:t>
      </w: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Hazard Retrieval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6E4F0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/hazards</w:t>
            </w:r>
          </w:p>
        </w:tc>
      </w:tr>
      <w:tr>
        <w:tc>
          <w:tcPr>
            <w:tcW w:type="dxa" w:w="2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EAF1F8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Retrieve all reported hazards from the database</w:t>
            </w:r>
          </w:p>
        </w:tc>
      </w:tr>
      <w:tr>
        <w:tc>
          <w:tcPr>
            <w:tcW w:type="dxa" w:w="2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6E4F0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Tool Used</w:t>
            </w:r>
          </w:p>
        </w:tc>
        <w:tc>
          <w:tcPr>
            <w:tcW w:type="dxa" w:w="69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Swagger UI (/docs)</w:t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Tests Performed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Executed the endpoint via Swagger UI (/docs)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Verified that hazard data is returned correctly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API successfully returned complete hazard records including the following fields: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Hazard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Latitude and longitude coordinates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Reporter identification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Confirmation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Image URL (photo_url)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4D"/>
                <w:sz w:val="22"/>
                <w:szCs w:val="22"/>
              </w:rPr>
              <w:t xml:space="preserve">  PASS  —  Working correctly</w:t>
            </w:r>
          </w:p>
        </w:tc>
      </w:tr>
    </w:tbl>
    <w:p>
      <w:pPr>
        <w:spacing w:after="80" w:before="200"/>
      </w:pPr>
    </w:p>
    <w:p>
      <w:pPr>
        <w:pBdr>
          <w:bottom w:val="single" w:color="2E75B6" w:sz="4" w:space="1"/>
        </w:pBdr>
        <w:spacing w:after="160" w:before="0"/>
      </w:pPr>
    </w:p>
    <w:p>
      <w:pPr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 </w:t>
      </w: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Hazard Reporting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6E4F0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/hazards</w:t>
            </w:r>
          </w:p>
        </w:tc>
      </w:tr>
      <w:tr>
        <w:tc>
          <w:tcPr>
            <w:tcW w:type="dxa" w:w="2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EAF1F8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Allow users to report new hazards</w:t>
            </w:r>
          </w:p>
        </w:tc>
      </w:tr>
      <w:tr>
        <w:tc>
          <w:tcPr>
            <w:tcW w:type="dxa" w:w="2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6E4F0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Tool Used</w:t>
            </w:r>
          </w:p>
        </w:tc>
        <w:tc>
          <w:tcPr>
            <w:tcW w:type="dxa" w:w="69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Swagger UI (/docs)</w:t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Tests Performed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Submitted hazard reports through Swagger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Included location coordinates and descriptive text in each submission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Example Input Payload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8D8E8"/>
                <w:sz w:val="18"/>
                <w:szCs w:val="18"/>
              </w:rPr>
              <w:t xml:space="preserve">type:          flooding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8D8E8"/>
                <w:sz w:val="18"/>
                <w:szCs w:val="18"/>
              </w:rPr>
              <w:t xml:space="preserve">description:   water level near road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8D8E8"/>
                <w:sz w:val="18"/>
                <w:szCs w:val="18"/>
              </w:rPr>
              <w:t xml:space="preserve">latitude:      13.0827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8D8E8"/>
                <w:sz w:val="18"/>
                <w:szCs w:val="18"/>
              </w:rPr>
              <w:t xml:space="preserve">longitude:     80.2707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8D8E8"/>
                <w:sz w:val="18"/>
                <w:szCs w:val="18"/>
              </w:rPr>
              <w:t xml:space="preserve">reported_by:   Shruthika</w:t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submitted hazard record was successfully stored in the Supabase database with all provided fields intact.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4D"/>
                <w:sz w:val="22"/>
                <w:szCs w:val="22"/>
              </w:rPr>
              <w:t xml:space="preserve">  PASS  —  Working correctly</w:t>
            </w:r>
          </w:p>
        </w:tc>
      </w:tr>
    </w:tbl>
    <w:p>
      <w:pPr>
        <w:spacing w:after="80" w:before="200"/>
      </w:pPr>
    </w:p>
    <w:p>
      <w:pPr>
        <w:pBdr>
          <w:bottom w:val="single" w:color="2E75B6" w:sz="4" w:space="1"/>
        </w:pBdr>
        <w:spacing w:after="160" w:before="0"/>
      </w:pPr>
    </w:p>
    <w:p>
      <w:pPr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 </w:t>
      </w: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Image Upload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6E4F0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Verify image upload functionality and storage integrity</w:t>
            </w:r>
          </w:p>
        </w:tc>
      </w:tr>
      <w:tr>
        <w:tc>
          <w:tcPr>
            <w:tcW w:type="dxa" w:w="2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EAF1F8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Formats Tested</w:t>
            </w:r>
          </w:p>
        </w:tc>
        <w:tc>
          <w:tcPr>
            <w:tcW w:type="dxa" w:w="69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JPG, PNG</w:t>
            </w:r>
          </w:p>
        </w:tc>
      </w:tr>
      <w:tr>
        <w:tc>
          <w:tcPr>
            <w:tcW w:type="dxa" w:w="2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6E4F0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Storage Backend</w:t>
            </w:r>
          </w:p>
        </w:tc>
        <w:tc>
          <w:tcPr>
            <w:tcW w:type="dxa" w:w="69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Storage</w:t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Tests Performed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Uploaded hazard images in both JPG and PNG formats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Executed GET /hazards to retrieve the returned photo_url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Opened each photo_url in a browser to confirm accessibility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Images were successfully stored in Supabase Storage. The returned photo_url resolved correctly and all uploaded images were accessible via browser.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4D"/>
                <w:sz w:val="22"/>
                <w:szCs w:val="22"/>
              </w:rPr>
              <w:t xml:space="preserve">  PASS  —  Working correctly</w:t>
            </w:r>
          </w:p>
        </w:tc>
      </w:tr>
    </w:tbl>
    <w:p>
      <w:pPr>
        <w:spacing w:after="80" w:before="200"/>
      </w:pPr>
    </w:p>
    <w:p>
      <w:pPr>
        <w:pBdr>
          <w:bottom w:val="single" w:color="2E75B6" w:sz="4" w:space="1"/>
        </w:pBdr>
        <w:spacing w:after="160" w:before="0"/>
      </w:pPr>
    </w:p>
    <w:p>
      <w:pPr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 </w:t>
      </w: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Hazard Confirmation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6E4F0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/hazards/{id}/confirm</w:t>
            </w:r>
          </w:p>
        </w:tc>
      </w:tr>
      <w:tr>
        <w:tc>
          <w:tcPr>
            <w:tcW w:type="dxa" w:w="2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EAF1F8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Allow users to confirm existing hazard reports</w:t>
            </w:r>
          </w:p>
        </w:tc>
      </w:tr>
      <w:tr>
        <w:tc>
          <w:tcPr>
            <w:tcW w:type="dxa" w:w="2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6E4F0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Tool Used</w:t>
            </w:r>
          </w:p>
        </w:tc>
        <w:tc>
          <w:tcPr>
            <w:tcW w:type="dxa" w:w="69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Swagger UI (/docs)</w:t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Tests Performed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Retrieved a hazard ID using GET /hazards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Executed the confirmation endpoint multiple times against the same hazard ID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Example Hazard ID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8D8E8"/>
                <w:sz w:val="18"/>
                <w:szCs w:val="18"/>
              </w:rPr>
              <w:t xml:space="preserve">4477b39a-9590-4d67-aaf6-9f2cd2610888</w:t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confirmed_count value incremented correctly with each successive confirmation request, validating that the confirmation logic functions as expected.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4D"/>
                <w:sz w:val="22"/>
                <w:szCs w:val="22"/>
              </w:rPr>
              <w:t xml:space="preserve">  PASS  —  Working correctly</w:t>
            </w:r>
          </w:p>
        </w:tc>
      </w:tr>
    </w:tbl>
    <w:p>
      <w:pPr>
        <w:spacing w:after="80" w:before="200"/>
      </w:pPr>
    </w:p>
    <w:p>
      <w:pPr>
        <w:pBdr>
          <w:bottom w:val="single" w:color="2E75B6" w:sz="4" w:space="1"/>
        </w:pBdr>
        <w:spacing w:after="160" w:before="0"/>
      </w:pPr>
    </w:p>
    <w:p>
      <w:pPr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 </w:t>
      </w: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Safety Score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D6E4F0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Endpoint</w:t>
            </w:r>
          </w:p>
        </w:tc>
        <w:tc>
          <w:tcPr>
            <w:tcW w:type="dxa" w:w="69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/safety-score</w:t>
            </w:r>
          </w:p>
        </w:tc>
      </w:tr>
      <w:tr>
        <w:tc>
          <w:tcPr>
            <w:tcW w:type="dxa" w:w="240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EAF1F8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F5F7FA" w:val="clear"/>
            <w:tcMar>
              <w:top w:type="dxa" w:w="90"/>
              <w:left w:type="dxa" w:w="16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Calculate a safety score for a given location and radius</w:t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8D8E8"/>
                <w:sz w:val="18"/>
                <w:szCs w:val="18"/>
              </w:rPr>
              <w:t xml:space="preserve">latitude:   13.0827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8D8E8"/>
                <w:sz w:val="18"/>
                <w:szCs w:val="18"/>
              </w:rPr>
              <w:t xml:space="preserve">longitude:  80.2707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8D8E8"/>
                <w:sz w:val="18"/>
                <w:szCs w:val="18"/>
              </w:rPr>
              <w:t xml:space="preserve">radius:     10</w:t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API returned a safety score, a safety classification, and the count of nearby hazards. The safety score adjusted logically in proportion to hazard density and the specified radius, confirming correct calculation behaviour.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Example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1E2A3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8D8E8"/>
                <w:sz w:val="18"/>
                <w:szCs w:val="18"/>
              </w:rPr>
              <w:t xml:space="preserve">safety_score:          91.8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C8D8E8"/>
                <w:sz w:val="18"/>
                <w:szCs w:val="18"/>
              </w:rPr>
              <w:t xml:space="preserve">nearby_hazards_count:  10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D3E0" w:sz="1"/>
              <w:left w:val="single" w:color="C5D3E0" w:sz="1"/>
              <w:bottom w:val="single" w:color="C5D3E0" w:sz="1"/>
              <w:right w:val="single" w:color="C5D3E0" w:sz="1"/>
            </w:tcBorders>
            <w:shd w:fill="E8F5E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7A4D"/>
                <w:sz w:val="22"/>
                <w:szCs w:val="22"/>
              </w:rPr>
              <w:t xml:space="preserve">  PASS  —  Working correctly</w:t>
            </w:r>
          </w:p>
        </w:tc>
      </w:tr>
    </w:tbl>
    <w:p>
      <w:pPr>
        <w:spacing w:after="80" w:before="200"/>
      </w:pPr>
    </w:p>
    <w:p>
      <w:pPr>
        <w:pBdr>
          <w:bottom w:val="single" w:color="2E75B6" w:sz="4" w:space="1"/>
        </w:pBdr>
        <w:spacing w:after="160" w:before="0"/>
      </w:pPr>
    </w:p>
    <w:p>
      <w:pPr>
        <w:spacing w:after="14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  </w:t>
      </w:r>
      <w:r>
        <w:rPr>
          <w:rFonts w:ascii="Arial" w:cs="Arial" w:eastAsia="Arial" w:hAnsi="Arial"/>
          <w:b/>
          <w:bCs/>
          <w:color w:val="1A3557"/>
          <w:sz w:val="28"/>
          <w:szCs w:val="28"/>
        </w:rPr>
        <w:t xml:space="preserve">Conclusion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SafeWalk backend system was tested comprehensively across all core API modules. All endpoints functioned correctly and all tests passed without issue.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features were verified as fully operational: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Hazard retrieval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Hazard reporting and data persistence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Hazard confirmation with accurate count incrementation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Safety score calculation with correct density-based adjustment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Image upload and storage with accessible URLs</w:t>
      </w:r>
    </w:p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backend integrates correctly with Supabase database and storage services. The system is stable and ready for further development and front-end integration.</w:t>
      </w:r>
    </w:p>
    <w:p>
      <w:pPr>
        <w:spacing w:after="80" w:before="160"/>
      </w:pP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3E0" w:sz="2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999999"/>
        <w:sz w:val="18"/>
        <w:szCs w:val="18"/>
      </w:rPr>
      <w:t xml:space="preserve">Confidential  —  SafeWalk Backend Testing Report</w:t>
    </w:r>
    <w:r>
      <w:rPr>
        <w:rFonts w:ascii="Arial" w:cs="Arial" w:eastAsia="Arial" w:hAnsi="Arial"/>
        <w:color w:val="999999"/>
        <w:sz w:val="18"/>
        <w:szCs w:val="18"/>
      </w:rPr>
      <w:t xml:space="preserve">	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00"/>
      <w:gridCol w:w="2360"/>
    </w:tblGrid>
    <w:tr>
      <w:tc>
        <w:tcPr>
          <w:tcW w:type="dxa" w:w="7000"/>
          <w:tcBorders>
            <w:top w:val="nil"/>
            <w:left w:val="nil"/>
            <w:bottom w:val="single" w:color="2E75B6" w:sz="4"/>
            <w:right w:val="nil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A3557"/>
              <w:sz w:val="22"/>
              <w:szCs w:val="22"/>
            </w:rPr>
            <w:t xml:space="preserve">SafeWalk</w:t>
          </w:r>
          <w:r>
            <w:rPr>
              <w:rFonts w:ascii="Arial" w:cs="Arial" w:eastAsia="Arial" w:hAnsi="Arial"/>
              <w:color w:val="888888"/>
              <w:sz w:val="22"/>
              <w:szCs w:val="22"/>
            </w:rPr>
            <w:t xml:space="preserve">  |  Backend Testing Report</w:t>
          </w:r>
        </w:p>
      </w:tc>
      <w:tc>
        <w:tcPr>
          <w:tcW w:type="dxa" w:w="2360"/>
          <w:tcBorders>
            <w:top w:val="nil"/>
            <w:left w:val="nil"/>
            <w:bottom w:val="single" w:color="2E75B6" w:sz="4"/>
            <w:right w:val="nil"/>
          </w:tcBorders>
          <w:shd w:fill="FFFFFF" w:val="clear"/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8"/>
              <w:szCs w:val="18"/>
            </w:rPr>
            <w:t xml:space="preserve">FOSS Hackathon 2025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2026-03-13T17:14:31.907Z</dcterms:created>
  <dcterms:modified xsi:type="dcterms:W3CDTF">2026-03-13T17:14:31.907Z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