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24AF" w14:textId="77777777" w:rsidR="004F7C2A" w:rsidRDefault="004F7C2A" w:rsidP="004F7C2A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6E3C173A" w14:textId="77777777" w:rsidR="004F7C2A" w:rsidRDefault="004F7C2A" w:rsidP="004F7C2A">
      <w:proofErr w:type="gramStart"/>
      <w:r>
        <w:t>NAME :</w:t>
      </w:r>
      <w:proofErr w:type="gramEnd"/>
      <w:r>
        <w:t xml:space="preserve"> VISHAAL G</w:t>
      </w:r>
    </w:p>
    <w:p w14:paraId="1253FB1E" w14:textId="77777777" w:rsidR="004F7C2A" w:rsidRDefault="004F7C2A" w:rsidP="004F7C2A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3AD568DE" w14:textId="6EEF0EB7" w:rsidR="004F7C2A" w:rsidRDefault="004F7C2A" w:rsidP="004F7C2A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54B03574" w14:textId="77777777" w:rsidR="004F7C2A" w:rsidRDefault="004F7C2A" w:rsidP="004F7C2A"/>
    <w:p w14:paraId="7B2B69C4" w14:textId="6414ADD0" w:rsidR="004F7C2A" w:rsidRPr="004F7C2A" w:rsidRDefault="004F7C2A" w:rsidP="004F7C2A">
      <w:pPr>
        <w:rPr>
          <w:b/>
          <w:bCs/>
          <w:sz w:val="36"/>
          <w:szCs w:val="36"/>
        </w:rPr>
      </w:pPr>
      <w:r w:rsidRPr="004F7C2A">
        <w:rPr>
          <w:b/>
          <w:bCs/>
          <w:sz w:val="36"/>
          <w:szCs w:val="36"/>
        </w:rPr>
        <w:t xml:space="preserve">Task 2: Choose the Data Types </w:t>
      </w:r>
    </w:p>
    <w:p w14:paraId="4B857B7D" w14:textId="77777777" w:rsidR="004F7C2A" w:rsidRPr="004F7C2A" w:rsidRDefault="004F7C2A" w:rsidP="004F7C2A">
      <w:pPr>
        <w:rPr>
          <w:b/>
          <w:bCs/>
        </w:rPr>
      </w:pPr>
      <w:r w:rsidRPr="004F7C2A">
        <w:rPr>
          <w:b/>
          <w:bCs/>
        </w:rPr>
        <w:t>2.1 Data-type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552"/>
        <w:gridCol w:w="4274"/>
      </w:tblGrid>
      <w:tr w:rsidR="004F7C2A" w:rsidRPr="004F7C2A" w14:paraId="6CD7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4AD7" w14:textId="77777777" w:rsidR="004F7C2A" w:rsidRPr="004F7C2A" w:rsidRDefault="004F7C2A" w:rsidP="004F7C2A">
            <w:pPr>
              <w:rPr>
                <w:b/>
                <w:bCs/>
              </w:rPr>
            </w:pPr>
            <w:r w:rsidRPr="004F7C2A">
              <w:rPr>
                <w:b/>
                <w:bCs/>
              </w:rPr>
              <w:t>Data item</w:t>
            </w:r>
          </w:p>
        </w:tc>
        <w:tc>
          <w:tcPr>
            <w:tcW w:w="0" w:type="auto"/>
            <w:vAlign w:val="center"/>
            <w:hideMark/>
          </w:tcPr>
          <w:p w14:paraId="4347118B" w14:textId="77777777" w:rsidR="004F7C2A" w:rsidRPr="004F7C2A" w:rsidRDefault="004F7C2A" w:rsidP="004F7C2A">
            <w:pPr>
              <w:rPr>
                <w:b/>
                <w:bCs/>
              </w:rPr>
            </w:pPr>
            <w:r w:rsidRPr="004F7C2A">
              <w:rPr>
                <w:b/>
                <w:bCs/>
              </w:rPr>
              <w:t>Recommended type</w:t>
            </w:r>
          </w:p>
        </w:tc>
        <w:tc>
          <w:tcPr>
            <w:tcW w:w="0" w:type="auto"/>
            <w:vAlign w:val="center"/>
            <w:hideMark/>
          </w:tcPr>
          <w:p w14:paraId="1878C981" w14:textId="77777777" w:rsidR="004F7C2A" w:rsidRPr="004F7C2A" w:rsidRDefault="004F7C2A" w:rsidP="004F7C2A">
            <w:pPr>
              <w:rPr>
                <w:b/>
                <w:bCs/>
              </w:rPr>
            </w:pPr>
            <w:r w:rsidRPr="004F7C2A">
              <w:rPr>
                <w:b/>
                <w:bCs/>
              </w:rPr>
              <w:t>Reason</w:t>
            </w:r>
          </w:p>
        </w:tc>
      </w:tr>
      <w:tr w:rsidR="004F7C2A" w:rsidRPr="004F7C2A" w14:paraId="4FFA6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CF6C" w14:textId="77777777" w:rsidR="004F7C2A" w:rsidRPr="004F7C2A" w:rsidRDefault="004F7C2A" w:rsidP="004F7C2A">
            <w:r w:rsidRPr="004F7C2A">
              <w:t>Meter readings</w:t>
            </w:r>
          </w:p>
        </w:tc>
        <w:tc>
          <w:tcPr>
            <w:tcW w:w="0" w:type="auto"/>
            <w:vAlign w:val="center"/>
            <w:hideMark/>
          </w:tcPr>
          <w:p w14:paraId="7AD42418" w14:textId="77777777" w:rsidR="004F7C2A" w:rsidRPr="004F7C2A" w:rsidRDefault="004F7C2A" w:rsidP="004F7C2A">
            <w:r w:rsidRPr="004F7C2A">
              <w:t>unsigned short</w:t>
            </w:r>
          </w:p>
        </w:tc>
        <w:tc>
          <w:tcPr>
            <w:tcW w:w="0" w:type="auto"/>
            <w:vAlign w:val="center"/>
            <w:hideMark/>
          </w:tcPr>
          <w:p w14:paraId="37799FF6" w14:textId="77777777" w:rsidR="004F7C2A" w:rsidRPr="004F7C2A" w:rsidRDefault="004F7C2A" w:rsidP="004F7C2A">
            <w:r w:rsidRPr="004F7C2A">
              <w:t>Suitable for a 16-bit meter</w:t>
            </w:r>
          </w:p>
        </w:tc>
      </w:tr>
      <w:tr w:rsidR="004F7C2A" w:rsidRPr="004F7C2A" w14:paraId="288C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BED4" w14:textId="77777777" w:rsidR="004F7C2A" w:rsidRPr="004F7C2A" w:rsidRDefault="004F7C2A" w:rsidP="004F7C2A">
            <w:r w:rsidRPr="004F7C2A">
              <w:t>Units consumed</w:t>
            </w:r>
          </w:p>
        </w:tc>
        <w:tc>
          <w:tcPr>
            <w:tcW w:w="0" w:type="auto"/>
            <w:vAlign w:val="center"/>
            <w:hideMark/>
          </w:tcPr>
          <w:p w14:paraId="33249CEA" w14:textId="77777777" w:rsidR="004F7C2A" w:rsidRPr="004F7C2A" w:rsidRDefault="004F7C2A" w:rsidP="004F7C2A">
            <w:r w:rsidRPr="004F7C2A"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1EA484F1" w14:textId="77777777" w:rsidR="004F7C2A" w:rsidRPr="004F7C2A" w:rsidRDefault="004F7C2A" w:rsidP="004F7C2A">
            <w:r w:rsidRPr="004F7C2A">
              <w:t>Stores non-negative consumption</w:t>
            </w:r>
          </w:p>
        </w:tc>
      </w:tr>
      <w:tr w:rsidR="004F7C2A" w:rsidRPr="004F7C2A" w14:paraId="2388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5662" w14:textId="77777777" w:rsidR="004F7C2A" w:rsidRPr="004F7C2A" w:rsidRDefault="004F7C2A" w:rsidP="004F7C2A">
            <w:r w:rsidRPr="004F7C2A">
              <w:t>Household number</w:t>
            </w:r>
          </w:p>
        </w:tc>
        <w:tc>
          <w:tcPr>
            <w:tcW w:w="0" w:type="auto"/>
            <w:vAlign w:val="center"/>
            <w:hideMark/>
          </w:tcPr>
          <w:p w14:paraId="71D9D560" w14:textId="77777777" w:rsidR="004F7C2A" w:rsidRPr="004F7C2A" w:rsidRDefault="004F7C2A" w:rsidP="004F7C2A">
            <w:r w:rsidRPr="004F7C2A"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4CDBB3AB" w14:textId="77777777" w:rsidR="004F7C2A" w:rsidRPr="004F7C2A" w:rsidRDefault="004F7C2A" w:rsidP="004F7C2A">
            <w:r w:rsidRPr="004F7C2A">
              <w:t>Stores positive identifiers</w:t>
            </w:r>
          </w:p>
        </w:tc>
      </w:tr>
      <w:tr w:rsidR="004F7C2A" w:rsidRPr="004F7C2A" w14:paraId="52EBE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AE86" w14:textId="77777777" w:rsidR="004F7C2A" w:rsidRPr="004F7C2A" w:rsidRDefault="004F7C2A" w:rsidP="004F7C2A">
            <w:r w:rsidRPr="004F7C2A">
              <w:t>Category</w:t>
            </w:r>
          </w:p>
        </w:tc>
        <w:tc>
          <w:tcPr>
            <w:tcW w:w="0" w:type="auto"/>
            <w:vAlign w:val="center"/>
            <w:hideMark/>
          </w:tcPr>
          <w:p w14:paraId="41DB1396" w14:textId="77777777" w:rsidR="004F7C2A" w:rsidRPr="004F7C2A" w:rsidRDefault="004F7C2A" w:rsidP="004F7C2A">
            <w:r w:rsidRPr="004F7C2A">
              <w:t xml:space="preserve">char or </w:t>
            </w:r>
            <w:proofErr w:type="spellStart"/>
            <w:r w:rsidRPr="004F7C2A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3138" w14:textId="77777777" w:rsidR="004F7C2A" w:rsidRPr="004F7C2A" w:rsidRDefault="004F7C2A" w:rsidP="004F7C2A">
            <w:r w:rsidRPr="004F7C2A">
              <w:t>Represents a category</w:t>
            </w:r>
          </w:p>
        </w:tc>
      </w:tr>
      <w:tr w:rsidR="004F7C2A" w:rsidRPr="004F7C2A" w14:paraId="74AD0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0C5F" w14:textId="77777777" w:rsidR="004F7C2A" w:rsidRPr="004F7C2A" w:rsidRDefault="004F7C2A" w:rsidP="004F7C2A">
            <w:r w:rsidRPr="004F7C2A">
              <w:t>Energy charge</w:t>
            </w:r>
          </w:p>
        </w:tc>
        <w:tc>
          <w:tcPr>
            <w:tcW w:w="0" w:type="auto"/>
            <w:vAlign w:val="center"/>
            <w:hideMark/>
          </w:tcPr>
          <w:p w14:paraId="011080E4" w14:textId="77777777" w:rsidR="004F7C2A" w:rsidRPr="004F7C2A" w:rsidRDefault="004F7C2A" w:rsidP="004F7C2A">
            <w:r w:rsidRPr="004F7C2A">
              <w:t>long</w:t>
            </w:r>
          </w:p>
        </w:tc>
        <w:tc>
          <w:tcPr>
            <w:tcW w:w="0" w:type="auto"/>
            <w:vAlign w:val="center"/>
            <w:hideMark/>
          </w:tcPr>
          <w:p w14:paraId="712D5F46" w14:textId="77777777" w:rsidR="004F7C2A" w:rsidRPr="004F7C2A" w:rsidRDefault="004F7C2A" w:rsidP="004F7C2A">
            <w:r w:rsidRPr="004F7C2A">
              <w:t>Stores money in paise</w:t>
            </w:r>
          </w:p>
        </w:tc>
      </w:tr>
      <w:tr w:rsidR="004F7C2A" w:rsidRPr="004F7C2A" w14:paraId="774D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9A4F" w14:textId="77777777" w:rsidR="004F7C2A" w:rsidRPr="004F7C2A" w:rsidRDefault="004F7C2A" w:rsidP="004F7C2A">
            <w:r w:rsidRPr="004F7C2A">
              <w:t>Fixed charge</w:t>
            </w:r>
          </w:p>
        </w:tc>
        <w:tc>
          <w:tcPr>
            <w:tcW w:w="0" w:type="auto"/>
            <w:vAlign w:val="center"/>
            <w:hideMark/>
          </w:tcPr>
          <w:p w14:paraId="0CA4A1CB" w14:textId="77777777" w:rsidR="004F7C2A" w:rsidRPr="004F7C2A" w:rsidRDefault="004F7C2A" w:rsidP="004F7C2A">
            <w:r w:rsidRPr="004F7C2A">
              <w:t>long</w:t>
            </w:r>
          </w:p>
        </w:tc>
        <w:tc>
          <w:tcPr>
            <w:tcW w:w="0" w:type="auto"/>
            <w:vAlign w:val="center"/>
            <w:hideMark/>
          </w:tcPr>
          <w:p w14:paraId="22DF9B1A" w14:textId="77777777" w:rsidR="004F7C2A" w:rsidRPr="004F7C2A" w:rsidRDefault="004F7C2A" w:rsidP="004F7C2A">
            <w:r w:rsidRPr="004F7C2A">
              <w:t>Stores fixed money in paise</w:t>
            </w:r>
          </w:p>
        </w:tc>
      </w:tr>
      <w:tr w:rsidR="004F7C2A" w:rsidRPr="004F7C2A" w14:paraId="2366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1646" w14:textId="77777777" w:rsidR="004F7C2A" w:rsidRPr="004F7C2A" w:rsidRDefault="004F7C2A" w:rsidP="004F7C2A">
            <w:r w:rsidRPr="004F7C2A">
              <w:t>Total bill</w:t>
            </w:r>
          </w:p>
        </w:tc>
        <w:tc>
          <w:tcPr>
            <w:tcW w:w="0" w:type="auto"/>
            <w:vAlign w:val="center"/>
            <w:hideMark/>
          </w:tcPr>
          <w:p w14:paraId="741A1DD2" w14:textId="77777777" w:rsidR="004F7C2A" w:rsidRPr="004F7C2A" w:rsidRDefault="004F7C2A" w:rsidP="004F7C2A">
            <w:r w:rsidRPr="004F7C2A">
              <w:t>long</w:t>
            </w:r>
          </w:p>
        </w:tc>
        <w:tc>
          <w:tcPr>
            <w:tcW w:w="0" w:type="auto"/>
            <w:vAlign w:val="center"/>
            <w:hideMark/>
          </w:tcPr>
          <w:p w14:paraId="28F6E972" w14:textId="77777777" w:rsidR="004F7C2A" w:rsidRPr="004F7C2A" w:rsidRDefault="004F7C2A" w:rsidP="004F7C2A">
            <w:r w:rsidRPr="004F7C2A">
              <w:t>Stores the bill in paise</w:t>
            </w:r>
          </w:p>
        </w:tc>
      </w:tr>
      <w:tr w:rsidR="004F7C2A" w:rsidRPr="004F7C2A" w14:paraId="620E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5012" w14:textId="77777777" w:rsidR="004F7C2A" w:rsidRPr="004F7C2A" w:rsidRDefault="004F7C2A" w:rsidP="004F7C2A">
            <w:r w:rsidRPr="004F7C2A">
              <w:t>District grand total</w:t>
            </w:r>
          </w:p>
        </w:tc>
        <w:tc>
          <w:tcPr>
            <w:tcW w:w="0" w:type="auto"/>
            <w:vAlign w:val="center"/>
            <w:hideMark/>
          </w:tcPr>
          <w:p w14:paraId="490B884C" w14:textId="77777777" w:rsidR="004F7C2A" w:rsidRPr="004F7C2A" w:rsidRDefault="004F7C2A" w:rsidP="004F7C2A">
            <w:r w:rsidRPr="004F7C2A">
              <w:t xml:space="preserve">long </w:t>
            </w:r>
            <w:proofErr w:type="spellStart"/>
            <w:r w:rsidRPr="004F7C2A"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A991" w14:textId="77777777" w:rsidR="004F7C2A" w:rsidRPr="004F7C2A" w:rsidRDefault="004F7C2A" w:rsidP="004F7C2A">
            <w:r w:rsidRPr="004F7C2A">
              <w:t>Supports large accumulated totals</w:t>
            </w:r>
          </w:p>
        </w:tc>
      </w:tr>
      <w:tr w:rsidR="004F7C2A" w:rsidRPr="004F7C2A" w14:paraId="6DAF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1B27" w14:textId="77777777" w:rsidR="004F7C2A" w:rsidRPr="004F7C2A" w:rsidRDefault="004F7C2A" w:rsidP="004F7C2A">
            <w:r w:rsidRPr="004F7C2A">
              <w:t>Tariff rate</w:t>
            </w:r>
          </w:p>
        </w:tc>
        <w:tc>
          <w:tcPr>
            <w:tcW w:w="0" w:type="auto"/>
            <w:vAlign w:val="center"/>
            <w:hideMark/>
          </w:tcPr>
          <w:p w14:paraId="52F889FF" w14:textId="77777777" w:rsidR="004F7C2A" w:rsidRPr="004F7C2A" w:rsidRDefault="004F7C2A" w:rsidP="004F7C2A">
            <w:r w:rsidRPr="004F7C2A">
              <w:t>Integer constant</w:t>
            </w:r>
          </w:p>
        </w:tc>
        <w:tc>
          <w:tcPr>
            <w:tcW w:w="0" w:type="auto"/>
            <w:vAlign w:val="center"/>
            <w:hideMark/>
          </w:tcPr>
          <w:p w14:paraId="23D2EBE2" w14:textId="77777777" w:rsidR="004F7C2A" w:rsidRPr="004F7C2A" w:rsidRDefault="004F7C2A" w:rsidP="004F7C2A">
            <w:r w:rsidRPr="004F7C2A">
              <w:t>Avoids floating-point money calculations</w:t>
            </w:r>
          </w:p>
        </w:tc>
      </w:tr>
    </w:tbl>
    <w:p w14:paraId="123CE8F9" w14:textId="77777777" w:rsidR="004F7C2A" w:rsidRPr="004F7C2A" w:rsidRDefault="004F7C2A" w:rsidP="004F7C2A">
      <w:r w:rsidRPr="004F7C2A">
        <w:lastRenderedPageBreak/>
        <w:t>The exact sizes depend on the system and compiler. The following program prints the sizes and relevant limits:</w:t>
      </w:r>
    </w:p>
    <w:p w14:paraId="027BBE9A" w14:textId="7B1777C8" w:rsidR="004F7C2A" w:rsidRDefault="004F7C2A" w:rsidP="004F7C2A">
      <w:r>
        <w:rPr>
          <w:noProof/>
        </w:rPr>
        <w:drawing>
          <wp:inline distT="0" distB="0" distL="0" distR="0" wp14:anchorId="521EE929" wp14:editId="18BD326A">
            <wp:extent cx="5731510" cy="2450465"/>
            <wp:effectExtent l="0" t="0" r="2540" b="6985"/>
            <wp:docPr id="1184968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8110" name="Picture 1184968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0510" w14:textId="77777777" w:rsidR="004F7C2A" w:rsidRPr="004F7C2A" w:rsidRDefault="004F7C2A" w:rsidP="004F7C2A">
      <w:pPr>
        <w:rPr>
          <w:b/>
          <w:bCs/>
        </w:rPr>
      </w:pPr>
      <w:r w:rsidRPr="004F7C2A">
        <w:rPr>
          <w:b/>
          <w:bCs/>
        </w:rPr>
        <w:t>2.2 Why money should be stored in paise</w:t>
      </w:r>
    </w:p>
    <w:p w14:paraId="0BFA3B70" w14:textId="77777777" w:rsidR="004F7C2A" w:rsidRPr="004F7C2A" w:rsidRDefault="004F7C2A" w:rsidP="004F7C2A">
      <w:r w:rsidRPr="004F7C2A">
        <w:t>Floating-point numbers cannot represent every decimal fraction exactly. Repeated calculations may introduce small rounding errors. Therefore, ₹162.50 is stored as 16250 paise.</w:t>
      </w:r>
    </w:p>
    <w:p w14:paraId="4700808C" w14:textId="77777777" w:rsidR="00EB1082" w:rsidRPr="00EB1082" w:rsidRDefault="00EB1082" w:rsidP="00EB1082">
      <w:pPr>
        <w:rPr>
          <w:b/>
          <w:bCs/>
        </w:rPr>
      </w:pPr>
      <w:r w:rsidRPr="00EB1082">
        <w:rPr>
          <w:b/>
          <w:bCs/>
        </w:rPr>
        <w:t>2.3 Float precision example</w:t>
      </w:r>
    </w:p>
    <w:p w14:paraId="4B82D345" w14:textId="66374B92" w:rsidR="004F7C2A" w:rsidRDefault="00EB1082" w:rsidP="004F7C2A">
      <w:r>
        <w:rPr>
          <w:noProof/>
        </w:rPr>
        <w:drawing>
          <wp:inline distT="0" distB="0" distL="0" distR="0" wp14:anchorId="725B12C0" wp14:editId="2D4A0A59">
            <wp:extent cx="5731510" cy="2006600"/>
            <wp:effectExtent l="0" t="0" r="2540" b="0"/>
            <wp:docPr id="1497822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2005" name="Picture 14978220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1475" w14:textId="77777777" w:rsidR="00EB1082" w:rsidRPr="00EB1082" w:rsidRDefault="00EB1082" w:rsidP="00EB1082">
      <w:r w:rsidRPr="00EB1082">
        <w:t>The exact mathematical total is ₹400.00. The floating-point result may differ slightly because of representation and accumulated rounding. The exact printed result depends on the implementation.</w:t>
      </w:r>
    </w:p>
    <w:p w14:paraId="17DE9B5E" w14:textId="77777777" w:rsidR="00EB1082" w:rsidRPr="00EB1082" w:rsidRDefault="00EB1082" w:rsidP="00EB1082">
      <w:r w:rsidRPr="00EB1082">
        <w:t>The integer-paise approach gives exactly 40,000 paise.</w:t>
      </w:r>
    </w:p>
    <w:p w14:paraId="51FB3296" w14:textId="77777777" w:rsidR="00EB1082" w:rsidRPr="00EB1082" w:rsidRDefault="00EB1082" w:rsidP="00EB1082">
      <w:pPr>
        <w:rPr>
          <w:b/>
          <w:bCs/>
        </w:rPr>
      </w:pPr>
      <w:r w:rsidRPr="00EB1082">
        <w:rPr>
          <w:b/>
          <w:bCs/>
        </w:rPr>
        <w:t>2.4 Meter rollover</w:t>
      </w:r>
    </w:p>
    <w:p w14:paraId="2CD086FD" w14:textId="77777777" w:rsidR="00EB1082" w:rsidRPr="00EB1082" w:rsidRDefault="00EB1082" w:rsidP="00EB1082">
      <w:r w:rsidRPr="00EB1082">
        <w:lastRenderedPageBreak/>
        <w:t>Complete TODO 1 as follows:</w:t>
      </w:r>
    </w:p>
    <w:p w14:paraId="2EE1F393" w14:textId="77777777" w:rsidR="00EB1082" w:rsidRDefault="00EB1082" w:rsidP="00EB1082">
      <w:r>
        <w:rPr>
          <w:noProof/>
        </w:rPr>
        <w:drawing>
          <wp:inline distT="0" distB="0" distL="0" distR="0" wp14:anchorId="36AEBCE9" wp14:editId="4C85DBCA">
            <wp:extent cx="5731510" cy="1841500"/>
            <wp:effectExtent l="0" t="0" r="2540" b="6350"/>
            <wp:docPr id="1811641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41260" name="Picture 1811641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2E3" w14:textId="2EE1FE35" w:rsidR="00EB1082" w:rsidRPr="00EB1082" w:rsidRDefault="00EB1082" w:rsidP="00EB1082">
      <w:r w:rsidRPr="00EB1082">
        <w:t>The result is positive because unsigned arithmetic wraps around rather than representing a negative number. This code assumes unsigned short has the expected 16-bit range; the program should verify that assumption on the target system.</w:t>
      </w:r>
    </w:p>
    <w:p w14:paraId="25E12F9D" w14:textId="77777777" w:rsidR="00EB1082" w:rsidRPr="00EB1082" w:rsidRDefault="00EB1082" w:rsidP="00EB1082">
      <w:pPr>
        <w:rPr>
          <w:b/>
          <w:bCs/>
        </w:rPr>
      </w:pPr>
      <w:r w:rsidRPr="00EB1082">
        <w:rPr>
          <w:b/>
          <w:bCs/>
        </w:rPr>
        <w:t>2.5 Alternative: double rupees</w:t>
      </w:r>
    </w:p>
    <w:p w14:paraId="4AEC6902" w14:textId="77777777" w:rsidR="00EB1082" w:rsidRPr="00EB1082" w:rsidRDefault="00EB1082" w:rsidP="00EB1082">
      <w:r w:rsidRPr="00EB1082">
        <w:t>With double, calculations could be made in rupees, but rounding should occur when converting the final bill into paise, using a defined rounding rule such as rounding to the nearest paisa.</w:t>
      </w:r>
    </w:p>
    <w:p w14:paraId="6A855CCC" w14:textId="77777777" w:rsidR="00EB1082" w:rsidRPr="00EB1082" w:rsidRDefault="00EB1082" w:rsidP="00EB1082">
      <w:r w:rsidRPr="00EB1082">
        <w:t>Both integer addition and floating-point addition take \(</w:t>
      </w:r>
      <w:proofErr w:type="gramStart"/>
      <w:r w:rsidRPr="00EB1082">
        <w:t>O(1)\</w:t>
      </w:r>
      <w:proofErr w:type="gramEnd"/>
      <w:r w:rsidRPr="00EB1082">
        <w:t>) time. Both types use fixed space per value. However, integer paise avoids the binary floating-point representation errors that can arise with decimal currency.</w:t>
      </w:r>
    </w:p>
    <w:p w14:paraId="0BCF011C" w14:textId="77777777" w:rsidR="00EB1082" w:rsidRDefault="00EB1082" w:rsidP="004F7C2A"/>
    <w:sectPr w:rsidR="00EB1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2A"/>
    <w:rsid w:val="00045367"/>
    <w:rsid w:val="0026268A"/>
    <w:rsid w:val="004234F3"/>
    <w:rsid w:val="004F7C2A"/>
    <w:rsid w:val="00AE5A3D"/>
    <w:rsid w:val="00EB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9750"/>
  <w15:chartTrackingRefBased/>
  <w15:docId w15:val="{D32AADF4-228B-402B-9F5B-E5A078C3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C2A"/>
  </w:style>
  <w:style w:type="paragraph" w:styleId="Heading1">
    <w:name w:val="heading 1"/>
    <w:basedOn w:val="Normal"/>
    <w:next w:val="Normal"/>
    <w:link w:val="Heading1Char"/>
    <w:uiPriority w:val="9"/>
    <w:qFormat/>
    <w:rsid w:val="004F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C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2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F7C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2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2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2026-10-26T03:06:00Z</dcterms:created>
  <dcterms:modified xsi:type="dcterms:W3CDTF">2026-10-26T03:21:00Z</dcterms:modified>
</cp:coreProperties>
</file>