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49FD3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1C242DE3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4A6CA54D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65A87722" w14:textId="50157AFB" w:rsidR="002C070D" w:rsidRPr="00030164" w:rsidRDefault="002C070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  <w:proofErr w:type="spellStart"/>
      <w:r w:rsidRPr="00030164">
        <w:rPr>
          <w:rFonts w:ascii="Times New Roman" w:eastAsia="Calibri" w:hAnsi="Times New Roman" w:cs="Times New Roman"/>
          <w:b/>
        </w:rPr>
        <w:t>DSBA</w:t>
      </w:r>
      <w:proofErr w:type="spellEnd"/>
      <w:r w:rsidRPr="00030164">
        <w:rPr>
          <w:rFonts w:ascii="Times New Roman" w:eastAsia="Calibri" w:hAnsi="Times New Roman" w:cs="Times New Roman"/>
          <w:b/>
        </w:rPr>
        <w:t xml:space="preserve"> 6211: Group Project </w:t>
      </w:r>
      <w:r w:rsidR="00BE058C">
        <w:rPr>
          <w:rFonts w:ascii="Times New Roman" w:eastAsia="Calibri" w:hAnsi="Times New Roman" w:cs="Times New Roman"/>
          <w:b/>
        </w:rPr>
        <w:t>Final</w:t>
      </w:r>
      <w:r w:rsidRPr="00030164">
        <w:rPr>
          <w:rFonts w:ascii="Times New Roman" w:eastAsia="Calibri" w:hAnsi="Times New Roman" w:cs="Times New Roman"/>
          <w:b/>
        </w:rPr>
        <w:t xml:space="preserve"> Report</w:t>
      </w:r>
    </w:p>
    <w:p w14:paraId="21061007" w14:textId="5404801F" w:rsidR="002C070D" w:rsidRPr="00030164" w:rsidRDefault="002C070D" w:rsidP="00030164">
      <w:pPr>
        <w:spacing w:line="240" w:lineRule="auto"/>
        <w:jc w:val="center"/>
        <w:rPr>
          <w:rFonts w:ascii="Times New Roman" w:eastAsia="Calibri" w:hAnsi="Times New Roman" w:cs="Times New Roman"/>
          <w:bCs/>
        </w:rPr>
      </w:pPr>
      <w:r w:rsidRPr="00030164">
        <w:rPr>
          <w:rFonts w:ascii="Times New Roman" w:eastAsia="Calibri" w:hAnsi="Times New Roman" w:cs="Times New Roman"/>
          <w:bCs/>
        </w:rPr>
        <w:t>on</w:t>
      </w:r>
    </w:p>
    <w:p w14:paraId="20B79F44" w14:textId="0B6C6A34" w:rsidR="00E84DC8" w:rsidRPr="00030164" w:rsidRDefault="0015685C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  <w:r w:rsidRPr="00030164">
        <w:rPr>
          <w:rFonts w:ascii="Times New Roman" w:eastAsia="Calibri" w:hAnsi="Times New Roman" w:cs="Times New Roman"/>
          <w:b/>
        </w:rPr>
        <w:t>Stock Market Analysis for Tech Stocks</w:t>
      </w:r>
      <w:r w:rsidR="00BE058C">
        <w:rPr>
          <w:rFonts w:ascii="Times New Roman" w:eastAsia="Calibri" w:hAnsi="Times New Roman" w:cs="Times New Roman"/>
          <w:b/>
        </w:rPr>
        <w:t xml:space="preserve"> (Microsoft)</w:t>
      </w:r>
    </w:p>
    <w:p w14:paraId="54E0D379" w14:textId="203CACC5" w:rsidR="002C070D" w:rsidRPr="00030164" w:rsidRDefault="002C070D" w:rsidP="00030164">
      <w:pPr>
        <w:spacing w:line="240" w:lineRule="auto"/>
        <w:jc w:val="center"/>
        <w:rPr>
          <w:rFonts w:ascii="Times New Roman" w:eastAsia="Calibri" w:hAnsi="Times New Roman" w:cs="Times New Roman"/>
          <w:bCs/>
        </w:rPr>
      </w:pPr>
      <w:r w:rsidRPr="00030164">
        <w:rPr>
          <w:rFonts w:ascii="Times New Roman" w:eastAsia="Calibri" w:hAnsi="Times New Roman" w:cs="Times New Roman"/>
          <w:bCs/>
        </w:rPr>
        <w:t>by</w:t>
      </w:r>
    </w:p>
    <w:p w14:paraId="209CA589" w14:textId="3FDB4F4A" w:rsidR="002C070D" w:rsidRDefault="002C070D" w:rsidP="00030164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030164">
        <w:rPr>
          <w:rFonts w:ascii="Times New Roman" w:eastAsia="Calibri" w:hAnsi="Times New Roman" w:cs="Times New Roman"/>
          <w:b/>
        </w:rPr>
        <w:t>Group 5</w:t>
      </w:r>
    </w:p>
    <w:p w14:paraId="36EA328D" w14:textId="77777777" w:rsidR="00FA4ABA" w:rsidRDefault="00FA4ABA" w:rsidP="00030164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51023030" w14:textId="77777777" w:rsidR="00FA4ABA" w:rsidRPr="00030164" w:rsidRDefault="00FA4ABA" w:rsidP="00030164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0E7561A9" w14:textId="72226903" w:rsidR="002C070D" w:rsidRPr="00030164" w:rsidRDefault="002C070D" w:rsidP="0003016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2D3B45"/>
        </w:rPr>
      </w:pPr>
      <w:proofErr w:type="spellStart"/>
      <w:r w:rsidRPr="00030164">
        <w:rPr>
          <w:rFonts w:ascii="Times New Roman" w:eastAsia="Times New Roman" w:hAnsi="Times New Roman" w:cs="Times New Roman"/>
          <w:color w:val="2D3B45"/>
        </w:rPr>
        <w:t>Hridita</w:t>
      </w:r>
      <w:proofErr w:type="spellEnd"/>
      <w:r w:rsidRPr="00030164">
        <w:rPr>
          <w:rFonts w:ascii="Times New Roman" w:eastAsia="Times New Roman" w:hAnsi="Times New Roman" w:cs="Times New Roman"/>
          <w:color w:val="2D3B45"/>
        </w:rPr>
        <w:t xml:space="preserve"> </w:t>
      </w:r>
      <w:proofErr w:type="spellStart"/>
      <w:r w:rsidRPr="00030164">
        <w:rPr>
          <w:rFonts w:ascii="Times New Roman" w:eastAsia="Times New Roman" w:hAnsi="Times New Roman" w:cs="Times New Roman"/>
          <w:color w:val="2D3B45"/>
        </w:rPr>
        <w:t>Rubyat</w:t>
      </w:r>
      <w:proofErr w:type="spellEnd"/>
    </w:p>
    <w:p w14:paraId="48303B67" w14:textId="41E62293" w:rsidR="002C070D" w:rsidRPr="002C070D" w:rsidRDefault="002C070D" w:rsidP="0003016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2C070D">
        <w:rPr>
          <w:rFonts w:ascii="Times New Roman" w:eastAsia="Times New Roman" w:hAnsi="Times New Roman" w:cs="Times New Roman"/>
          <w:color w:val="2D3B45"/>
          <w:bdr w:val="none" w:sz="0" w:space="0" w:color="auto" w:frame="1"/>
        </w:rPr>
        <w:t xml:space="preserve">Jahnavi </w:t>
      </w:r>
      <w:proofErr w:type="spellStart"/>
      <w:r w:rsidRPr="002C070D">
        <w:rPr>
          <w:rFonts w:ascii="Times New Roman" w:eastAsia="Times New Roman" w:hAnsi="Times New Roman" w:cs="Times New Roman"/>
          <w:color w:val="2D3B45"/>
          <w:bdr w:val="none" w:sz="0" w:space="0" w:color="auto" w:frame="1"/>
        </w:rPr>
        <w:t>Patnala</w:t>
      </w:r>
      <w:proofErr w:type="spellEnd"/>
    </w:p>
    <w:p w14:paraId="7D63C24B" w14:textId="65F4FD57" w:rsidR="002C070D" w:rsidRPr="002C070D" w:rsidRDefault="002C070D" w:rsidP="0003016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2C070D">
        <w:rPr>
          <w:rFonts w:ascii="Times New Roman" w:eastAsia="Times New Roman" w:hAnsi="Times New Roman" w:cs="Times New Roman"/>
          <w:color w:val="2D3B45"/>
          <w:bdr w:val="none" w:sz="0" w:space="0" w:color="auto" w:frame="1"/>
        </w:rPr>
        <w:t xml:space="preserve">Koushik </w:t>
      </w:r>
      <w:proofErr w:type="spellStart"/>
      <w:r w:rsidRPr="002C070D">
        <w:rPr>
          <w:rFonts w:ascii="Times New Roman" w:eastAsia="Times New Roman" w:hAnsi="Times New Roman" w:cs="Times New Roman"/>
          <w:color w:val="2D3B45"/>
          <w:bdr w:val="none" w:sz="0" w:space="0" w:color="auto" w:frame="1"/>
        </w:rPr>
        <w:t>Meesala</w:t>
      </w:r>
      <w:proofErr w:type="spellEnd"/>
    </w:p>
    <w:p w14:paraId="7721BC51" w14:textId="57BDFAE0" w:rsidR="002C070D" w:rsidRPr="002C070D" w:rsidRDefault="002C070D" w:rsidP="0003016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2C070D">
        <w:rPr>
          <w:rFonts w:ascii="Times New Roman" w:eastAsia="Times New Roman" w:hAnsi="Times New Roman" w:cs="Times New Roman"/>
          <w:color w:val="2D3B45"/>
          <w:bdr w:val="none" w:sz="0" w:space="0" w:color="auto" w:frame="1"/>
        </w:rPr>
        <w:t>Shreya Singh Joshi</w:t>
      </w:r>
    </w:p>
    <w:p w14:paraId="6442600B" w14:textId="2E4E3DBD" w:rsidR="002C070D" w:rsidRPr="002C070D" w:rsidRDefault="002C070D" w:rsidP="00030164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2D3B45"/>
        </w:rPr>
      </w:pPr>
      <w:r w:rsidRPr="002C070D">
        <w:rPr>
          <w:rFonts w:ascii="Times New Roman" w:eastAsia="Times New Roman" w:hAnsi="Times New Roman" w:cs="Times New Roman"/>
          <w:color w:val="2D3B45"/>
          <w:bdr w:val="none" w:sz="0" w:space="0" w:color="auto" w:frame="1"/>
        </w:rPr>
        <w:t xml:space="preserve">Vishaal Sai </w:t>
      </w:r>
      <w:proofErr w:type="spellStart"/>
      <w:r w:rsidRPr="002C070D">
        <w:rPr>
          <w:rFonts w:ascii="Times New Roman" w:eastAsia="Times New Roman" w:hAnsi="Times New Roman" w:cs="Times New Roman"/>
          <w:color w:val="2D3B45"/>
        </w:rPr>
        <w:t>Devisetty</w:t>
      </w:r>
      <w:proofErr w:type="spellEnd"/>
    </w:p>
    <w:p w14:paraId="2E0F866F" w14:textId="616B6022" w:rsidR="002C070D" w:rsidRPr="00030164" w:rsidRDefault="002C070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285D7141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453239BB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7C3C2398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55168295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1D47247F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0CDC092E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1DED97CF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09171D3F" w14:textId="77777777" w:rsidR="002A0E1D" w:rsidRPr="00030164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12B352F6" w14:textId="77777777" w:rsidR="002A0E1D" w:rsidRDefault="002A0E1D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579A8115" w14:textId="77777777" w:rsidR="00030164" w:rsidRDefault="00030164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685A7901" w14:textId="77777777" w:rsidR="00030164" w:rsidRDefault="00030164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629DEA59" w14:textId="77777777" w:rsidR="00030164" w:rsidRDefault="00030164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731075A6" w14:textId="77777777" w:rsidR="00030164" w:rsidRDefault="00030164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60D14593" w14:textId="77777777" w:rsidR="00030164" w:rsidRDefault="00030164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2661C3ED" w14:textId="77777777" w:rsidR="00030164" w:rsidRDefault="00030164" w:rsidP="00030164">
      <w:pPr>
        <w:spacing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66CF881F" w14:textId="65885A50" w:rsidR="00A15A3A" w:rsidRDefault="00A15A3A" w:rsidP="00FA4ABA">
      <w:pPr>
        <w:pStyle w:val="ListParagraph"/>
        <w:numPr>
          <w:ilvl w:val="0"/>
          <w:numId w:val="15"/>
        </w:numPr>
        <w:spacing w:line="240" w:lineRule="auto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lastRenderedPageBreak/>
        <w:t>Project Summary</w:t>
      </w:r>
    </w:p>
    <w:p w14:paraId="1400094D" w14:textId="77777777" w:rsidR="00A15A3A" w:rsidRDefault="00A15A3A" w:rsidP="00A15A3A">
      <w:pPr>
        <w:pStyle w:val="ListParagraph"/>
        <w:spacing w:line="240" w:lineRule="auto"/>
        <w:ind w:left="360"/>
        <w:rPr>
          <w:rFonts w:ascii="Times New Roman" w:eastAsia="Calibri" w:hAnsi="Times New Roman" w:cs="Times New Roman"/>
          <w:b/>
        </w:rPr>
      </w:pPr>
    </w:p>
    <w:p w14:paraId="246E242D" w14:textId="7DEEBB1D" w:rsidR="00E84DC8" w:rsidRPr="00A15A3A" w:rsidRDefault="00DD04CE" w:rsidP="00A15A3A">
      <w:pPr>
        <w:pStyle w:val="ListParagraph"/>
        <w:numPr>
          <w:ilvl w:val="1"/>
          <w:numId w:val="15"/>
        </w:numPr>
        <w:spacing w:line="240" w:lineRule="auto"/>
        <w:rPr>
          <w:rFonts w:ascii="Times New Roman" w:eastAsia="Calibri" w:hAnsi="Times New Roman" w:cs="Times New Roman"/>
          <w:b/>
        </w:rPr>
      </w:pPr>
      <w:r w:rsidRPr="00A15A3A">
        <w:rPr>
          <w:rFonts w:ascii="Times New Roman" w:eastAsia="Calibri" w:hAnsi="Times New Roman" w:cs="Times New Roman"/>
          <w:b/>
        </w:rPr>
        <w:t>Introduction</w:t>
      </w:r>
    </w:p>
    <w:p w14:paraId="1FA68474" w14:textId="46B81F19" w:rsidR="00FA4ABA" w:rsidRDefault="005D59C2" w:rsidP="005D59C2">
      <w:pPr>
        <w:spacing w:line="240" w:lineRule="auto"/>
        <w:jc w:val="both"/>
        <w:rPr>
          <w:rFonts w:ascii="Times New Roman" w:eastAsia="Calibri" w:hAnsi="Times New Roman" w:cs="Times New Roman"/>
        </w:rPr>
      </w:pPr>
      <w:r w:rsidRPr="005D59C2">
        <w:rPr>
          <w:rFonts w:ascii="Times New Roman" w:eastAsia="Calibri" w:hAnsi="Times New Roman" w:cs="Times New Roman"/>
        </w:rPr>
        <w:t>Non-professional investors often try to find an interesting stock among those in an index. They</w:t>
      </w:r>
      <w:r>
        <w:rPr>
          <w:rFonts w:ascii="Times New Roman" w:eastAsia="Calibri" w:hAnsi="Times New Roman" w:cs="Times New Roman"/>
        </w:rPr>
        <w:t xml:space="preserve"> </w:t>
      </w:r>
      <w:r w:rsidRPr="005D59C2">
        <w:rPr>
          <w:rFonts w:ascii="Times New Roman" w:eastAsia="Calibri" w:hAnsi="Times New Roman" w:cs="Times New Roman"/>
        </w:rPr>
        <w:t>need only one company, the best, and they don't want to fail (perform poorly). In practical terms,</w:t>
      </w:r>
      <w:r>
        <w:rPr>
          <w:rFonts w:ascii="Times New Roman" w:eastAsia="Calibri" w:hAnsi="Times New Roman" w:cs="Times New Roman"/>
        </w:rPr>
        <w:t xml:space="preserve"> </w:t>
      </w:r>
      <w:r w:rsidRPr="005D59C2">
        <w:rPr>
          <w:rFonts w:ascii="Times New Roman" w:eastAsia="Calibri" w:hAnsi="Times New Roman" w:cs="Times New Roman"/>
        </w:rPr>
        <w:t>people like to find the best stocks to buy from an index and wait a few days hoping to get an increase</w:t>
      </w:r>
      <w:r>
        <w:rPr>
          <w:rFonts w:ascii="Times New Roman" w:eastAsia="Calibri" w:hAnsi="Times New Roman" w:cs="Times New Roman"/>
        </w:rPr>
        <w:t xml:space="preserve"> </w:t>
      </w:r>
      <w:r w:rsidRPr="005D59C2">
        <w:rPr>
          <w:rFonts w:ascii="Times New Roman" w:eastAsia="Calibri" w:hAnsi="Times New Roman" w:cs="Times New Roman"/>
        </w:rPr>
        <w:t>in the price of this investment.</w:t>
      </w:r>
    </w:p>
    <w:p w14:paraId="120D4D67" w14:textId="77777777" w:rsidR="004B14D7" w:rsidRPr="00A15A3A" w:rsidRDefault="004B14D7" w:rsidP="005D59C2">
      <w:pPr>
        <w:spacing w:line="240" w:lineRule="auto"/>
        <w:jc w:val="both"/>
        <w:rPr>
          <w:rFonts w:ascii="Times New Roman" w:eastAsia="Calibri" w:hAnsi="Times New Roman" w:cs="Times New Roman"/>
          <w:b/>
        </w:rPr>
      </w:pPr>
    </w:p>
    <w:p w14:paraId="157E322E" w14:textId="1F0C89E4" w:rsidR="004B14D7" w:rsidRPr="00A15A3A" w:rsidRDefault="004B14D7" w:rsidP="00A15A3A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Times New Roman" w:eastAsia="Calibri" w:hAnsi="Times New Roman" w:cs="Times New Roman"/>
          <w:b/>
        </w:rPr>
      </w:pPr>
      <w:r w:rsidRPr="00A15A3A">
        <w:rPr>
          <w:rFonts w:ascii="Times New Roman" w:eastAsia="Calibri" w:hAnsi="Times New Roman" w:cs="Times New Roman"/>
          <w:b/>
        </w:rPr>
        <w:t>Objective</w:t>
      </w:r>
    </w:p>
    <w:p w14:paraId="6052D99D" w14:textId="5458156A" w:rsidR="004B14D7" w:rsidRDefault="004B14D7" w:rsidP="004B14D7">
      <w:pPr>
        <w:spacing w:line="240" w:lineRule="auto"/>
        <w:jc w:val="both"/>
        <w:rPr>
          <w:rFonts w:ascii="Times New Roman" w:eastAsia="Calibri" w:hAnsi="Times New Roman" w:cs="Times New Roman"/>
        </w:rPr>
      </w:pPr>
      <w:r w:rsidRPr="004B14D7">
        <w:rPr>
          <w:rFonts w:ascii="Times New Roman" w:eastAsia="Calibri" w:hAnsi="Times New Roman" w:cs="Times New Roman"/>
        </w:rPr>
        <w:t>Analyzing historical stock data</w:t>
      </w:r>
      <w:r w:rsidR="000B263C">
        <w:rPr>
          <w:rFonts w:ascii="Times New Roman" w:eastAsia="Calibri" w:hAnsi="Times New Roman" w:cs="Times New Roman"/>
        </w:rPr>
        <w:t xml:space="preserve"> for Microsoft</w:t>
      </w:r>
      <w:r w:rsidRPr="004B14D7">
        <w:rPr>
          <w:rFonts w:ascii="Times New Roman" w:eastAsia="Calibri" w:hAnsi="Times New Roman" w:cs="Times New Roman"/>
        </w:rPr>
        <w:t xml:space="preserve"> and predicti</w:t>
      </w:r>
      <w:r w:rsidR="000B263C">
        <w:rPr>
          <w:rFonts w:ascii="Times New Roman" w:eastAsia="Calibri" w:hAnsi="Times New Roman" w:cs="Times New Roman"/>
        </w:rPr>
        <w:t>ng</w:t>
      </w:r>
      <w:r w:rsidRPr="004B14D7">
        <w:rPr>
          <w:rFonts w:ascii="Times New Roman" w:eastAsia="Calibri" w:hAnsi="Times New Roman" w:cs="Times New Roman"/>
        </w:rPr>
        <w:t xml:space="preserve"> </w:t>
      </w:r>
      <w:r w:rsidR="000B263C">
        <w:rPr>
          <w:rFonts w:ascii="Times New Roman" w:eastAsia="Calibri" w:hAnsi="Times New Roman" w:cs="Times New Roman"/>
        </w:rPr>
        <w:t>the short term (daily, weekly, fortnightly)</w:t>
      </w:r>
      <w:r w:rsidRPr="004B14D7">
        <w:rPr>
          <w:rFonts w:ascii="Times New Roman" w:eastAsia="Calibri" w:hAnsi="Times New Roman" w:cs="Times New Roman"/>
        </w:rPr>
        <w:t xml:space="preserve"> future stock price or market</w:t>
      </w:r>
      <w:r w:rsidR="0053475D">
        <w:rPr>
          <w:rFonts w:ascii="Times New Roman" w:eastAsia="Calibri" w:hAnsi="Times New Roman" w:cs="Times New Roman"/>
        </w:rPr>
        <w:t xml:space="preserve"> </w:t>
      </w:r>
      <w:r w:rsidRPr="004B14D7">
        <w:rPr>
          <w:rFonts w:ascii="Times New Roman" w:eastAsia="Calibri" w:hAnsi="Times New Roman" w:cs="Times New Roman"/>
        </w:rPr>
        <w:t>trends.</w:t>
      </w:r>
    </w:p>
    <w:p w14:paraId="23331B7B" w14:textId="5969B47E" w:rsidR="00C82AA6" w:rsidRDefault="00C82AA6" w:rsidP="004B14D7">
      <w:pPr>
        <w:spacing w:line="240" w:lineRule="auto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We will compare the performance of different models</w:t>
      </w:r>
      <w:r w:rsidR="00D17723">
        <w:rPr>
          <w:rFonts w:ascii="Times New Roman" w:eastAsia="Calibri" w:hAnsi="Times New Roman" w:cs="Times New Roman"/>
        </w:rPr>
        <w:t xml:space="preserve">/approaches for the prediction of stock </w:t>
      </w:r>
      <w:proofErr w:type="gramStart"/>
      <w:r w:rsidR="00D17723">
        <w:rPr>
          <w:rFonts w:ascii="Times New Roman" w:eastAsia="Calibri" w:hAnsi="Times New Roman" w:cs="Times New Roman"/>
        </w:rPr>
        <w:t>price</w:t>
      </w:r>
      <w:proofErr w:type="gramEnd"/>
      <w:r w:rsidR="00D17723">
        <w:rPr>
          <w:rFonts w:ascii="Times New Roman" w:eastAsia="Calibri" w:hAnsi="Times New Roman" w:cs="Times New Roman"/>
        </w:rPr>
        <w:t>.</w:t>
      </w:r>
    </w:p>
    <w:p w14:paraId="7AFEB824" w14:textId="29A8AFE4" w:rsidR="005D59C2" w:rsidRPr="00030164" w:rsidRDefault="005D59C2" w:rsidP="005D59C2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62BF077A" w14:textId="7B11E392" w:rsidR="00236FFB" w:rsidRPr="00FA4ABA" w:rsidRDefault="00236FFB" w:rsidP="00A15A3A">
      <w:pPr>
        <w:pStyle w:val="ListParagraph"/>
        <w:numPr>
          <w:ilvl w:val="0"/>
          <w:numId w:val="15"/>
        </w:numPr>
        <w:spacing w:line="240" w:lineRule="auto"/>
        <w:rPr>
          <w:rFonts w:ascii="Times New Roman" w:eastAsia="Calibri" w:hAnsi="Times New Roman" w:cs="Times New Roman"/>
          <w:b/>
        </w:rPr>
      </w:pPr>
      <w:r w:rsidRPr="00FA4ABA">
        <w:rPr>
          <w:rFonts w:ascii="Times New Roman" w:eastAsia="Calibri" w:hAnsi="Times New Roman" w:cs="Times New Roman"/>
          <w:b/>
        </w:rPr>
        <w:t>Strategy</w:t>
      </w:r>
    </w:p>
    <w:p w14:paraId="33AFA6CE" w14:textId="4378386C" w:rsidR="00E84DC8" w:rsidRDefault="0082123A" w:rsidP="0003016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We have used multiple techniques </w:t>
      </w:r>
      <w:r w:rsidR="00F50A15">
        <w:rPr>
          <w:rFonts w:ascii="Times New Roman" w:eastAsia="Calibri" w:hAnsi="Times New Roman" w:cs="Times New Roman"/>
        </w:rPr>
        <w:t>for the analysis and predictions of the Microsoft stock price</w:t>
      </w:r>
      <w:r w:rsidR="00D17723">
        <w:rPr>
          <w:rFonts w:ascii="Times New Roman" w:eastAsia="Calibri" w:hAnsi="Times New Roman" w:cs="Times New Roman"/>
        </w:rPr>
        <w:t xml:space="preserve"> </w:t>
      </w:r>
      <w:proofErr w:type="gramStart"/>
      <w:r w:rsidR="00D17723">
        <w:rPr>
          <w:rFonts w:ascii="Times New Roman" w:eastAsia="Calibri" w:hAnsi="Times New Roman" w:cs="Times New Roman"/>
        </w:rPr>
        <w:t>using</w:t>
      </w:r>
      <w:proofErr w:type="gramEnd"/>
    </w:p>
    <w:p w14:paraId="1116A943" w14:textId="51A0BF5A" w:rsidR="00A9738E" w:rsidRPr="00330AD4" w:rsidRDefault="00954350" w:rsidP="00A9738E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</w:rPr>
      </w:pPr>
      <w:r w:rsidRPr="00330AD4">
        <w:rPr>
          <w:rFonts w:ascii="Times New Roman" w:eastAsia="Calibri" w:hAnsi="Times New Roman" w:cs="Times New Roman"/>
          <w:b/>
          <w:bCs/>
          <w:color w:val="000000"/>
        </w:rPr>
        <w:t xml:space="preserve">Non-Time Series modelling with Feature Engineering: </w:t>
      </w:r>
    </w:p>
    <w:p w14:paraId="5456D2BE" w14:textId="465923CE" w:rsidR="00954350" w:rsidRPr="00A9738E" w:rsidRDefault="00954350" w:rsidP="00A9738E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  <w:r w:rsidRPr="00330AD4">
        <w:rPr>
          <w:rFonts w:ascii="Times New Roman" w:eastAsia="Calibri" w:hAnsi="Times New Roman" w:cs="Times New Roman"/>
          <w:b/>
          <w:bCs/>
          <w:color w:val="000000"/>
        </w:rPr>
        <w:t>Random Forest</w:t>
      </w:r>
      <w:r w:rsidR="00A9738E" w:rsidRPr="00330AD4">
        <w:rPr>
          <w:rFonts w:ascii="Times New Roman" w:eastAsia="Calibri" w:hAnsi="Times New Roman" w:cs="Times New Roman"/>
          <w:b/>
          <w:bCs/>
          <w:color w:val="000000"/>
        </w:rPr>
        <w:t>:</w:t>
      </w:r>
      <w:r w:rsidR="00A9738E">
        <w:rPr>
          <w:rFonts w:ascii="Times New Roman" w:eastAsia="Calibri" w:hAnsi="Times New Roman" w:cs="Times New Roman"/>
          <w:color w:val="000000"/>
        </w:rPr>
        <w:t xml:space="preserve"> </w:t>
      </w:r>
      <w:r w:rsidR="00A9738E" w:rsidRPr="00A9738E">
        <w:rPr>
          <w:rFonts w:ascii="Times New Roman" w:eastAsia="Calibri" w:hAnsi="Times New Roman" w:cs="Times New Roman"/>
          <w:color w:val="000000"/>
        </w:rPr>
        <w:t xml:space="preserve">We added lag 1 differencing as a feature and used Open, High, Low, Volume and </w:t>
      </w:r>
      <w:proofErr w:type="spellStart"/>
      <w:r w:rsidR="00A9738E" w:rsidRPr="00A9738E">
        <w:rPr>
          <w:rFonts w:ascii="Times New Roman" w:eastAsia="Calibri" w:hAnsi="Times New Roman" w:cs="Times New Roman"/>
          <w:color w:val="000000"/>
        </w:rPr>
        <w:t>lag1</w:t>
      </w:r>
      <w:proofErr w:type="spellEnd"/>
      <w:r w:rsidR="00A9738E" w:rsidRPr="00A9738E">
        <w:rPr>
          <w:rFonts w:ascii="Times New Roman" w:eastAsia="Calibri" w:hAnsi="Times New Roman" w:cs="Times New Roman"/>
          <w:color w:val="000000"/>
        </w:rPr>
        <w:t xml:space="preserve"> (representing trend) to run</w:t>
      </w:r>
      <w:r w:rsidR="00A9738E">
        <w:rPr>
          <w:rFonts w:ascii="Times New Roman" w:eastAsia="Calibri" w:hAnsi="Times New Roman" w:cs="Times New Roman"/>
          <w:color w:val="000000"/>
        </w:rPr>
        <w:t xml:space="preserve"> Random Forest to </w:t>
      </w:r>
      <w:r w:rsidR="00330AD4">
        <w:rPr>
          <w:rFonts w:ascii="Times New Roman" w:eastAsia="Calibri" w:hAnsi="Times New Roman" w:cs="Times New Roman"/>
          <w:color w:val="000000"/>
        </w:rPr>
        <w:t xml:space="preserve">create a model similar to the linear model and square of trend model in time </w:t>
      </w:r>
      <w:proofErr w:type="gramStart"/>
      <w:r w:rsidR="00330AD4">
        <w:rPr>
          <w:rFonts w:ascii="Times New Roman" w:eastAsia="Calibri" w:hAnsi="Times New Roman" w:cs="Times New Roman"/>
          <w:color w:val="000000"/>
        </w:rPr>
        <w:t>series</w:t>
      </w:r>
      <w:proofErr w:type="gramEnd"/>
      <w:r w:rsidR="00A9738E">
        <w:rPr>
          <w:rFonts w:ascii="Times New Roman" w:eastAsia="Calibri" w:hAnsi="Times New Roman" w:cs="Times New Roman"/>
          <w:color w:val="000000"/>
        </w:rPr>
        <w:t xml:space="preserve"> </w:t>
      </w:r>
    </w:p>
    <w:p w14:paraId="3D395995" w14:textId="13EB7342" w:rsidR="0015598D" w:rsidRPr="00330AD4" w:rsidRDefault="00C82AA6" w:rsidP="00A9738E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</w:rPr>
      </w:pPr>
      <w:r w:rsidRPr="00330AD4">
        <w:rPr>
          <w:rFonts w:ascii="Times New Roman" w:eastAsia="Calibri" w:hAnsi="Times New Roman" w:cs="Times New Roman"/>
          <w:b/>
          <w:bCs/>
          <w:color w:val="000000"/>
        </w:rPr>
        <w:t>Time Series</w:t>
      </w:r>
      <w:r w:rsidR="00D17723" w:rsidRPr="00330AD4">
        <w:rPr>
          <w:rFonts w:ascii="Times New Roman" w:eastAsia="Calibri" w:hAnsi="Times New Roman" w:cs="Times New Roman"/>
          <w:b/>
          <w:bCs/>
          <w:color w:val="000000"/>
        </w:rPr>
        <w:t xml:space="preserve"> Models: </w:t>
      </w:r>
    </w:p>
    <w:p w14:paraId="107D932B" w14:textId="6ECF0E31" w:rsidR="007E65FA" w:rsidRDefault="0015598D" w:rsidP="0015598D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color w:val="000000"/>
        </w:rPr>
        <w:t>Linear</w:t>
      </w:r>
      <w:r w:rsidR="007E65FA">
        <w:rPr>
          <w:rFonts w:ascii="Times New Roman" w:eastAsia="Calibri" w:hAnsi="Times New Roman" w:cs="Times New Roman"/>
          <w:color w:val="000000"/>
        </w:rPr>
        <w:t>, Square, 3</w:t>
      </w:r>
      <w:r w:rsidR="007E65FA" w:rsidRPr="007E65FA">
        <w:rPr>
          <w:rFonts w:ascii="Times New Roman" w:eastAsia="Calibri" w:hAnsi="Times New Roman" w:cs="Times New Roman"/>
          <w:color w:val="000000"/>
          <w:vertAlign w:val="superscript"/>
        </w:rPr>
        <w:t>rd</w:t>
      </w:r>
      <w:r w:rsidR="007E65FA">
        <w:rPr>
          <w:rFonts w:ascii="Times New Roman" w:eastAsia="Calibri" w:hAnsi="Times New Roman" w:cs="Times New Roman"/>
          <w:color w:val="000000"/>
        </w:rPr>
        <w:t xml:space="preserve"> Power and 4</w:t>
      </w:r>
      <w:r w:rsidR="007E65FA" w:rsidRPr="007E65FA">
        <w:rPr>
          <w:rFonts w:ascii="Times New Roman" w:eastAsia="Calibri" w:hAnsi="Times New Roman" w:cs="Times New Roman"/>
          <w:color w:val="000000"/>
          <w:vertAlign w:val="superscript"/>
        </w:rPr>
        <w:t>th</w:t>
      </w:r>
      <w:r w:rsidR="007E65FA">
        <w:rPr>
          <w:rFonts w:ascii="Times New Roman" w:eastAsia="Calibri" w:hAnsi="Times New Roman" w:cs="Times New Roman"/>
          <w:color w:val="000000"/>
        </w:rPr>
        <w:t xml:space="preserve"> Power </w:t>
      </w:r>
      <w:r>
        <w:rPr>
          <w:rFonts w:ascii="Times New Roman" w:eastAsia="Calibri" w:hAnsi="Times New Roman" w:cs="Times New Roman"/>
          <w:color w:val="000000"/>
        </w:rPr>
        <w:t>Trend</w:t>
      </w:r>
    </w:p>
    <w:p w14:paraId="0ED599CC" w14:textId="749B9A5B" w:rsidR="0015598D" w:rsidRDefault="006809E4" w:rsidP="0015598D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  <w:r w:rsidRPr="0015598D">
        <w:rPr>
          <w:rFonts w:ascii="Times New Roman" w:eastAsia="Calibri" w:hAnsi="Times New Roman" w:cs="Times New Roman"/>
          <w:color w:val="000000"/>
        </w:rPr>
        <w:t xml:space="preserve">SARIMA </w:t>
      </w:r>
    </w:p>
    <w:p w14:paraId="1057B47C" w14:textId="0E94BE44" w:rsidR="00E84DC8" w:rsidRPr="0015598D" w:rsidRDefault="006809E4" w:rsidP="0015598D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  <w:r w:rsidRPr="0015598D">
        <w:rPr>
          <w:rFonts w:ascii="Times New Roman" w:eastAsia="Calibri" w:hAnsi="Times New Roman" w:cs="Times New Roman"/>
          <w:color w:val="000000"/>
        </w:rPr>
        <w:t>LSTM</w:t>
      </w:r>
    </w:p>
    <w:p w14:paraId="5438E5FC" w14:textId="77777777" w:rsidR="00C82AA6" w:rsidRPr="00030164" w:rsidRDefault="00C82AA6" w:rsidP="00C82A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</w:p>
    <w:p w14:paraId="5CD24E93" w14:textId="55C7021E" w:rsidR="006B3633" w:rsidRPr="00FA4ABA" w:rsidRDefault="00330AD4" w:rsidP="002F7A4E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  <w:color w:val="000000"/>
        </w:rPr>
        <w:t>Exploratory Data Analysis</w:t>
      </w:r>
    </w:p>
    <w:p w14:paraId="5F816B90" w14:textId="1576F328" w:rsidR="006B3633" w:rsidRDefault="00824A8E" w:rsidP="009C7C3A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eastAsia="Calibri" w:hAnsi="Times New Roman" w:cs="Times New Roman"/>
        </w:rPr>
      </w:pPr>
      <w:r w:rsidRPr="009C7C3A">
        <w:rPr>
          <w:rFonts w:ascii="Times New Roman" w:eastAsia="Calibri" w:hAnsi="Times New Roman" w:cs="Times New Roman"/>
          <w:b/>
          <w:bCs/>
        </w:rPr>
        <w:t>Trend</w:t>
      </w:r>
      <w:r w:rsidR="00EF79A0" w:rsidRPr="009C7C3A">
        <w:rPr>
          <w:rFonts w:ascii="Times New Roman" w:eastAsia="Calibri" w:hAnsi="Times New Roman" w:cs="Times New Roman"/>
          <w:b/>
          <w:bCs/>
        </w:rPr>
        <w:t xml:space="preserve"> and Seasonality: </w:t>
      </w:r>
      <w:r w:rsidR="003C751A" w:rsidRPr="009C7C3A">
        <w:rPr>
          <w:rFonts w:ascii="Times New Roman" w:eastAsia="Calibri" w:hAnsi="Times New Roman" w:cs="Times New Roman"/>
          <w:b/>
          <w:bCs/>
        </w:rPr>
        <w:t>In</w:t>
      </w:r>
      <w:r w:rsidR="003C751A" w:rsidRPr="003C751A">
        <w:rPr>
          <w:rFonts w:ascii="Times New Roman" w:eastAsia="Calibri" w:hAnsi="Times New Roman" w:cs="Times New Roman"/>
        </w:rPr>
        <w:t xml:space="preserve"> a time series, the trend component represents the long-term movement or pattern in the data. It captures the underlying direction or tendency of the data over time, ignoring short-term fluctuations, seasonality, and noise. </w:t>
      </w:r>
      <w:r w:rsidR="00F62D69" w:rsidRPr="003C751A">
        <w:rPr>
          <w:rFonts w:ascii="Times New Roman" w:eastAsia="Calibri" w:hAnsi="Times New Roman" w:cs="Times New Roman"/>
        </w:rPr>
        <w:t>Microsoft</w:t>
      </w:r>
      <w:r w:rsidR="003C751A" w:rsidRPr="003C751A">
        <w:rPr>
          <w:rFonts w:ascii="Times New Roman" w:eastAsia="Calibri" w:hAnsi="Times New Roman" w:cs="Times New Roman"/>
        </w:rPr>
        <w:t xml:space="preserve"> stock exhibits an overall increasing trend except for </w:t>
      </w:r>
      <w:r w:rsidR="00F62D69">
        <w:rPr>
          <w:rFonts w:ascii="Times New Roman" w:eastAsia="Calibri" w:hAnsi="Times New Roman" w:cs="Times New Roman"/>
        </w:rPr>
        <w:t>large dips in</w:t>
      </w:r>
      <w:r w:rsidR="003C751A" w:rsidRPr="003C751A">
        <w:rPr>
          <w:rFonts w:ascii="Times New Roman" w:eastAsia="Calibri" w:hAnsi="Times New Roman" w:cs="Times New Roman"/>
        </w:rPr>
        <w:t xml:space="preserve"> Covid period</w:t>
      </w:r>
      <w:r w:rsidR="008B528B">
        <w:rPr>
          <w:rFonts w:ascii="Times New Roman" w:eastAsia="Calibri" w:hAnsi="Times New Roman" w:cs="Times New Roman"/>
        </w:rPr>
        <w:t xml:space="preserve"> and the year 2023</w:t>
      </w:r>
      <w:r w:rsidR="003C751A" w:rsidRPr="003C751A">
        <w:rPr>
          <w:rFonts w:ascii="Times New Roman" w:eastAsia="Calibri" w:hAnsi="Times New Roman" w:cs="Times New Roman"/>
        </w:rPr>
        <w:t>.</w:t>
      </w:r>
      <w:r w:rsidR="009C7C3A">
        <w:rPr>
          <w:rFonts w:ascii="Times New Roman" w:eastAsia="Calibri" w:hAnsi="Times New Roman" w:cs="Times New Roman"/>
        </w:rPr>
        <w:t xml:space="preserve"> </w:t>
      </w:r>
      <w:r w:rsidR="008B528B">
        <w:rPr>
          <w:rFonts w:ascii="Times New Roman" w:eastAsia="Calibri" w:hAnsi="Times New Roman" w:cs="Times New Roman"/>
        </w:rPr>
        <w:t>There is no seasonality exhibited.</w:t>
      </w:r>
    </w:p>
    <w:p w14:paraId="6980DA8F" w14:textId="3B7397D3" w:rsidR="00EF79A0" w:rsidRDefault="00EF79A0" w:rsidP="00EF6A9D">
      <w:pPr>
        <w:pStyle w:val="ListParagraph"/>
        <w:spacing w:line="240" w:lineRule="auto"/>
        <w:jc w:val="center"/>
        <w:rPr>
          <w:rFonts w:ascii="Times New Roman" w:eastAsia="Calibri" w:hAnsi="Times New Roman" w:cs="Times New Roman"/>
        </w:rPr>
      </w:pPr>
      <w:r w:rsidRPr="00EF79A0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5C943D50" wp14:editId="4A4AEE02">
            <wp:extent cx="4294540" cy="3149330"/>
            <wp:effectExtent l="0" t="0" r="0" b="0"/>
            <wp:docPr id="101822619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26196" name="Picture 1" descr="A graph with blue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9182" cy="31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1C6A" w14:textId="18B4C53B" w:rsidR="00EF79A0" w:rsidRDefault="00EF79A0" w:rsidP="00CC0F32">
      <w:pPr>
        <w:pStyle w:val="ListParagraph"/>
        <w:spacing w:line="240" w:lineRule="auto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Figure 1: Stock price </w:t>
      </w:r>
      <w:r w:rsidR="00CC0F32">
        <w:rPr>
          <w:rFonts w:ascii="Times New Roman" w:eastAsia="Calibri" w:hAnsi="Times New Roman" w:cs="Times New Roman"/>
        </w:rPr>
        <w:t>from year 2019 to 2024</w:t>
      </w:r>
    </w:p>
    <w:p w14:paraId="7E2305AE" w14:textId="77777777" w:rsidR="00CC0F32" w:rsidRDefault="00CC0F32" w:rsidP="00CC0F32">
      <w:pPr>
        <w:pStyle w:val="ListParagraph"/>
        <w:spacing w:line="240" w:lineRule="auto"/>
        <w:jc w:val="center"/>
        <w:rPr>
          <w:rFonts w:ascii="Times New Roman" w:eastAsia="Calibri" w:hAnsi="Times New Roman" w:cs="Times New Roman"/>
        </w:rPr>
      </w:pPr>
    </w:p>
    <w:p w14:paraId="4A9C3BB7" w14:textId="3A98098B" w:rsidR="00EF79A0" w:rsidRPr="00030164" w:rsidRDefault="00EF79A0" w:rsidP="00EF6A9D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eastAsia="Calibri" w:hAnsi="Times New Roman" w:cs="Times New Roman"/>
        </w:rPr>
      </w:pPr>
      <w:r w:rsidRPr="00EF6A9D">
        <w:rPr>
          <w:rFonts w:ascii="Times New Roman" w:eastAsia="Calibri" w:hAnsi="Times New Roman" w:cs="Times New Roman"/>
          <w:b/>
          <w:bCs/>
        </w:rPr>
        <w:t>Volatility:</w:t>
      </w:r>
      <w:r>
        <w:rPr>
          <w:rFonts w:ascii="Times New Roman" w:eastAsia="Calibri" w:hAnsi="Times New Roman" w:cs="Times New Roman"/>
        </w:rPr>
        <w:t xml:space="preserve"> </w:t>
      </w:r>
      <w:r w:rsidR="00EF6A9D" w:rsidRPr="00EF6A9D">
        <w:rPr>
          <w:rFonts w:ascii="Times New Roman" w:eastAsia="Calibri" w:hAnsi="Times New Roman" w:cs="Times New Roman"/>
        </w:rPr>
        <w:t xml:space="preserve">Volatility is a measure of the variability or dispersion of returns, indicating the degree of fluctuation in the stock price. </w:t>
      </w:r>
      <w:r w:rsidR="00EF6A9D" w:rsidRPr="00EF6A9D">
        <w:rPr>
          <w:rFonts w:ascii="Times New Roman" w:eastAsia="Calibri" w:hAnsi="Times New Roman" w:cs="Times New Roman"/>
        </w:rPr>
        <w:t>Microsoft</w:t>
      </w:r>
      <w:r w:rsidR="00EF6A9D" w:rsidRPr="00EF6A9D">
        <w:rPr>
          <w:rFonts w:ascii="Times New Roman" w:eastAsia="Calibri" w:hAnsi="Times New Roman" w:cs="Times New Roman"/>
        </w:rPr>
        <w:t xml:space="preserve"> stock exhibits high volatility or significant trends over short periods, such as two years as shown in </w:t>
      </w:r>
      <w:r w:rsidR="00EF6A9D" w:rsidRPr="00EF6A9D">
        <w:rPr>
          <w:rFonts w:ascii="Times New Roman" w:eastAsia="Calibri" w:hAnsi="Times New Roman" w:cs="Times New Roman"/>
        </w:rPr>
        <w:t>Figure</w:t>
      </w:r>
      <w:r w:rsidR="00EF6A9D">
        <w:rPr>
          <w:rFonts w:ascii="Times New Roman" w:eastAsia="Calibri" w:hAnsi="Times New Roman" w:cs="Times New Roman"/>
        </w:rPr>
        <w:t xml:space="preserve"> 2</w:t>
      </w:r>
      <w:r w:rsidR="00EF6A9D" w:rsidRPr="00EF6A9D">
        <w:rPr>
          <w:rFonts w:ascii="Times New Roman" w:eastAsia="Calibri" w:hAnsi="Times New Roman" w:cs="Times New Roman"/>
        </w:rPr>
        <w:t xml:space="preserve"> below which shows daily deviation or fluctuation in the stock price.</w:t>
      </w:r>
    </w:p>
    <w:p w14:paraId="0BC17F73" w14:textId="6C2F83B7" w:rsidR="00E84DC8" w:rsidRDefault="00BE5CF8" w:rsidP="000301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  <w:r w:rsidRPr="00BE5CF8">
        <w:rPr>
          <w:rFonts w:ascii="Times New Roman" w:eastAsia="Calibri" w:hAnsi="Times New Roman" w:cs="Times New Roman"/>
          <w:color w:val="000000"/>
        </w:rPr>
        <w:drawing>
          <wp:inline distT="0" distB="0" distL="0" distR="0" wp14:anchorId="75DD057A" wp14:editId="784AB251">
            <wp:extent cx="5943600" cy="3468370"/>
            <wp:effectExtent l="0" t="0" r="0" b="0"/>
            <wp:docPr id="2035075724" name="Picture 1" descr="A blue line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75724" name="Picture 1" descr="A blue line graph with numbers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B5DD" w14:textId="26014656" w:rsidR="00BE5CF8" w:rsidRDefault="00BE5CF8" w:rsidP="000B1C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color w:val="000000"/>
        </w:rPr>
        <w:t xml:space="preserve">Figure 2: </w:t>
      </w:r>
      <w:r w:rsidR="000B1C36">
        <w:rPr>
          <w:rFonts w:ascii="Times New Roman" w:eastAsia="Calibri" w:hAnsi="Times New Roman" w:cs="Times New Roman"/>
          <w:color w:val="000000"/>
        </w:rPr>
        <w:t>Standard Deviation of Daily Returns (Closing Price)</w:t>
      </w:r>
    </w:p>
    <w:p w14:paraId="34AC7DC6" w14:textId="77777777" w:rsidR="00CC0F32" w:rsidRDefault="00CC0F32" w:rsidP="000301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</w:p>
    <w:p w14:paraId="40178CFB" w14:textId="7CD78441" w:rsidR="00CC0F32" w:rsidRDefault="009C7C3A" w:rsidP="009C7C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Calibri" w:hAnsi="Times New Roman" w:cs="Times New Roman"/>
          <w:color w:val="000000"/>
        </w:rPr>
      </w:pPr>
      <w:r w:rsidRPr="009C7C3A">
        <w:rPr>
          <w:rFonts w:ascii="Times New Roman" w:eastAsia="Calibri" w:hAnsi="Times New Roman" w:cs="Times New Roman"/>
          <w:color w:val="000000"/>
        </w:rPr>
        <w:lastRenderedPageBreak/>
        <w:t xml:space="preserve">From the above plots we see that the sharp decline in the price trend and the big dip in the daily stock value in the year 2020 due to Covid-19 is an anomaly. Since a pandemic is a very rare scenario, we have chosen to focus on analyzing the stock price from the beginning of 2021 to 2024 as the daily stock price fluctuation </w:t>
      </w:r>
      <w:r w:rsidR="00F62D69" w:rsidRPr="009C7C3A">
        <w:rPr>
          <w:rFonts w:ascii="Times New Roman" w:eastAsia="Calibri" w:hAnsi="Times New Roman" w:cs="Times New Roman"/>
          <w:color w:val="000000"/>
        </w:rPr>
        <w:t>shows</w:t>
      </w:r>
      <w:r w:rsidRPr="009C7C3A">
        <w:rPr>
          <w:rFonts w:ascii="Times New Roman" w:eastAsia="Calibri" w:hAnsi="Times New Roman" w:cs="Times New Roman"/>
          <w:color w:val="000000"/>
        </w:rPr>
        <w:t xml:space="preserve"> </w:t>
      </w:r>
      <w:r w:rsidR="00E6447A" w:rsidRPr="009C7C3A">
        <w:rPr>
          <w:rFonts w:ascii="Times New Roman" w:eastAsia="Calibri" w:hAnsi="Times New Roman" w:cs="Times New Roman"/>
          <w:color w:val="000000"/>
        </w:rPr>
        <w:t>stationarity</w:t>
      </w:r>
      <w:r w:rsidRPr="009C7C3A">
        <w:rPr>
          <w:rFonts w:ascii="Times New Roman" w:eastAsia="Calibri" w:hAnsi="Times New Roman" w:cs="Times New Roman"/>
          <w:color w:val="000000"/>
        </w:rPr>
        <w:t xml:space="preserve"> and no seasonality.</w:t>
      </w:r>
    </w:p>
    <w:p w14:paraId="73FBB7B4" w14:textId="77777777" w:rsidR="009C7C3A" w:rsidRPr="00030164" w:rsidRDefault="009C7C3A" w:rsidP="000301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</w:p>
    <w:p w14:paraId="55F288DA" w14:textId="77777777" w:rsidR="003E210C" w:rsidRPr="00030164" w:rsidRDefault="003E210C" w:rsidP="000301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</w:rPr>
      </w:pPr>
    </w:p>
    <w:p w14:paraId="30468BAC" w14:textId="7C9634EE" w:rsidR="003E210C" w:rsidRDefault="003E210C" w:rsidP="00A15A3A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</w:rPr>
      </w:pPr>
      <w:r w:rsidRPr="00FA4ABA">
        <w:rPr>
          <w:rFonts w:ascii="Times New Roman" w:eastAsia="Calibri" w:hAnsi="Times New Roman" w:cs="Times New Roman"/>
          <w:b/>
          <w:bCs/>
        </w:rPr>
        <w:t>Models</w:t>
      </w:r>
      <w:r w:rsidR="001A1250" w:rsidRPr="00FA4ABA">
        <w:rPr>
          <w:rFonts w:ascii="Times New Roman" w:eastAsia="Calibri" w:hAnsi="Times New Roman" w:cs="Times New Roman"/>
          <w:b/>
          <w:bCs/>
        </w:rPr>
        <w:t>:</w:t>
      </w:r>
    </w:p>
    <w:p w14:paraId="21983998" w14:textId="77777777" w:rsidR="00CD499F" w:rsidRDefault="00CD499F" w:rsidP="00CD49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Calibri" w:hAnsi="Times New Roman" w:cs="Times New Roman"/>
          <w:b/>
          <w:bCs/>
        </w:rPr>
      </w:pPr>
    </w:p>
    <w:tbl>
      <w:tblPr>
        <w:tblW w:w="95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8"/>
        <w:gridCol w:w="1612"/>
        <w:gridCol w:w="2093"/>
        <w:gridCol w:w="720"/>
        <w:gridCol w:w="1159"/>
        <w:gridCol w:w="2673"/>
      </w:tblGrid>
      <w:tr w:rsidR="001C365B" w:rsidRPr="00CD499F" w14:paraId="6B9FD274" w14:textId="77777777" w:rsidTr="001C365B">
        <w:trPr>
          <w:trHeight w:val="289"/>
        </w:trPr>
        <w:tc>
          <w:tcPr>
            <w:tcW w:w="1258" w:type="dxa"/>
            <w:shd w:val="clear" w:color="auto" w:fill="DAE9F7" w:themeFill="text2" w:themeFillTint="1A"/>
            <w:noWrap/>
            <w:vAlign w:val="bottom"/>
            <w:hideMark/>
          </w:tcPr>
          <w:p w14:paraId="5861A08C" w14:textId="77777777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S. No.</w:t>
            </w:r>
          </w:p>
        </w:tc>
        <w:tc>
          <w:tcPr>
            <w:tcW w:w="1612" w:type="dxa"/>
            <w:shd w:val="clear" w:color="auto" w:fill="DAE9F7" w:themeFill="text2" w:themeFillTint="1A"/>
            <w:noWrap/>
            <w:vAlign w:val="bottom"/>
            <w:hideMark/>
          </w:tcPr>
          <w:p w14:paraId="3458FC1E" w14:textId="77777777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Independent Features</w:t>
            </w:r>
          </w:p>
        </w:tc>
        <w:tc>
          <w:tcPr>
            <w:tcW w:w="2093" w:type="dxa"/>
            <w:shd w:val="clear" w:color="auto" w:fill="DAE9F7" w:themeFill="text2" w:themeFillTint="1A"/>
          </w:tcPr>
          <w:p w14:paraId="72CCDF13" w14:textId="77184C3B" w:rsidR="001C365B" w:rsidRPr="00F31EFB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Independent Features</w:t>
            </w:r>
            <w:r w:rsidRPr="00F31EFB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/ Parameters</w:t>
            </w:r>
          </w:p>
        </w:tc>
        <w:tc>
          <w:tcPr>
            <w:tcW w:w="720" w:type="dxa"/>
            <w:shd w:val="clear" w:color="auto" w:fill="DAE9F7" w:themeFill="text2" w:themeFillTint="1A"/>
            <w:noWrap/>
            <w:vAlign w:val="bottom"/>
            <w:hideMark/>
          </w:tcPr>
          <w:p w14:paraId="54CCDBE5" w14:textId="5BD76F12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1159" w:type="dxa"/>
            <w:shd w:val="clear" w:color="auto" w:fill="DAE9F7" w:themeFill="text2" w:themeFillTint="1A"/>
            <w:noWrap/>
            <w:vAlign w:val="bottom"/>
            <w:hideMark/>
          </w:tcPr>
          <w:p w14:paraId="521CC797" w14:textId="77777777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D499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RMSE</w:t>
            </w:r>
            <w:proofErr w:type="spellEnd"/>
          </w:p>
        </w:tc>
        <w:tc>
          <w:tcPr>
            <w:tcW w:w="2673" w:type="dxa"/>
            <w:shd w:val="clear" w:color="auto" w:fill="DAE9F7" w:themeFill="text2" w:themeFillTint="1A"/>
            <w:noWrap/>
            <w:vAlign w:val="bottom"/>
            <w:hideMark/>
          </w:tcPr>
          <w:p w14:paraId="3521DF2C" w14:textId="77777777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Others</w:t>
            </w:r>
          </w:p>
        </w:tc>
      </w:tr>
      <w:tr w:rsidR="001C365B" w:rsidRPr="00CD499F" w14:paraId="009D70F6" w14:textId="77777777" w:rsidTr="001C365B">
        <w:trPr>
          <w:trHeight w:val="289"/>
        </w:trPr>
        <w:tc>
          <w:tcPr>
            <w:tcW w:w="1258" w:type="dxa"/>
            <w:shd w:val="clear" w:color="auto" w:fill="auto"/>
            <w:noWrap/>
            <w:vAlign w:val="bottom"/>
            <w:hideMark/>
          </w:tcPr>
          <w:p w14:paraId="6D59AD17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Non Time Series</w:t>
            </w:r>
          </w:p>
        </w:tc>
        <w:tc>
          <w:tcPr>
            <w:tcW w:w="1612" w:type="dxa"/>
            <w:shd w:val="clear" w:color="auto" w:fill="auto"/>
            <w:noWrap/>
            <w:vAlign w:val="center"/>
            <w:hideMark/>
          </w:tcPr>
          <w:p w14:paraId="24523C6D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Random Forest</w:t>
            </w:r>
          </w:p>
        </w:tc>
        <w:tc>
          <w:tcPr>
            <w:tcW w:w="2093" w:type="dxa"/>
          </w:tcPr>
          <w:p w14:paraId="3E202A32" w14:textId="458DC37F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Open, High, Low, Volume,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Lag1</w:t>
            </w:r>
            <w:proofErr w:type="spellEnd"/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01E4D8D3" w14:textId="3E78DF6D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9.76</w:t>
            </w:r>
          </w:p>
        </w:tc>
        <w:tc>
          <w:tcPr>
            <w:tcW w:w="1159" w:type="dxa"/>
            <w:shd w:val="clear" w:color="auto" w:fill="auto"/>
            <w:noWrap/>
            <w:vAlign w:val="bottom"/>
            <w:hideMark/>
          </w:tcPr>
          <w:p w14:paraId="435EC51C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12.33</w:t>
            </w:r>
          </w:p>
        </w:tc>
        <w:tc>
          <w:tcPr>
            <w:tcW w:w="2673" w:type="dxa"/>
            <w:shd w:val="clear" w:color="auto" w:fill="auto"/>
            <w:noWrap/>
            <w:vAlign w:val="bottom"/>
            <w:hideMark/>
          </w:tcPr>
          <w:p w14:paraId="25BC8E54" w14:textId="77777777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1C365B" w:rsidRPr="00CD499F" w14:paraId="4A3EBC17" w14:textId="77777777" w:rsidTr="001C365B">
        <w:trPr>
          <w:trHeight w:val="289"/>
        </w:trPr>
        <w:tc>
          <w:tcPr>
            <w:tcW w:w="1258" w:type="dxa"/>
            <w:vMerge w:val="restart"/>
            <w:shd w:val="clear" w:color="auto" w:fill="auto"/>
            <w:noWrap/>
            <w:vAlign w:val="center"/>
            <w:hideMark/>
          </w:tcPr>
          <w:p w14:paraId="128FBF3A" w14:textId="20B79039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Time Series</w:t>
            </w:r>
          </w:p>
          <w:p w14:paraId="2FA7DB2E" w14:textId="663F2353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  <w:p w14:paraId="3303395A" w14:textId="1F3B2050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1612" w:type="dxa"/>
            <w:vMerge w:val="restart"/>
            <w:shd w:val="clear" w:color="auto" w:fill="auto"/>
            <w:noWrap/>
            <w:vAlign w:val="center"/>
            <w:hideMark/>
          </w:tcPr>
          <w:p w14:paraId="01B05C7B" w14:textId="3A536BE3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Linear model</w:t>
            </w:r>
          </w:p>
          <w:p w14:paraId="1DBBFD14" w14:textId="0479F3B0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2093" w:type="dxa"/>
          </w:tcPr>
          <w:p w14:paraId="79CEE16A" w14:textId="6C4CCBEB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Trend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4FE89CE7" w14:textId="1BBB4190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76.67</w:t>
            </w:r>
          </w:p>
        </w:tc>
        <w:tc>
          <w:tcPr>
            <w:tcW w:w="1159" w:type="dxa"/>
            <w:shd w:val="clear" w:color="auto" w:fill="auto"/>
            <w:noWrap/>
            <w:vAlign w:val="bottom"/>
            <w:hideMark/>
          </w:tcPr>
          <w:p w14:paraId="29D827B1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77.04</w:t>
            </w:r>
          </w:p>
        </w:tc>
        <w:tc>
          <w:tcPr>
            <w:tcW w:w="2673" w:type="dxa"/>
            <w:shd w:val="clear" w:color="auto" w:fill="auto"/>
            <w:noWrap/>
            <w:vAlign w:val="bottom"/>
            <w:hideMark/>
          </w:tcPr>
          <w:p w14:paraId="41FC6C01" w14:textId="3205EB70" w:rsidR="001C365B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F-statistic = 378.2</w:t>
            </w:r>
          </w:p>
          <w:p w14:paraId="7836D684" w14:textId="5A9AF4CB" w:rsidR="001C365B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P(F-stat) =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5.70e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-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69</w:t>
            </w:r>
          </w:p>
          <w:p w14:paraId="2EEE047E" w14:textId="0EAF2F79" w:rsidR="001C365B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AIC = 7852</w:t>
            </w:r>
          </w:p>
          <w:p w14:paraId="588BF087" w14:textId="246BFE25" w:rsidR="001C365B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BIC = 7862 </w:t>
            </w:r>
          </w:p>
          <w:p w14:paraId="64778452" w14:textId="2DDC265C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Adjusted R-sq = 0.326</w:t>
            </w:r>
          </w:p>
        </w:tc>
      </w:tr>
      <w:tr w:rsidR="001C365B" w:rsidRPr="00CD499F" w14:paraId="5184F5FE" w14:textId="77777777" w:rsidTr="001C365B">
        <w:trPr>
          <w:trHeight w:val="289"/>
        </w:trPr>
        <w:tc>
          <w:tcPr>
            <w:tcW w:w="1258" w:type="dxa"/>
            <w:vMerge/>
            <w:shd w:val="clear" w:color="auto" w:fill="auto"/>
            <w:noWrap/>
            <w:vAlign w:val="bottom"/>
            <w:hideMark/>
          </w:tcPr>
          <w:p w14:paraId="63C290DA" w14:textId="3ABB869E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1612" w:type="dxa"/>
            <w:vMerge/>
            <w:shd w:val="clear" w:color="auto" w:fill="auto"/>
            <w:noWrap/>
            <w:vAlign w:val="bottom"/>
            <w:hideMark/>
          </w:tcPr>
          <w:p w14:paraId="3A3BD483" w14:textId="2ABF8A88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2093" w:type="dxa"/>
          </w:tcPr>
          <w:p w14:paraId="028AEBE7" w14:textId="3B641FE4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Trend Square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24546CD9" w14:textId="500C4A4A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41.17</w:t>
            </w:r>
          </w:p>
        </w:tc>
        <w:tc>
          <w:tcPr>
            <w:tcW w:w="1159" w:type="dxa"/>
            <w:shd w:val="clear" w:color="auto" w:fill="auto"/>
            <w:noWrap/>
            <w:vAlign w:val="bottom"/>
            <w:hideMark/>
          </w:tcPr>
          <w:p w14:paraId="55E090B4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41.67</w:t>
            </w:r>
          </w:p>
        </w:tc>
        <w:tc>
          <w:tcPr>
            <w:tcW w:w="2673" w:type="dxa"/>
            <w:shd w:val="clear" w:color="auto" w:fill="auto"/>
            <w:noWrap/>
            <w:vAlign w:val="bottom"/>
            <w:hideMark/>
          </w:tcPr>
          <w:p w14:paraId="7BD6C120" w14:textId="05ADFDD2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F-statistic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289.9</w:t>
            </w:r>
          </w:p>
          <w:p w14:paraId="4359638C" w14:textId="1CED0248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P(F-stat) =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8.21e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-95</w:t>
            </w:r>
          </w:p>
          <w:p w14:paraId="78BBE11B" w14:textId="71E4E8BC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AIC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7728</w:t>
            </w:r>
          </w:p>
          <w:p w14:paraId="5AB7CC02" w14:textId="57B72B78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BIC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7742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 </w:t>
            </w:r>
          </w:p>
          <w:p w14:paraId="231C3B5C" w14:textId="1F5BB8A6" w:rsidR="001C365B" w:rsidRPr="00CD499F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Adjusted R-sq = 0.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427</w:t>
            </w:r>
          </w:p>
        </w:tc>
      </w:tr>
      <w:tr w:rsidR="001C365B" w:rsidRPr="00CD499F" w14:paraId="3EF3E924" w14:textId="77777777" w:rsidTr="001C365B">
        <w:trPr>
          <w:trHeight w:val="289"/>
        </w:trPr>
        <w:tc>
          <w:tcPr>
            <w:tcW w:w="1258" w:type="dxa"/>
            <w:vMerge/>
            <w:shd w:val="clear" w:color="auto" w:fill="auto"/>
            <w:noWrap/>
            <w:vAlign w:val="bottom"/>
            <w:hideMark/>
          </w:tcPr>
          <w:p w14:paraId="74DDE50A" w14:textId="59653406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1612" w:type="dxa"/>
            <w:vMerge/>
            <w:shd w:val="clear" w:color="auto" w:fill="auto"/>
            <w:noWrap/>
            <w:vAlign w:val="bottom"/>
            <w:hideMark/>
          </w:tcPr>
          <w:p w14:paraId="7FA8B3AE" w14:textId="1DAA64C0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2093" w:type="dxa"/>
          </w:tcPr>
          <w:p w14:paraId="509FEB03" w14:textId="0135D85A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Trend ^ 3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06020E94" w14:textId="06283C5A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21.5</w:t>
            </w:r>
          </w:p>
        </w:tc>
        <w:tc>
          <w:tcPr>
            <w:tcW w:w="1159" w:type="dxa"/>
            <w:shd w:val="clear" w:color="auto" w:fill="auto"/>
            <w:noWrap/>
            <w:vAlign w:val="bottom"/>
            <w:hideMark/>
          </w:tcPr>
          <w:p w14:paraId="17F5FAB1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22.13</w:t>
            </w:r>
          </w:p>
        </w:tc>
        <w:tc>
          <w:tcPr>
            <w:tcW w:w="2673" w:type="dxa"/>
            <w:shd w:val="clear" w:color="auto" w:fill="auto"/>
            <w:noWrap/>
            <w:vAlign w:val="bottom"/>
            <w:hideMark/>
          </w:tcPr>
          <w:p w14:paraId="5DA9CA99" w14:textId="74F437DC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F-statistic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379.0</w:t>
            </w:r>
          </w:p>
          <w:p w14:paraId="5A2E925A" w14:textId="04CA4A0C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P(F-stat) = </w:t>
            </w:r>
            <w:proofErr w:type="spellStart"/>
            <w:r w:rsidRPr="00157F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1.19e</w:t>
            </w:r>
            <w:proofErr w:type="spellEnd"/>
            <w:r w:rsidRPr="00157F9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-115</w:t>
            </w:r>
          </w:p>
          <w:p w14:paraId="55CE399B" w14:textId="1FE0755C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AIC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7632</w:t>
            </w:r>
          </w:p>
          <w:p w14:paraId="6384C9F8" w14:textId="1FC3CA96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BIC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7646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 </w:t>
            </w:r>
          </w:p>
          <w:p w14:paraId="529F113F" w14:textId="47DBF46D" w:rsidR="001C365B" w:rsidRPr="00CD499F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Adjusted R-sq = 0.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492</w:t>
            </w:r>
          </w:p>
        </w:tc>
      </w:tr>
      <w:tr w:rsidR="001C365B" w:rsidRPr="00CD499F" w14:paraId="578BDBC0" w14:textId="77777777" w:rsidTr="001C365B">
        <w:trPr>
          <w:trHeight w:val="289"/>
        </w:trPr>
        <w:tc>
          <w:tcPr>
            <w:tcW w:w="1258" w:type="dxa"/>
            <w:vMerge/>
            <w:shd w:val="clear" w:color="auto" w:fill="auto"/>
            <w:noWrap/>
            <w:vAlign w:val="bottom"/>
            <w:hideMark/>
          </w:tcPr>
          <w:p w14:paraId="2E43CD4A" w14:textId="12D3BD1A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1612" w:type="dxa"/>
            <w:vMerge/>
            <w:shd w:val="clear" w:color="auto" w:fill="auto"/>
            <w:noWrap/>
            <w:vAlign w:val="bottom"/>
            <w:hideMark/>
          </w:tcPr>
          <w:p w14:paraId="7A276719" w14:textId="45194FCA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2093" w:type="dxa"/>
          </w:tcPr>
          <w:p w14:paraId="1F063B1F" w14:textId="7CDDA612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Trend ^ 4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54AB1468" w14:textId="5B4FCA06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5.99</w:t>
            </w:r>
          </w:p>
        </w:tc>
        <w:tc>
          <w:tcPr>
            <w:tcW w:w="1159" w:type="dxa"/>
            <w:shd w:val="clear" w:color="auto" w:fill="auto"/>
            <w:noWrap/>
            <w:vAlign w:val="bottom"/>
            <w:hideMark/>
          </w:tcPr>
          <w:p w14:paraId="423AAA08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6.95</w:t>
            </w:r>
          </w:p>
        </w:tc>
        <w:tc>
          <w:tcPr>
            <w:tcW w:w="2673" w:type="dxa"/>
            <w:shd w:val="clear" w:color="auto" w:fill="auto"/>
            <w:noWrap/>
            <w:vAlign w:val="bottom"/>
            <w:hideMark/>
          </w:tcPr>
          <w:p w14:paraId="2279351A" w14:textId="171D526B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F-statistic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454.4</w:t>
            </w:r>
          </w:p>
          <w:p w14:paraId="53FEC7AF" w14:textId="32797C61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P(F-stat) = </w:t>
            </w:r>
            <w:proofErr w:type="spellStart"/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1.85e</w:t>
            </w:r>
            <w:proofErr w:type="spellEnd"/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-131</w:t>
            </w:r>
          </w:p>
          <w:p w14:paraId="1EF6E576" w14:textId="080860FF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AIC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7559</w:t>
            </w:r>
          </w:p>
          <w:p w14:paraId="00CDB07F" w14:textId="474E3B68" w:rsidR="001C365B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BIC = 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7573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 </w:t>
            </w:r>
          </w:p>
          <w:p w14:paraId="5F99BCFC" w14:textId="46337E06" w:rsidR="001C365B" w:rsidRPr="00CD499F" w:rsidRDefault="001C365B" w:rsidP="0057791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Adjusted R-sq = 0.</w:t>
            </w: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538</w:t>
            </w:r>
          </w:p>
        </w:tc>
      </w:tr>
      <w:tr w:rsidR="001C365B" w:rsidRPr="00CD499F" w14:paraId="74F26343" w14:textId="77777777" w:rsidTr="001C365B">
        <w:trPr>
          <w:trHeight w:val="289"/>
        </w:trPr>
        <w:tc>
          <w:tcPr>
            <w:tcW w:w="1258" w:type="dxa"/>
            <w:vMerge/>
            <w:shd w:val="clear" w:color="auto" w:fill="auto"/>
            <w:noWrap/>
            <w:vAlign w:val="bottom"/>
            <w:hideMark/>
          </w:tcPr>
          <w:p w14:paraId="2B7A3D47" w14:textId="38468DE2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1612" w:type="dxa"/>
            <w:shd w:val="clear" w:color="auto" w:fill="auto"/>
            <w:noWrap/>
            <w:vAlign w:val="bottom"/>
            <w:hideMark/>
          </w:tcPr>
          <w:p w14:paraId="0B8D8F2F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SARIMA</w:t>
            </w:r>
          </w:p>
        </w:tc>
        <w:tc>
          <w:tcPr>
            <w:tcW w:w="2093" w:type="dxa"/>
          </w:tcPr>
          <w:p w14:paraId="6FB86EC9" w14:textId="77777777" w:rsidR="001C365B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p=1, d=1, q=1</w:t>
            </w:r>
          </w:p>
          <w:p w14:paraId="539FEC65" w14:textId="121B09DF" w:rsidR="001C365B" w:rsidRPr="00CD499F" w:rsidRDefault="00764FBC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Seasonal Order = (0,0,0,0)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14:paraId="50BAAF00" w14:textId="52DBC1A0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9.17</w:t>
            </w:r>
          </w:p>
        </w:tc>
        <w:tc>
          <w:tcPr>
            <w:tcW w:w="1159" w:type="dxa"/>
            <w:shd w:val="clear" w:color="auto" w:fill="auto"/>
            <w:noWrap/>
            <w:vAlign w:val="bottom"/>
            <w:hideMark/>
          </w:tcPr>
          <w:p w14:paraId="24D8844B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10.98</w:t>
            </w:r>
          </w:p>
        </w:tc>
        <w:tc>
          <w:tcPr>
            <w:tcW w:w="2673" w:type="dxa"/>
            <w:shd w:val="clear" w:color="auto" w:fill="auto"/>
            <w:noWrap/>
            <w:vAlign w:val="bottom"/>
            <w:hideMark/>
          </w:tcPr>
          <w:p w14:paraId="2157FD4D" w14:textId="77777777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CD499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1C365B" w:rsidRPr="00CD499F" w14:paraId="10DE0F57" w14:textId="77777777" w:rsidTr="001C365B">
        <w:trPr>
          <w:trHeight w:val="289"/>
        </w:trPr>
        <w:tc>
          <w:tcPr>
            <w:tcW w:w="1258" w:type="dxa"/>
            <w:vMerge/>
            <w:shd w:val="clear" w:color="auto" w:fill="auto"/>
            <w:noWrap/>
            <w:vAlign w:val="bottom"/>
          </w:tcPr>
          <w:p w14:paraId="07E4526A" w14:textId="77777777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1612" w:type="dxa"/>
            <w:shd w:val="clear" w:color="auto" w:fill="auto"/>
            <w:noWrap/>
            <w:vAlign w:val="bottom"/>
          </w:tcPr>
          <w:p w14:paraId="5D3A6E5E" w14:textId="7A4A2E00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LSTM</w:t>
            </w:r>
          </w:p>
        </w:tc>
        <w:tc>
          <w:tcPr>
            <w:tcW w:w="2093" w:type="dxa"/>
          </w:tcPr>
          <w:p w14:paraId="25A8FF64" w14:textId="77777777" w:rsidR="001C365B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  <w:tc>
          <w:tcPr>
            <w:tcW w:w="720" w:type="dxa"/>
            <w:shd w:val="clear" w:color="auto" w:fill="auto"/>
            <w:noWrap/>
            <w:vAlign w:val="bottom"/>
          </w:tcPr>
          <w:p w14:paraId="5F5A60BD" w14:textId="59C3EF41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6.50</w:t>
            </w:r>
          </w:p>
        </w:tc>
        <w:tc>
          <w:tcPr>
            <w:tcW w:w="1159" w:type="dxa"/>
            <w:shd w:val="clear" w:color="auto" w:fill="auto"/>
            <w:noWrap/>
            <w:vAlign w:val="bottom"/>
          </w:tcPr>
          <w:p w14:paraId="293E2274" w14:textId="2A125532" w:rsidR="001C365B" w:rsidRPr="00CD499F" w:rsidRDefault="001C365B" w:rsidP="001C36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7.98</w:t>
            </w:r>
          </w:p>
        </w:tc>
        <w:tc>
          <w:tcPr>
            <w:tcW w:w="2673" w:type="dxa"/>
            <w:shd w:val="clear" w:color="auto" w:fill="auto"/>
            <w:noWrap/>
            <w:vAlign w:val="bottom"/>
          </w:tcPr>
          <w:p w14:paraId="4FBC9647" w14:textId="77777777" w:rsidR="001C365B" w:rsidRPr="00CD499F" w:rsidRDefault="001C365B" w:rsidP="00CD499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</w:p>
        </w:tc>
      </w:tr>
    </w:tbl>
    <w:p w14:paraId="061C61B1" w14:textId="77777777" w:rsidR="00CD499F" w:rsidRPr="00FA4ABA" w:rsidRDefault="00CD499F" w:rsidP="00CD49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Calibri" w:hAnsi="Times New Roman" w:cs="Times New Roman"/>
          <w:b/>
          <w:bCs/>
        </w:rPr>
      </w:pPr>
    </w:p>
    <w:p w14:paraId="016C9265" w14:textId="77777777" w:rsidR="0097472C" w:rsidRPr="00AA6B20" w:rsidRDefault="0097472C" w:rsidP="000301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</w:rPr>
      </w:pPr>
    </w:p>
    <w:p w14:paraId="058A4A5B" w14:textId="7FAD7FC0" w:rsidR="00AA6B20" w:rsidRPr="00AA6B20" w:rsidRDefault="009E4ACD" w:rsidP="00A15A3A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</w:rPr>
      </w:pPr>
      <w:r w:rsidRPr="00AA6B20">
        <w:rPr>
          <w:rFonts w:ascii="Times New Roman" w:eastAsia="Calibri" w:hAnsi="Times New Roman" w:cs="Times New Roman"/>
          <w:b/>
          <w:bCs/>
          <w:color w:val="000000"/>
        </w:rPr>
        <w:t>Conclusion</w:t>
      </w:r>
    </w:p>
    <w:p w14:paraId="69B86B25" w14:textId="5C56B5D3" w:rsidR="00FA4ABA" w:rsidRPr="00AA6B20" w:rsidRDefault="00BB3200" w:rsidP="00AA6B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Calibri" w:hAnsi="Times New Roman" w:cs="Times New Roman"/>
          <w:color w:val="000000"/>
        </w:rPr>
      </w:pPr>
      <w:r w:rsidRPr="00AA6B20">
        <w:rPr>
          <w:rFonts w:ascii="Times New Roman" w:eastAsia="Calibri" w:hAnsi="Times New Roman" w:cs="Times New Roman"/>
          <w:color w:val="000000"/>
        </w:rPr>
        <w:t>We have implemented multiple models to compare the</w:t>
      </w:r>
      <w:r w:rsidR="006836B5" w:rsidRPr="00AA6B20">
        <w:rPr>
          <w:rFonts w:ascii="Times New Roman" w:eastAsia="Calibri" w:hAnsi="Times New Roman" w:cs="Times New Roman"/>
          <w:color w:val="000000"/>
        </w:rPr>
        <w:t xml:space="preserve">ir performance to predict time-series </w:t>
      </w:r>
      <w:r w:rsidR="00FA4ABA" w:rsidRPr="00AA6B20">
        <w:rPr>
          <w:rFonts w:ascii="Times New Roman" w:eastAsia="Calibri" w:hAnsi="Times New Roman" w:cs="Times New Roman"/>
          <w:color w:val="000000"/>
        </w:rPr>
        <w:t>stocks data. The findings so far with the models completed are:</w:t>
      </w:r>
    </w:p>
    <w:p w14:paraId="5BD9CB99" w14:textId="77777777" w:rsidR="00FA4ABA" w:rsidRDefault="009E4ACD" w:rsidP="0003016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  <w:r w:rsidRPr="00FA4ABA">
        <w:rPr>
          <w:rFonts w:ascii="Times New Roman" w:eastAsia="Calibri" w:hAnsi="Times New Roman" w:cs="Times New Roman"/>
          <w:color w:val="000000"/>
        </w:rPr>
        <w:t xml:space="preserve">Random Forest or ensemble models did not perform well with the data. </w:t>
      </w:r>
    </w:p>
    <w:p w14:paraId="0A5FF8EC" w14:textId="77777777" w:rsidR="00FA4ABA" w:rsidRDefault="00962654" w:rsidP="00030164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  <w:r w:rsidRPr="00FA4ABA">
        <w:rPr>
          <w:rFonts w:ascii="Times New Roman" w:eastAsia="Calibri" w:hAnsi="Times New Roman" w:cs="Times New Roman"/>
          <w:color w:val="000000"/>
        </w:rPr>
        <w:t xml:space="preserve">LSTM </w:t>
      </w:r>
      <w:r w:rsidR="001C4197" w:rsidRPr="00FA4ABA">
        <w:rPr>
          <w:rFonts w:ascii="Times New Roman" w:eastAsia="Calibri" w:hAnsi="Times New Roman" w:cs="Times New Roman"/>
          <w:color w:val="000000"/>
        </w:rPr>
        <w:t xml:space="preserve">results show low mean square errors and predicted values following the </w:t>
      </w:r>
      <w:r w:rsidR="00771A9C" w:rsidRPr="00FA4ABA">
        <w:rPr>
          <w:rFonts w:ascii="Times New Roman" w:eastAsia="Calibri" w:hAnsi="Times New Roman" w:cs="Times New Roman"/>
          <w:color w:val="000000"/>
        </w:rPr>
        <w:t>actual values very closely.</w:t>
      </w:r>
    </w:p>
    <w:p w14:paraId="089E0A1D" w14:textId="77777777" w:rsidR="00BC1E54" w:rsidRPr="0015685C" w:rsidRDefault="00BC1E54" w:rsidP="00BC1E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  <w:highlight w:val="yellow"/>
          <w:u w:val="single"/>
        </w:rPr>
      </w:pPr>
    </w:p>
    <w:p w14:paraId="5EDE132B" w14:textId="6F217A1D" w:rsidR="00BC1E54" w:rsidRPr="0015685C" w:rsidRDefault="00BC1E54" w:rsidP="00A15A3A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</w:rPr>
      </w:pPr>
      <w:r w:rsidRPr="0015685C">
        <w:rPr>
          <w:rFonts w:ascii="Times New Roman" w:eastAsia="Calibri" w:hAnsi="Times New Roman" w:cs="Times New Roman"/>
          <w:b/>
          <w:bCs/>
          <w:color w:val="000000"/>
        </w:rPr>
        <w:t>Next Steps</w:t>
      </w:r>
    </w:p>
    <w:p w14:paraId="1B253FBB" w14:textId="1615D6CC" w:rsidR="009E4ACD" w:rsidRDefault="009E4ACD" w:rsidP="00BC1E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Calibri" w:hAnsi="Times New Roman" w:cs="Times New Roman"/>
          <w:color w:val="000000"/>
        </w:rPr>
      </w:pPr>
      <w:r w:rsidRPr="00BC1E54">
        <w:rPr>
          <w:rFonts w:ascii="Times New Roman" w:eastAsia="Calibri" w:hAnsi="Times New Roman" w:cs="Times New Roman"/>
          <w:color w:val="000000"/>
        </w:rPr>
        <w:lastRenderedPageBreak/>
        <w:t xml:space="preserve">We </w:t>
      </w:r>
      <w:r w:rsidR="00771A9C" w:rsidRPr="00BC1E54">
        <w:rPr>
          <w:rFonts w:ascii="Times New Roman" w:eastAsia="Calibri" w:hAnsi="Times New Roman" w:cs="Times New Roman"/>
          <w:color w:val="000000"/>
        </w:rPr>
        <w:t xml:space="preserve">are working on </w:t>
      </w:r>
      <w:r w:rsidR="00FA4ABA" w:rsidRPr="00BC1E54">
        <w:rPr>
          <w:rFonts w:ascii="Times New Roman" w:eastAsia="Calibri" w:hAnsi="Times New Roman" w:cs="Times New Roman"/>
          <w:color w:val="000000"/>
        </w:rPr>
        <w:t xml:space="preserve">implementing </w:t>
      </w:r>
      <w:r w:rsidRPr="00BC1E54">
        <w:rPr>
          <w:rFonts w:ascii="Times New Roman" w:eastAsia="Calibri" w:hAnsi="Times New Roman" w:cs="Times New Roman"/>
          <w:color w:val="000000"/>
        </w:rPr>
        <w:t xml:space="preserve">traditional time series analysis on this data and </w:t>
      </w:r>
      <w:r w:rsidR="00FA4ABA" w:rsidRPr="00BC1E54">
        <w:rPr>
          <w:rFonts w:ascii="Times New Roman" w:eastAsia="Calibri" w:hAnsi="Times New Roman" w:cs="Times New Roman"/>
          <w:color w:val="000000"/>
        </w:rPr>
        <w:t>evaluating</w:t>
      </w:r>
      <w:r w:rsidRPr="00BC1E54">
        <w:rPr>
          <w:rFonts w:ascii="Times New Roman" w:eastAsia="Calibri" w:hAnsi="Times New Roman" w:cs="Times New Roman"/>
          <w:color w:val="000000"/>
        </w:rPr>
        <w:t xml:space="preserve"> the performance.</w:t>
      </w:r>
      <w:r w:rsidR="00BC1E54" w:rsidRPr="00BC1E54">
        <w:rPr>
          <w:rFonts w:ascii="Times New Roman" w:eastAsia="Calibri" w:hAnsi="Times New Roman" w:cs="Times New Roman"/>
          <w:color w:val="000000"/>
        </w:rPr>
        <w:t xml:space="preserve"> We will next use moving averages, </w:t>
      </w:r>
      <w:proofErr w:type="gramStart"/>
      <w:r w:rsidR="00BC1E54" w:rsidRPr="00BC1E54">
        <w:rPr>
          <w:rFonts w:ascii="Times New Roman" w:eastAsia="Calibri" w:hAnsi="Times New Roman" w:cs="Times New Roman"/>
          <w:color w:val="000000"/>
        </w:rPr>
        <w:t>trend</w:t>
      </w:r>
      <w:proofErr w:type="gramEnd"/>
      <w:r w:rsidR="00BC1E54" w:rsidRPr="00BC1E54">
        <w:rPr>
          <w:rFonts w:ascii="Times New Roman" w:eastAsia="Calibri" w:hAnsi="Times New Roman" w:cs="Times New Roman"/>
          <w:color w:val="000000"/>
        </w:rPr>
        <w:t xml:space="preserve"> and seasonality to run regression time series analysis. We will also try to explore and run Arima model for analyzing this time series.</w:t>
      </w:r>
    </w:p>
    <w:p w14:paraId="5F5E1A69" w14:textId="77777777" w:rsidR="006C467E" w:rsidRDefault="006C467E" w:rsidP="00BC1E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Calibri" w:hAnsi="Times New Roman" w:cs="Times New Roman"/>
          <w:color w:val="000000"/>
        </w:rPr>
      </w:pPr>
    </w:p>
    <w:p w14:paraId="7242E62A" w14:textId="77777777" w:rsidR="006C467E" w:rsidRDefault="006C467E" w:rsidP="00BC1E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Calibri" w:hAnsi="Times New Roman" w:cs="Times New Roman"/>
          <w:color w:val="000000"/>
        </w:rPr>
      </w:pPr>
    </w:p>
    <w:p w14:paraId="022FDA46" w14:textId="649B6579" w:rsidR="006C467E" w:rsidRPr="006C467E" w:rsidRDefault="006C467E" w:rsidP="00BC1E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Calibri" w:hAnsi="Times New Roman" w:cs="Times New Roman"/>
          <w:b/>
          <w:bCs/>
          <w:color w:val="000000"/>
        </w:rPr>
      </w:pPr>
      <w:r w:rsidRPr="006C467E">
        <w:rPr>
          <w:rFonts w:ascii="Times New Roman" w:eastAsia="Calibri" w:hAnsi="Times New Roman" w:cs="Times New Roman"/>
          <w:b/>
          <w:bCs/>
          <w:color w:val="000000"/>
        </w:rPr>
        <w:t>Figures:</w:t>
      </w:r>
    </w:p>
    <w:p w14:paraId="09B66FF4" w14:textId="77777777" w:rsidR="006C467E" w:rsidRPr="00030164" w:rsidRDefault="006C467E" w:rsidP="006C46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Calibri" w:hAnsi="Times New Roman" w:cs="Times New Roman"/>
          <w:color w:val="000000"/>
        </w:rPr>
      </w:pPr>
    </w:p>
    <w:p w14:paraId="36F19CCB" w14:textId="77777777" w:rsidR="006C467E" w:rsidRPr="00030164" w:rsidRDefault="006C467E" w:rsidP="006C467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  <w:u w:val="single"/>
        </w:rPr>
      </w:pPr>
      <w:r w:rsidRPr="00030164">
        <w:rPr>
          <w:rFonts w:ascii="Times New Roman" w:eastAsia="Calibri" w:hAnsi="Times New Roman" w:cs="Times New Roman"/>
          <w:b/>
          <w:bCs/>
          <w:color w:val="000000"/>
          <w:u w:val="single"/>
        </w:rPr>
        <w:t>LSTM (</w:t>
      </w:r>
      <w:r w:rsidRPr="00D4764E">
        <w:rPr>
          <w:rFonts w:ascii="Times New Roman" w:eastAsia="Calibri" w:hAnsi="Times New Roman" w:cs="Times New Roman"/>
          <w:b/>
          <w:bCs/>
          <w:color w:val="000000"/>
          <w:highlight w:val="green"/>
          <w:u w:val="single"/>
        </w:rPr>
        <w:t>Completed</w:t>
      </w:r>
      <w:r w:rsidRPr="00030164">
        <w:rPr>
          <w:rFonts w:ascii="Times New Roman" w:eastAsia="Calibri" w:hAnsi="Times New Roman" w:cs="Times New Roman"/>
          <w:b/>
          <w:bCs/>
          <w:color w:val="000000"/>
          <w:u w:val="single"/>
        </w:rPr>
        <w:t xml:space="preserve">): </w:t>
      </w:r>
    </w:p>
    <w:p w14:paraId="6E18E9C5" w14:textId="77777777" w:rsidR="006C467E" w:rsidRPr="00FA4ABA" w:rsidRDefault="006C467E" w:rsidP="006C46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0"/>
        <w:rPr>
          <w:rFonts w:ascii="Times New Roman" w:eastAsia="Calibri" w:hAnsi="Times New Roman" w:cs="Times New Roman"/>
        </w:rPr>
      </w:pPr>
      <w:r w:rsidRPr="00FA4ABA">
        <w:rPr>
          <w:rFonts w:ascii="Times New Roman" w:eastAsia="Calibri" w:hAnsi="Times New Roman" w:cs="Times New Roman"/>
          <w:b/>
          <w:bCs/>
        </w:rPr>
        <w:t>Target Variable:</w:t>
      </w:r>
      <w:r w:rsidRPr="00FA4ABA">
        <w:rPr>
          <w:rFonts w:ascii="Times New Roman" w:eastAsia="Calibri" w:hAnsi="Times New Roman" w:cs="Times New Roman"/>
        </w:rPr>
        <w:t xml:space="preserve"> Close (closing price for the given day)</w:t>
      </w:r>
    </w:p>
    <w:p w14:paraId="4CCD2EAA" w14:textId="77777777" w:rsidR="006C467E" w:rsidRPr="00FA4ABA" w:rsidRDefault="006C467E" w:rsidP="006C46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0"/>
        <w:rPr>
          <w:rFonts w:ascii="Times New Roman" w:eastAsia="Calibri" w:hAnsi="Times New Roman" w:cs="Times New Roman"/>
        </w:rPr>
      </w:pPr>
      <w:r w:rsidRPr="00FA4ABA">
        <w:rPr>
          <w:rFonts w:ascii="Times New Roman" w:eastAsia="Calibri" w:hAnsi="Times New Roman" w:cs="Times New Roman"/>
          <w:b/>
          <w:bCs/>
        </w:rPr>
        <w:t>Goal:</w:t>
      </w:r>
      <w:r w:rsidRPr="00FA4ABA">
        <w:rPr>
          <w:rFonts w:ascii="Times New Roman" w:eastAsia="Calibri" w:hAnsi="Times New Roman" w:cs="Times New Roman"/>
        </w:rPr>
        <w:t xml:space="preserve"> To predict the closing price for the given day looking at past 60 days)</w:t>
      </w:r>
    </w:p>
    <w:p w14:paraId="76841296" w14:textId="77777777" w:rsidR="006C467E" w:rsidRPr="00FA4ABA" w:rsidRDefault="006C467E" w:rsidP="006C46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30"/>
        <w:rPr>
          <w:rFonts w:ascii="Times New Roman" w:eastAsia="Calibri" w:hAnsi="Times New Roman" w:cs="Times New Roman"/>
          <w:color w:val="000000"/>
        </w:rPr>
      </w:pPr>
      <w:r w:rsidRPr="00FA4ABA">
        <w:rPr>
          <w:rFonts w:ascii="Times New Roman" w:eastAsia="Calibri" w:hAnsi="Times New Roman" w:cs="Times New Roman"/>
          <w:color w:val="000000"/>
        </w:rPr>
        <w:t>We scaled the data and used a sequence length of 60 i.e., used 60 days data to process at once. The results are as below:</w:t>
      </w:r>
    </w:p>
    <w:p w14:paraId="43C9F4BC" w14:textId="77777777" w:rsidR="006C467E" w:rsidRDefault="006C467E" w:rsidP="006C467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Calibri" w:hAnsi="Times New Roman" w:cs="Times New Roman"/>
          <w:color w:val="000000"/>
        </w:rPr>
      </w:pPr>
      <w:r w:rsidRPr="00030164">
        <w:rPr>
          <w:rFonts w:ascii="Times New Roman" w:eastAsia="Calibri" w:hAnsi="Times New Roman" w:cs="Times New Roman"/>
          <w:noProof/>
          <w:color w:val="000000"/>
        </w:rPr>
        <w:drawing>
          <wp:inline distT="0" distB="0" distL="0" distR="0" wp14:anchorId="2DFFE955" wp14:editId="4DA72C6F">
            <wp:extent cx="2011649" cy="428445"/>
            <wp:effectExtent l="0" t="0" r="0" b="0"/>
            <wp:docPr id="1766350953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0953" name="Picture 1" descr="A close up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5853" cy="4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AE08" w14:textId="77777777" w:rsidR="006C467E" w:rsidRPr="00030164" w:rsidRDefault="006C467E" w:rsidP="006C467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Calibri" w:hAnsi="Times New Roman" w:cs="Times New Roman"/>
          <w:color w:val="000000"/>
        </w:rPr>
      </w:pPr>
    </w:p>
    <w:p w14:paraId="6F274BA9" w14:textId="77777777" w:rsidR="006C467E" w:rsidRPr="00030164" w:rsidRDefault="006C467E" w:rsidP="006C467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  <w:u w:val="single"/>
        </w:rPr>
      </w:pPr>
      <w:r w:rsidRPr="00962654">
        <w:rPr>
          <w:rFonts w:ascii="Times New Roman" w:eastAsia="Calibri" w:hAnsi="Times New Roman" w:cs="Times New Roman"/>
          <w:b/>
          <w:bCs/>
          <w:noProof/>
          <w:color w:val="000000"/>
          <w:u w:val="single"/>
        </w:rPr>
        <w:drawing>
          <wp:inline distT="0" distB="0" distL="0" distR="0" wp14:anchorId="21606DE6" wp14:editId="0B64E6A7">
            <wp:extent cx="5835950" cy="1816193"/>
            <wp:effectExtent l="0" t="0" r="0" b="0"/>
            <wp:docPr id="682166699" name="Picture 1" descr="A graph showing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66699" name="Picture 1" descr="A graph showing a green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BAB" w14:textId="77777777" w:rsidR="006C467E" w:rsidRPr="00030164" w:rsidRDefault="006C467E" w:rsidP="006C467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b/>
          <w:bCs/>
          <w:color w:val="000000"/>
          <w:u w:val="single"/>
        </w:rPr>
      </w:pPr>
    </w:p>
    <w:p w14:paraId="622B30E7" w14:textId="77777777" w:rsidR="006C467E" w:rsidRDefault="006C467E" w:rsidP="006C467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30"/>
        <w:rPr>
          <w:rFonts w:ascii="Times New Roman" w:eastAsia="Calibri" w:hAnsi="Times New Roman" w:cs="Times New Roman"/>
          <w:b/>
          <w:bCs/>
          <w:color w:val="000000"/>
          <w:u w:val="single"/>
        </w:rPr>
      </w:pPr>
    </w:p>
    <w:p w14:paraId="1576CD80" w14:textId="77777777" w:rsidR="006C467E" w:rsidRPr="00BC1E54" w:rsidRDefault="006C467E" w:rsidP="00BC1E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Calibri" w:hAnsi="Times New Roman" w:cs="Times New Roman"/>
          <w:color w:val="000000"/>
        </w:rPr>
      </w:pPr>
    </w:p>
    <w:p w14:paraId="23DE1DAD" w14:textId="77777777" w:rsidR="009E4ACD" w:rsidRPr="00030164" w:rsidRDefault="009E4ACD" w:rsidP="0003016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Times New Roman"/>
          <w:color w:val="000000"/>
        </w:rPr>
      </w:pPr>
    </w:p>
    <w:sectPr w:rsidR="009E4ACD" w:rsidRPr="000301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20CD333-A5FC-475D-84D6-8B74C5B23E70}"/>
    <w:embedBold r:id="rId2" w:fontKey="{703FBBF7-3604-4388-B0C3-2801B21EE2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3" w:fontKey="{6B9AB163-85A1-4A52-8026-941EB8E6085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1DB1E228-9690-4907-A7EE-0FC13C6D2546}"/>
    <w:embedItalic r:id="rId5" w:fontKey="{EF485337-7AF2-49E0-8216-698696E545C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52E276A9-8C50-4354-9055-E708B3A448AA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7" w:fontKey="{F4539467-B4FA-4257-BF9D-C1E22F9276CA}"/>
    <w:embedBold r:id="rId8" w:fontKey="{EDA3D085-6BE2-4A48-B1A4-4ECEBE1833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F50C5"/>
    <w:multiLevelType w:val="hybridMultilevel"/>
    <w:tmpl w:val="B1ACBA04"/>
    <w:lvl w:ilvl="0" w:tplc="BB264420">
      <w:start w:val="1"/>
      <w:numFmt w:val="decimal"/>
      <w:lvlText w:val="%1."/>
      <w:lvlJc w:val="left"/>
      <w:pPr>
        <w:ind w:left="810" w:hanging="360"/>
      </w:pPr>
      <w:rPr>
        <w:rFonts w:ascii="Times New Roman" w:eastAsia="Calibr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8AA235B"/>
    <w:multiLevelType w:val="hybridMultilevel"/>
    <w:tmpl w:val="65643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C5360"/>
    <w:multiLevelType w:val="multilevel"/>
    <w:tmpl w:val="0B32CAC0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418F3"/>
    <w:multiLevelType w:val="hybridMultilevel"/>
    <w:tmpl w:val="D5F6D62E"/>
    <w:lvl w:ilvl="0" w:tplc="0BB4631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15575C6F"/>
    <w:multiLevelType w:val="hybridMultilevel"/>
    <w:tmpl w:val="CE3674C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16212A4B"/>
    <w:multiLevelType w:val="hybridMultilevel"/>
    <w:tmpl w:val="D6ECA6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6067B"/>
    <w:multiLevelType w:val="multilevel"/>
    <w:tmpl w:val="BB006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CD568C"/>
    <w:multiLevelType w:val="multilevel"/>
    <w:tmpl w:val="11345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8A85DCD"/>
    <w:multiLevelType w:val="multilevel"/>
    <w:tmpl w:val="E0EAEA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28D006C"/>
    <w:multiLevelType w:val="hybridMultilevel"/>
    <w:tmpl w:val="F60856DA"/>
    <w:lvl w:ilvl="0" w:tplc="0C7C35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3244F0"/>
    <w:multiLevelType w:val="hybridMultilevel"/>
    <w:tmpl w:val="B742033A"/>
    <w:lvl w:ilvl="0" w:tplc="0BB463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9209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9587928"/>
    <w:multiLevelType w:val="multilevel"/>
    <w:tmpl w:val="78D044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6E37DDF"/>
    <w:multiLevelType w:val="multilevel"/>
    <w:tmpl w:val="738C37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A41B2D"/>
    <w:multiLevelType w:val="hybridMultilevel"/>
    <w:tmpl w:val="46A6CD6E"/>
    <w:lvl w:ilvl="0" w:tplc="0E78940E">
      <w:start w:val="1"/>
      <w:numFmt w:val="decimal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623C568E"/>
    <w:multiLevelType w:val="hybridMultilevel"/>
    <w:tmpl w:val="99A6135A"/>
    <w:lvl w:ilvl="0" w:tplc="0BB463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B847D1"/>
    <w:multiLevelType w:val="hybridMultilevel"/>
    <w:tmpl w:val="CD26D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C3B"/>
    <w:multiLevelType w:val="multilevel"/>
    <w:tmpl w:val="E0EAEA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65077A78"/>
    <w:multiLevelType w:val="multilevel"/>
    <w:tmpl w:val="367CA3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4A3F54"/>
    <w:multiLevelType w:val="hybridMultilevel"/>
    <w:tmpl w:val="8884CA3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 w15:restartNumberingAfterBreak="0">
    <w:nsid w:val="787742E1"/>
    <w:multiLevelType w:val="multilevel"/>
    <w:tmpl w:val="E0EAEA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7F6D4EBD"/>
    <w:multiLevelType w:val="multilevel"/>
    <w:tmpl w:val="CBAA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0748538">
    <w:abstractNumId w:val="7"/>
  </w:num>
  <w:num w:numId="2" w16cid:durableId="1518151606">
    <w:abstractNumId w:val="12"/>
  </w:num>
  <w:num w:numId="3" w16cid:durableId="1800100682">
    <w:abstractNumId w:val="13"/>
  </w:num>
  <w:num w:numId="4" w16cid:durableId="758988610">
    <w:abstractNumId w:val="2"/>
  </w:num>
  <w:num w:numId="5" w16cid:durableId="341321498">
    <w:abstractNumId w:val="6"/>
  </w:num>
  <w:num w:numId="6" w16cid:durableId="191188048">
    <w:abstractNumId w:val="18"/>
  </w:num>
  <w:num w:numId="7" w16cid:durableId="1262178680">
    <w:abstractNumId w:val="21"/>
  </w:num>
  <w:num w:numId="8" w16cid:durableId="736972939">
    <w:abstractNumId w:val="1"/>
  </w:num>
  <w:num w:numId="9" w16cid:durableId="222761360">
    <w:abstractNumId w:val="5"/>
  </w:num>
  <w:num w:numId="10" w16cid:durableId="365721143">
    <w:abstractNumId w:val="16"/>
  </w:num>
  <w:num w:numId="11" w16cid:durableId="89855634">
    <w:abstractNumId w:val="14"/>
  </w:num>
  <w:num w:numId="12" w16cid:durableId="689070786">
    <w:abstractNumId w:val="15"/>
  </w:num>
  <w:num w:numId="13" w16cid:durableId="760688325">
    <w:abstractNumId w:val="3"/>
  </w:num>
  <w:num w:numId="14" w16cid:durableId="487987299">
    <w:abstractNumId w:val="10"/>
  </w:num>
  <w:num w:numId="15" w16cid:durableId="85270159">
    <w:abstractNumId w:val="17"/>
  </w:num>
  <w:num w:numId="16" w16cid:durableId="552815385">
    <w:abstractNumId w:val="11"/>
  </w:num>
  <w:num w:numId="17" w16cid:durableId="1129322556">
    <w:abstractNumId w:val="20"/>
  </w:num>
  <w:num w:numId="18" w16cid:durableId="1386759289">
    <w:abstractNumId w:val="9"/>
  </w:num>
  <w:num w:numId="19" w16cid:durableId="2013484178">
    <w:abstractNumId w:val="8"/>
  </w:num>
  <w:num w:numId="20" w16cid:durableId="909539159">
    <w:abstractNumId w:val="4"/>
  </w:num>
  <w:num w:numId="21" w16cid:durableId="1952279442">
    <w:abstractNumId w:val="0"/>
  </w:num>
  <w:num w:numId="22" w16cid:durableId="54402407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MwMjA0MDQ0MzYyNrBQ0lEKTi0uzszPAykwqQUAELhPLSwAAAA="/>
  </w:docVars>
  <w:rsids>
    <w:rsidRoot w:val="00E84DC8"/>
    <w:rsid w:val="00030164"/>
    <w:rsid w:val="00034BCA"/>
    <w:rsid w:val="00036CF3"/>
    <w:rsid w:val="000B05B9"/>
    <w:rsid w:val="000B1C36"/>
    <w:rsid w:val="000B263C"/>
    <w:rsid w:val="0015598D"/>
    <w:rsid w:val="0015685C"/>
    <w:rsid w:val="00157F94"/>
    <w:rsid w:val="00196584"/>
    <w:rsid w:val="001A1250"/>
    <w:rsid w:val="001C365B"/>
    <w:rsid w:val="001C4197"/>
    <w:rsid w:val="001E04B0"/>
    <w:rsid w:val="001F2826"/>
    <w:rsid w:val="00234D0B"/>
    <w:rsid w:val="00236FFB"/>
    <w:rsid w:val="002376E2"/>
    <w:rsid w:val="002A0E1D"/>
    <w:rsid w:val="002C070D"/>
    <w:rsid w:val="002D340E"/>
    <w:rsid w:val="002F5EFC"/>
    <w:rsid w:val="002F7A4E"/>
    <w:rsid w:val="003207F2"/>
    <w:rsid w:val="00330AD4"/>
    <w:rsid w:val="003446FA"/>
    <w:rsid w:val="003525EA"/>
    <w:rsid w:val="00384BAE"/>
    <w:rsid w:val="003C751A"/>
    <w:rsid w:val="003E210C"/>
    <w:rsid w:val="00432EAB"/>
    <w:rsid w:val="0048542E"/>
    <w:rsid w:val="004B14D7"/>
    <w:rsid w:val="004C4333"/>
    <w:rsid w:val="004E0550"/>
    <w:rsid w:val="00505A97"/>
    <w:rsid w:val="00526E51"/>
    <w:rsid w:val="0053475D"/>
    <w:rsid w:val="00577915"/>
    <w:rsid w:val="00584DBB"/>
    <w:rsid w:val="005D59C2"/>
    <w:rsid w:val="005E6769"/>
    <w:rsid w:val="00615060"/>
    <w:rsid w:val="00674471"/>
    <w:rsid w:val="006809E4"/>
    <w:rsid w:val="006836B5"/>
    <w:rsid w:val="006A24BF"/>
    <w:rsid w:val="006B3633"/>
    <w:rsid w:val="006C38AA"/>
    <w:rsid w:val="006C467E"/>
    <w:rsid w:val="00743A28"/>
    <w:rsid w:val="00764FBC"/>
    <w:rsid w:val="00771A9C"/>
    <w:rsid w:val="00777437"/>
    <w:rsid w:val="00785647"/>
    <w:rsid w:val="007D0EF0"/>
    <w:rsid w:val="007E4F95"/>
    <w:rsid w:val="007E65FA"/>
    <w:rsid w:val="0082123A"/>
    <w:rsid w:val="00824A8E"/>
    <w:rsid w:val="00867914"/>
    <w:rsid w:val="00884C19"/>
    <w:rsid w:val="008B528B"/>
    <w:rsid w:val="008D7266"/>
    <w:rsid w:val="0091654F"/>
    <w:rsid w:val="00926399"/>
    <w:rsid w:val="00954350"/>
    <w:rsid w:val="00962654"/>
    <w:rsid w:val="0097472C"/>
    <w:rsid w:val="009B1370"/>
    <w:rsid w:val="009C7C3A"/>
    <w:rsid w:val="009E4ACD"/>
    <w:rsid w:val="009F4C6C"/>
    <w:rsid w:val="00A15A3A"/>
    <w:rsid w:val="00A93BAD"/>
    <w:rsid w:val="00A9700D"/>
    <w:rsid w:val="00A9738E"/>
    <w:rsid w:val="00AA0C7A"/>
    <w:rsid w:val="00AA2999"/>
    <w:rsid w:val="00AA6B20"/>
    <w:rsid w:val="00B61B91"/>
    <w:rsid w:val="00BB3200"/>
    <w:rsid w:val="00BC1E54"/>
    <w:rsid w:val="00BD6CBA"/>
    <w:rsid w:val="00BE058C"/>
    <w:rsid w:val="00BE5CF8"/>
    <w:rsid w:val="00C8284F"/>
    <w:rsid w:val="00C82AA6"/>
    <w:rsid w:val="00C94121"/>
    <w:rsid w:val="00CA00FB"/>
    <w:rsid w:val="00CA1867"/>
    <w:rsid w:val="00CB7825"/>
    <w:rsid w:val="00CC0F32"/>
    <w:rsid w:val="00CD499F"/>
    <w:rsid w:val="00CF53EC"/>
    <w:rsid w:val="00D17723"/>
    <w:rsid w:val="00D40BCC"/>
    <w:rsid w:val="00D4764E"/>
    <w:rsid w:val="00D8553A"/>
    <w:rsid w:val="00DD04CE"/>
    <w:rsid w:val="00E42E7F"/>
    <w:rsid w:val="00E6447A"/>
    <w:rsid w:val="00E84DC8"/>
    <w:rsid w:val="00EA0247"/>
    <w:rsid w:val="00EB76E0"/>
    <w:rsid w:val="00EE7E76"/>
    <w:rsid w:val="00EF6A9D"/>
    <w:rsid w:val="00EF79A0"/>
    <w:rsid w:val="00F31EFB"/>
    <w:rsid w:val="00F50A15"/>
    <w:rsid w:val="00F62D69"/>
    <w:rsid w:val="00F644F8"/>
    <w:rsid w:val="00F74199"/>
    <w:rsid w:val="00F7506B"/>
    <w:rsid w:val="00FA0F75"/>
    <w:rsid w:val="00FA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0DFA3"/>
  <w15:docId w15:val="{D9676A19-E284-476C-B99F-EA9DF05B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9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39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39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39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9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9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9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9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9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39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39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39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39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39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39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39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39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39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390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639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39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39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39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39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39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39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39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390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D3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B51D5"/>
    <w:pPr>
      <w:spacing w:after="0" w:line="240" w:lineRule="auto"/>
    </w:pPr>
  </w:style>
  <w:style w:type="paragraph" w:customStyle="1" w:styleId="mh">
    <w:name w:val="mh"/>
    <w:basedOn w:val="Normal"/>
    <w:rsid w:val="006B2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6B2E90"/>
    <w:rPr>
      <w:rFonts w:ascii="Courier New" w:eastAsia="Times New Roman" w:hAnsi="Courier New" w:cs="Courier New"/>
      <w:sz w:val="20"/>
      <w:szCs w:val="20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screenreader-only">
    <w:name w:val="screenreader-only"/>
    <w:basedOn w:val="DefaultParagraphFont"/>
    <w:rsid w:val="002C070D"/>
  </w:style>
  <w:style w:type="paragraph" w:styleId="BodyText">
    <w:name w:val="Body Text"/>
    <w:basedOn w:val="Normal"/>
    <w:link w:val="BodyTextChar"/>
    <w:uiPriority w:val="1"/>
    <w:qFormat/>
    <w:rsid w:val="002C070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2C070D"/>
    <w:rPr>
      <w:rFonts w:ascii="Calibri" w:eastAsia="Calibri" w:hAnsi="Calibri" w:cs="Calibri"/>
    </w:rPr>
  </w:style>
  <w:style w:type="character" w:customStyle="1" w:styleId="textlayer--absolute">
    <w:name w:val="textlayer--absolute"/>
    <w:basedOn w:val="DefaultParagraphFont"/>
    <w:rsid w:val="00352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5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MtRCBM30yp42siv9NS4EJpWcaw==">CgMxLjA4AHIhMTVNdlVJdFFPLXhFZVJvQlhPU0VxVXFQX3FScVBKRVRw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494927-AAA6-4A1F-9F03-B4D8B4C7B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5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Hridita Rubyat</dc:creator>
  <cp:lastModifiedBy>Shreya Singh</cp:lastModifiedBy>
  <cp:revision>111</cp:revision>
  <dcterms:created xsi:type="dcterms:W3CDTF">2024-04-05T17:45:00Z</dcterms:created>
  <dcterms:modified xsi:type="dcterms:W3CDTF">2024-05-05T22:14:00Z</dcterms:modified>
</cp:coreProperties>
</file>