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02955" w14:textId="77777777" w:rsidR="00776F56" w:rsidRDefault="00776F56"/>
    <w:p w14:paraId="7198895B" w14:textId="77777777" w:rsidR="00C25B0A" w:rsidRDefault="00C25B0A" w:rsidP="005A24B1">
      <w:pPr>
        <w:jc w:val="center"/>
        <w:rPr>
          <w:rFonts w:ascii="Times New Roman" w:hAnsi="Times New Roman" w:cs="Times New Roman"/>
          <w:b/>
          <w:bCs/>
          <w:sz w:val="56"/>
          <w:szCs w:val="56"/>
        </w:rPr>
      </w:pPr>
    </w:p>
    <w:p w14:paraId="6B12B8C7" w14:textId="77777777" w:rsidR="00C25B0A" w:rsidRDefault="00C25B0A" w:rsidP="005A24B1">
      <w:pPr>
        <w:jc w:val="center"/>
        <w:rPr>
          <w:rFonts w:ascii="Times New Roman" w:hAnsi="Times New Roman" w:cs="Times New Roman"/>
          <w:b/>
          <w:bCs/>
          <w:sz w:val="56"/>
          <w:szCs w:val="56"/>
        </w:rPr>
      </w:pPr>
    </w:p>
    <w:p w14:paraId="6024F3A7" w14:textId="7641D74D" w:rsidR="005A24B1" w:rsidRDefault="005A24B1" w:rsidP="005A24B1">
      <w:pPr>
        <w:jc w:val="center"/>
        <w:rPr>
          <w:rFonts w:ascii="Times New Roman" w:hAnsi="Times New Roman" w:cs="Times New Roman"/>
          <w:b/>
          <w:bCs/>
          <w:sz w:val="56"/>
          <w:szCs w:val="56"/>
        </w:rPr>
      </w:pPr>
      <w:r w:rsidRPr="005A24B1">
        <w:rPr>
          <w:rFonts w:ascii="Times New Roman" w:hAnsi="Times New Roman" w:cs="Times New Roman"/>
          <w:b/>
          <w:bCs/>
          <w:sz w:val="56"/>
          <w:szCs w:val="56"/>
        </w:rPr>
        <w:t xml:space="preserve">Final Project Report </w:t>
      </w:r>
    </w:p>
    <w:p w14:paraId="2A94C07E" w14:textId="77777777" w:rsidR="005A24B1" w:rsidRDefault="005A24B1" w:rsidP="005A24B1">
      <w:pPr>
        <w:jc w:val="center"/>
        <w:rPr>
          <w:rFonts w:ascii="Times New Roman" w:hAnsi="Times New Roman" w:cs="Times New Roman"/>
          <w:b/>
          <w:bCs/>
          <w:sz w:val="56"/>
          <w:szCs w:val="56"/>
        </w:rPr>
      </w:pPr>
    </w:p>
    <w:p w14:paraId="04B6CD92" w14:textId="4250BAF1" w:rsidR="005A24B1" w:rsidRPr="00047E3D" w:rsidRDefault="005A24B1" w:rsidP="005A24B1">
      <w:pPr>
        <w:jc w:val="center"/>
        <w:rPr>
          <w:rFonts w:ascii="Times New Roman" w:hAnsi="Times New Roman" w:cs="Times New Roman"/>
          <w:b/>
          <w:bCs/>
          <w:sz w:val="56"/>
          <w:szCs w:val="56"/>
        </w:rPr>
      </w:pPr>
      <w:r w:rsidRPr="00047E3D">
        <w:rPr>
          <w:rFonts w:ascii="Times New Roman" w:hAnsi="Times New Roman" w:cs="Times New Roman"/>
          <w:b/>
          <w:bCs/>
          <w:sz w:val="56"/>
          <w:szCs w:val="56"/>
        </w:rPr>
        <w:t xml:space="preserve">Consumer Lens: “Empowering Consumer Protection” </w:t>
      </w:r>
    </w:p>
    <w:p w14:paraId="1B394134" w14:textId="30B28486" w:rsidR="005A24B1" w:rsidRDefault="005A24B1" w:rsidP="005A24B1">
      <w:pPr>
        <w:jc w:val="center"/>
        <w:rPr>
          <w:rFonts w:ascii="Times New Roman" w:hAnsi="Times New Roman" w:cs="Times New Roman"/>
          <w:sz w:val="40"/>
          <w:szCs w:val="40"/>
        </w:rPr>
      </w:pPr>
    </w:p>
    <w:p w14:paraId="5A56F906" w14:textId="0FE4AF9D" w:rsidR="00047E3D" w:rsidRDefault="00047E3D" w:rsidP="005A24B1">
      <w:pPr>
        <w:jc w:val="center"/>
        <w:rPr>
          <w:rFonts w:ascii="Times New Roman" w:hAnsi="Times New Roman" w:cs="Times New Roman"/>
          <w:b/>
          <w:bCs/>
          <w:sz w:val="48"/>
          <w:szCs w:val="48"/>
        </w:rPr>
      </w:pPr>
      <w:r w:rsidRPr="00047E3D">
        <w:rPr>
          <w:rFonts w:ascii="Times New Roman" w:hAnsi="Times New Roman" w:cs="Times New Roman"/>
          <w:b/>
          <w:bCs/>
          <w:sz w:val="48"/>
          <w:szCs w:val="48"/>
        </w:rPr>
        <w:t>Professor: Ryan Wesslen</w:t>
      </w:r>
    </w:p>
    <w:p w14:paraId="1BB2C276" w14:textId="77777777" w:rsidR="00047E3D" w:rsidRDefault="00047E3D" w:rsidP="005A24B1">
      <w:pPr>
        <w:jc w:val="center"/>
        <w:rPr>
          <w:rFonts w:ascii="Times New Roman" w:hAnsi="Times New Roman" w:cs="Times New Roman"/>
          <w:b/>
          <w:bCs/>
          <w:sz w:val="48"/>
          <w:szCs w:val="48"/>
        </w:rPr>
      </w:pPr>
    </w:p>
    <w:p w14:paraId="71E743BC" w14:textId="0DF47675" w:rsidR="00047E3D" w:rsidRDefault="00047E3D" w:rsidP="005A24B1">
      <w:pPr>
        <w:jc w:val="center"/>
        <w:rPr>
          <w:rFonts w:ascii="Times New Roman" w:hAnsi="Times New Roman" w:cs="Times New Roman"/>
          <w:b/>
          <w:bCs/>
          <w:sz w:val="48"/>
          <w:szCs w:val="48"/>
        </w:rPr>
      </w:pPr>
      <w:r>
        <w:rPr>
          <w:rFonts w:ascii="Times New Roman" w:hAnsi="Times New Roman" w:cs="Times New Roman"/>
          <w:b/>
          <w:bCs/>
          <w:sz w:val="48"/>
          <w:szCs w:val="48"/>
        </w:rPr>
        <w:t>Team members</w:t>
      </w:r>
    </w:p>
    <w:p w14:paraId="6DDE8E41" w14:textId="0E77CA0B" w:rsidR="00047E3D" w:rsidRDefault="00047E3D" w:rsidP="005A24B1">
      <w:pPr>
        <w:jc w:val="center"/>
        <w:rPr>
          <w:rFonts w:ascii="Times New Roman" w:hAnsi="Times New Roman" w:cs="Times New Roman"/>
          <w:b/>
          <w:bCs/>
          <w:sz w:val="48"/>
          <w:szCs w:val="48"/>
        </w:rPr>
      </w:pPr>
      <w:r>
        <w:rPr>
          <w:rFonts w:ascii="Times New Roman" w:hAnsi="Times New Roman" w:cs="Times New Roman"/>
          <w:b/>
          <w:bCs/>
          <w:sz w:val="48"/>
          <w:szCs w:val="48"/>
        </w:rPr>
        <w:t>Vishal Sai Devisetty</w:t>
      </w:r>
    </w:p>
    <w:p w14:paraId="4B2294B9" w14:textId="228373F7" w:rsidR="00047E3D" w:rsidRDefault="00047E3D" w:rsidP="005A24B1">
      <w:pPr>
        <w:jc w:val="center"/>
        <w:rPr>
          <w:rFonts w:ascii="Times New Roman" w:hAnsi="Times New Roman" w:cs="Times New Roman"/>
          <w:b/>
          <w:bCs/>
          <w:sz w:val="48"/>
          <w:szCs w:val="48"/>
        </w:rPr>
      </w:pPr>
      <w:r>
        <w:rPr>
          <w:rFonts w:ascii="Times New Roman" w:hAnsi="Times New Roman" w:cs="Times New Roman"/>
          <w:b/>
          <w:bCs/>
          <w:sz w:val="48"/>
          <w:szCs w:val="48"/>
        </w:rPr>
        <w:t>Koushik Meesala</w:t>
      </w:r>
    </w:p>
    <w:p w14:paraId="37966BAB" w14:textId="2DA4E878" w:rsidR="00C25B0A" w:rsidRDefault="00047E3D" w:rsidP="005A24B1">
      <w:pPr>
        <w:jc w:val="center"/>
        <w:rPr>
          <w:rFonts w:ascii="Times New Roman" w:hAnsi="Times New Roman" w:cs="Times New Roman"/>
          <w:b/>
          <w:bCs/>
          <w:sz w:val="48"/>
          <w:szCs w:val="48"/>
        </w:rPr>
      </w:pPr>
      <w:r>
        <w:rPr>
          <w:rFonts w:ascii="Times New Roman" w:hAnsi="Times New Roman" w:cs="Times New Roman"/>
          <w:b/>
          <w:bCs/>
          <w:sz w:val="48"/>
          <w:szCs w:val="48"/>
        </w:rPr>
        <w:t>Addula Jahnavi</w:t>
      </w:r>
    </w:p>
    <w:p w14:paraId="1A4A66F9" w14:textId="32DE2B6E" w:rsidR="00C25B0A" w:rsidRDefault="00C25B0A" w:rsidP="00C25B0A">
      <w:pPr>
        <w:rPr>
          <w:rFonts w:ascii="Times New Roman" w:hAnsi="Times New Roman" w:cs="Times New Roman"/>
          <w:b/>
          <w:bCs/>
          <w:sz w:val="48"/>
          <w:szCs w:val="48"/>
        </w:rPr>
      </w:pPr>
      <w:r>
        <w:rPr>
          <w:rFonts w:ascii="Times New Roman" w:hAnsi="Times New Roman" w:cs="Times New Roman"/>
          <w:b/>
          <w:bCs/>
          <w:sz w:val="48"/>
          <w:szCs w:val="48"/>
        </w:rPr>
        <w:br w:type="page"/>
      </w:r>
    </w:p>
    <w:p w14:paraId="627B55C9" w14:textId="77777777" w:rsidR="00C25B0A" w:rsidRDefault="00C25B0A" w:rsidP="00C25B0A">
      <w:pPr>
        <w:rPr>
          <w:rFonts w:ascii="Times New Roman" w:hAnsi="Times New Roman" w:cs="Times New Roman"/>
          <w:b/>
          <w:bCs/>
          <w:sz w:val="48"/>
          <w:szCs w:val="48"/>
        </w:rPr>
      </w:pPr>
    </w:p>
    <w:p w14:paraId="50321D8F" w14:textId="0C08A95D" w:rsidR="00047E3D" w:rsidRPr="00BD5990" w:rsidRDefault="00E64385" w:rsidP="00C25B0A">
      <w:pPr>
        <w:rPr>
          <w:rFonts w:ascii="Times New Roman" w:hAnsi="Times New Roman" w:cs="Times New Roman"/>
          <w:b/>
          <w:bCs/>
          <w:sz w:val="32"/>
          <w:szCs w:val="32"/>
        </w:rPr>
      </w:pPr>
      <w:r>
        <w:rPr>
          <w:rFonts w:ascii="Times New Roman" w:hAnsi="Times New Roman" w:cs="Times New Roman"/>
          <w:b/>
          <w:bCs/>
          <w:sz w:val="32"/>
          <w:szCs w:val="32"/>
        </w:rPr>
        <w:t xml:space="preserve">1. </w:t>
      </w:r>
      <w:r w:rsidR="00C25B0A" w:rsidRPr="00BD5990">
        <w:rPr>
          <w:rFonts w:ascii="Times New Roman" w:hAnsi="Times New Roman" w:cs="Times New Roman"/>
          <w:b/>
          <w:bCs/>
          <w:sz w:val="32"/>
          <w:szCs w:val="32"/>
        </w:rPr>
        <w:t>Executive Summary and Product Overview</w:t>
      </w:r>
    </w:p>
    <w:p w14:paraId="11873D33" w14:textId="77777777" w:rsidR="00C25B0A" w:rsidRPr="00C25B0A" w:rsidRDefault="00C25B0A" w:rsidP="00C25B0A">
      <w:pPr>
        <w:jc w:val="both"/>
        <w:rPr>
          <w:rFonts w:ascii="Times New Roman" w:hAnsi="Times New Roman" w:cs="Times New Roman"/>
          <w:sz w:val="28"/>
          <w:szCs w:val="28"/>
        </w:rPr>
      </w:pPr>
      <w:r w:rsidRPr="00C25B0A">
        <w:rPr>
          <w:rFonts w:ascii="Times New Roman" w:hAnsi="Times New Roman" w:cs="Times New Roman"/>
          <w:sz w:val="28"/>
          <w:szCs w:val="28"/>
        </w:rPr>
        <w:t>Consumer Lens is built with the mission to revolutionize consumer complaint analysis by simplifying data exploration and empowering stakeholders to drive meaningful change. By leveraging advanced Retrieval-Augmented Generation (RAG) technology, Consumer Lens allows stakeholders to unlock valuable insights from complaint datasets, enabling better decision-making, improved consumer outcomes, and enhanced accountability.</w:t>
      </w:r>
    </w:p>
    <w:p w14:paraId="0C438C65" w14:textId="0C57C4CD" w:rsidR="00C25B0A" w:rsidRDefault="00C25B0A" w:rsidP="00C25B0A">
      <w:pPr>
        <w:jc w:val="both"/>
        <w:rPr>
          <w:rFonts w:ascii="Times New Roman" w:hAnsi="Times New Roman" w:cs="Times New Roman"/>
          <w:sz w:val="28"/>
          <w:szCs w:val="28"/>
        </w:rPr>
      </w:pPr>
      <w:r w:rsidRPr="00C25B0A">
        <w:rPr>
          <w:rFonts w:ascii="Times New Roman" w:hAnsi="Times New Roman" w:cs="Times New Roman"/>
          <w:sz w:val="28"/>
          <w:szCs w:val="28"/>
        </w:rPr>
        <w:t xml:space="preserve">At its core, Consumer Lens is about empowering stakeholders to not only </w:t>
      </w:r>
      <w:r w:rsidRPr="00BD5990">
        <w:rPr>
          <w:rFonts w:ascii="Times New Roman" w:hAnsi="Times New Roman" w:cs="Times New Roman"/>
          <w:sz w:val="28"/>
          <w:szCs w:val="28"/>
        </w:rPr>
        <w:t>analyse</w:t>
      </w:r>
      <w:r w:rsidRPr="00C25B0A">
        <w:rPr>
          <w:rFonts w:ascii="Times New Roman" w:hAnsi="Times New Roman" w:cs="Times New Roman"/>
          <w:sz w:val="28"/>
          <w:szCs w:val="28"/>
        </w:rPr>
        <w:t xml:space="preserve"> but also understand and act on consumer complaints efficiently and effectively. Its key value proposition lies in its ability to promote transparency and actionable insights, making it an essential tool for organizations prioritizing consumer trust and satisfaction.</w:t>
      </w:r>
    </w:p>
    <w:p w14:paraId="742D0584" w14:textId="03AF7A1B" w:rsidR="00BD5990" w:rsidRPr="00BD5990" w:rsidRDefault="00BD5990" w:rsidP="00C25B0A">
      <w:pPr>
        <w:jc w:val="both"/>
        <w:rPr>
          <w:rFonts w:ascii="Times New Roman" w:hAnsi="Times New Roman" w:cs="Times New Roman"/>
          <w:b/>
          <w:bCs/>
          <w:sz w:val="32"/>
          <w:szCs w:val="32"/>
        </w:rPr>
      </w:pPr>
      <w:r w:rsidRPr="00BD5990">
        <w:rPr>
          <w:rFonts w:ascii="Times New Roman" w:hAnsi="Times New Roman" w:cs="Times New Roman"/>
          <w:b/>
          <w:bCs/>
          <w:sz w:val="32"/>
          <w:szCs w:val="32"/>
        </w:rPr>
        <w:t>key features and capabilities</w:t>
      </w:r>
    </w:p>
    <w:p w14:paraId="22445055" w14:textId="64EFBEAD" w:rsidR="00BD5990" w:rsidRDefault="00BD5990" w:rsidP="00C25B0A">
      <w:pPr>
        <w:jc w:val="both"/>
        <w:rPr>
          <w:rFonts w:ascii="Times New Roman" w:hAnsi="Times New Roman" w:cs="Times New Roman"/>
          <w:sz w:val="28"/>
          <w:szCs w:val="28"/>
        </w:rPr>
      </w:pPr>
      <w:r w:rsidRPr="00BD5990">
        <w:rPr>
          <w:rFonts w:ascii="Times New Roman" w:hAnsi="Times New Roman" w:cs="Times New Roman"/>
          <w:sz w:val="28"/>
          <w:szCs w:val="28"/>
        </w:rPr>
        <w:t>Consumer Lens simplifies consumer complaint analysis through an intuitive queryable interface, enabling seamless dataset integration. It uncovers trends and actionable patterns, delivering precise insights to help stakeholders resolve complaints efficiently. By fostering transparency and accountability, Consumer Lens supports ethical decision-making and empowers businesses, advocates, and regulators to enhance consumer trust and satisfaction.</w:t>
      </w:r>
    </w:p>
    <w:p w14:paraId="03F199F9" w14:textId="77777777" w:rsidR="00BD5990" w:rsidRPr="00BD5990" w:rsidRDefault="00BD5990" w:rsidP="00BD5990">
      <w:pPr>
        <w:jc w:val="both"/>
        <w:rPr>
          <w:rFonts w:ascii="Times New Roman" w:hAnsi="Times New Roman" w:cs="Times New Roman"/>
          <w:sz w:val="28"/>
          <w:szCs w:val="28"/>
        </w:rPr>
      </w:pPr>
      <w:r w:rsidRPr="00BD5990">
        <w:rPr>
          <w:rFonts w:ascii="Times New Roman" w:hAnsi="Times New Roman" w:cs="Times New Roman"/>
          <w:b/>
          <w:bCs/>
          <w:sz w:val="28"/>
          <w:szCs w:val="28"/>
        </w:rPr>
        <w:t>Target Users:</w:t>
      </w:r>
    </w:p>
    <w:p w14:paraId="66AC87D9" w14:textId="77777777" w:rsidR="00BD5990" w:rsidRPr="00BD5990" w:rsidRDefault="00BD5990" w:rsidP="00BD5990">
      <w:pPr>
        <w:jc w:val="both"/>
        <w:rPr>
          <w:rFonts w:ascii="Times New Roman" w:hAnsi="Times New Roman" w:cs="Times New Roman"/>
          <w:sz w:val="28"/>
          <w:szCs w:val="28"/>
        </w:rPr>
      </w:pPr>
      <w:r w:rsidRPr="00BD5990">
        <w:rPr>
          <w:rFonts w:ascii="Times New Roman" w:hAnsi="Times New Roman" w:cs="Times New Roman"/>
          <w:b/>
          <w:bCs/>
          <w:sz w:val="28"/>
          <w:szCs w:val="28"/>
        </w:rPr>
        <w:t>Consumer Advocates:</w:t>
      </w:r>
      <w:r w:rsidRPr="00BD5990">
        <w:rPr>
          <w:rFonts w:ascii="Times New Roman" w:hAnsi="Times New Roman" w:cs="Times New Roman"/>
          <w:sz w:val="28"/>
          <w:szCs w:val="28"/>
        </w:rPr>
        <w:t xml:space="preserve"> Utilize Consumer Lens to identify systemic consumer issues and advocate for meaningful changes effectively.</w:t>
      </w:r>
    </w:p>
    <w:p w14:paraId="03E477FD" w14:textId="77777777" w:rsidR="00BD5990" w:rsidRPr="00BD5990" w:rsidRDefault="00BD5990" w:rsidP="00BD5990">
      <w:pPr>
        <w:jc w:val="both"/>
        <w:rPr>
          <w:rFonts w:ascii="Times New Roman" w:hAnsi="Times New Roman" w:cs="Times New Roman"/>
          <w:sz w:val="28"/>
          <w:szCs w:val="28"/>
        </w:rPr>
      </w:pPr>
      <w:r w:rsidRPr="00BD5990">
        <w:rPr>
          <w:rFonts w:ascii="Times New Roman" w:hAnsi="Times New Roman" w:cs="Times New Roman"/>
          <w:b/>
          <w:bCs/>
          <w:sz w:val="28"/>
          <w:szCs w:val="28"/>
        </w:rPr>
        <w:t>Regulatory Bodies:</w:t>
      </w:r>
      <w:r w:rsidRPr="00BD5990">
        <w:rPr>
          <w:rFonts w:ascii="Times New Roman" w:hAnsi="Times New Roman" w:cs="Times New Roman"/>
          <w:sz w:val="28"/>
          <w:szCs w:val="28"/>
        </w:rPr>
        <w:t xml:space="preserve"> Monitor compliance with consumer protection laws and ensure fair treatment across industries.</w:t>
      </w:r>
    </w:p>
    <w:p w14:paraId="6EDBC474" w14:textId="77777777" w:rsidR="00BD5990" w:rsidRPr="00BD5990" w:rsidRDefault="00BD5990" w:rsidP="00BD5990">
      <w:pPr>
        <w:jc w:val="both"/>
        <w:rPr>
          <w:rFonts w:ascii="Times New Roman" w:hAnsi="Times New Roman" w:cs="Times New Roman"/>
          <w:sz w:val="28"/>
          <w:szCs w:val="28"/>
        </w:rPr>
      </w:pPr>
      <w:r w:rsidRPr="00BD5990">
        <w:rPr>
          <w:rFonts w:ascii="Times New Roman" w:hAnsi="Times New Roman" w:cs="Times New Roman"/>
          <w:b/>
          <w:bCs/>
          <w:sz w:val="28"/>
          <w:szCs w:val="28"/>
        </w:rPr>
        <w:t>Businesses:</w:t>
      </w:r>
      <w:r w:rsidRPr="00BD5990">
        <w:rPr>
          <w:rFonts w:ascii="Times New Roman" w:hAnsi="Times New Roman" w:cs="Times New Roman"/>
          <w:sz w:val="28"/>
          <w:szCs w:val="28"/>
        </w:rPr>
        <w:t xml:space="preserve"> Enhance complaint management systems, resolve issues efficiently, and foster stronger customer relationships.</w:t>
      </w:r>
    </w:p>
    <w:p w14:paraId="000C820B" w14:textId="495937DA" w:rsidR="00BD5990" w:rsidRPr="00BD5990" w:rsidRDefault="00BD5990" w:rsidP="00BD5990">
      <w:pPr>
        <w:jc w:val="both"/>
        <w:rPr>
          <w:rFonts w:ascii="Times New Roman" w:hAnsi="Times New Roman" w:cs="Times New Roman"/>
          <w:sz w:val="28"/>
          <w:szCs w:val="28"/>
        </w:rPr>
      </w:pPr>
      <w:r w:rsidRPr="00BD5990">
        <w:rPr>
          <w:rFonts w:ascii="Times New Roman" w:hAnsi="Times New Roman" w:cs="Times New Roman"/>
          <w:b/>
          <w:bCs/>
          <w:sz w:val="28"/>
          <w:szCs w:val="28"/>
        </w:rPr>
        <w:t>Policy Makers:</w:t>
      </w:r>
      <w:r w:rsidRPr="00BD5990">
        <w:rPr>
          <w:rFonts w:ascii="Times New Roman" w:hAnsi="Times New Roman" w:cs="Times New Roman"/>
          <w:sz w:val="28"/>
          <w:szCs w:val="28"/>
        </w:rPr>
        <w:t xml:space="preserve"> Analyse complaint trends to make informed, data-driven decisions for impactful policy reforms.</w:t>
      </w:r>
    </w:p>
    <w:p w14:paraId="7AE582AF" w14:textId="77777777" w:rsidR="00BD5990" w:rsidRPr="00BD5990" w:rsidRDefault="00BD5990" w:rsidP="00BD5990">
      <w:pPr>
        <w:jc w:val="both"/>
        <w:rPr>
          <w:rFonts w:ascii="Times New Roman" w:hAnsi="Times New Roman" w:cs="Times New Roman"/>
          <w:sz w:val="28"/>
          <w:szCs w:val="28"/>
        </w:rPr>
      </w:pPr>
      <w:r w:rsidRPr="00BD5990">
        <w:rPr>
          <w:rFonts w:ascii="Times New Roman" w:hAnsi="Times New Roman" w:cs="Times New Roman"/>
          <w:b/>
          <w:bCs/>
          <w:sz w:val="28"/>
          <w:szCs w:val="28"/>
        </w:rPr>
        <w:t>Use Cases:</w:t>
      </w:r>
    </w:p>
    <w:p w14:paraId="3FE6EDF6" w14:textId="77777777" w:rsidR="00C07541" w:rsidRDefault="00BD5990" w:rsidP="00BD5990">
      <w:pPr>
        <w:jc w:val="both"/>
        <w:rPr>
          <w:rFonts w:ascii="Times New Roman" w:hAnsi="Times New Roman" w:cs="Times New Roman"/>
          <w:sz w:val="28"/>
          <w:szCs w:val="28"/>
        </w:rPr>
      </w:pPr>
      <w:r w:rsidRPr="00BD5990">
        <w:rPr>
          <w:rFonts w:ascii="Times New Roman" w:hAnsi="Times New Roman" w:cs="Times New Roman"/>
          <w:sz w:val="28"/>
          <w:szCs w:val="28"/>
        </w:rPr>
        <w:t>Identifying the most common consumer grievances across various sectors.</w:t>
      </w:r>
    </w:p>
    <w:p w14:paraId="38A01228" w14:textId="7B8F34BB" w:rsidR="00BD5990" w:rsidRPr="00BD5990" w:rsidRDefault="00BD5990" w:rsidP="00BD5990">
      <w:pPr>
        <w:jc w:val="both"/>
        <w:rPr>
          <w:rFonts w:ascii="Times New Roman" w:hAnsi="Times New Roman" w:cs="Times New Roman"/>
          <w:sz w:val="28"/>
          <w:szCs w:val="28"/>
        </w:rPr>
      </w:pPr>
      <w:r w:rsidRPr="00BD5990">
        <w:rPr>
          <w:rFonts w:ascii="Times New Roman" w:hAnsi="Times New Roman" w:cs="Times New Roman"/>
          <w:sz w:val="28"/>
          <w:szCs w:val="28"/>
        </w:rPr>
        <w:t>Tracking complaint resolution timelines to improve response efficiency and quality.</w:t>
      </w:r>
    </w:p>
    <w:p w14:paraId="6FE55FBF" w14:textId="77777777" w:rsidR="00BD5990" w:rsidRDefault="00BD5990" w:rsidP="00BD5990">
      <w:pPr>
        <w:jc w:val="both"/>
        <w:rPr>
          <w:rFonts w:ascii="Times New Roman" w:hAnsi="Times New Roman" w:cs="Times New Roman"/>
          <w:sz w:val="28"/>
          <w:szCs w:val="28"/>
        </w:rPr>
      </w:pPr>
      <w:r w:rsidRPr="00BD5990">
        <w:rPr>
          <w:rFonts w:ascii="Times New Roman" w:hAnsi="Times New Roman" w:cs="Times New Roman"/>
          <w:sz w:val="28"/>
          <w:szCs w:val="28"/>
        </w:rPr>
        <w:lastRenderedPageBreak/>
        <w:t>Detecting emerging trends in consumer dissatisfaction to shape proactive strategies and solutions.</w:t>
      </w:r>
    </w:p>
    <w:p w14:paraId="57090D15" w14:textId="50A0DF09" w:rsidR="00C07541" w:rsidRPr="00C07541" w:rsidRDefault="00C07541" w:rsidP="00BD5990">
      <w:pPr>
        <w:jc w:val="both"/>
        <w:rPr>
          <w:rFonts w:ascii="Times New Roman" w:hAnsi="Times New Roman" w:cs="Times New Roman"/>
          <w:b/>
          <w:bCs/>
          <w:sz w:val="28"/>
          <w:szCs w:val="28"/>
        </w:rPr>
      </w:pPr>
      <w:r w:rsidRPr="00C07541">
        <w:rPr>
          <w:rFonts w:ascii="Times New Roman" w:hAnsi="Times New Roman" w:cs="Times New Roman"/>
          <w:b/>
          <w:bCs/>
          <w:sz w:val="28"/>
          <w:szCs w:val="28"/>
        </w:rPr>
        <w:t>Discussion of Ethical Considerations and Mitigations</w:t>
      </w:r>
    </w:p>
    <w:p w14:paraId="1BC8F08C" w14:textId="5BDA2B00" w:rsidR="00C07541" w:rsidRDefault="00C07541" w:rsidP="00BD5990">
      <w:pPr>
        <w:jc w:val="both"/>
        <w:rPr>
          <w:rFonts w:ascii="Times New Roman" w:hAnsi="Times New Roman" w:cs="Times New Roman"/>
          <w:sz w:val="28"/>
          <w:szCs w:val="28"/>
        </w:rPr>
      </w:pPr>
      <w:r w:rsidRPr="00C07541">
        <w:rPr>
          <w:rFonts w:ascii="Times New Roman" w:hAnsi="Times New Roman" w:cs="Times New Roman"/>
          <w:sz w:val="28"/>
          <w:szCs w:val="28"/>
        </w:rPr>
        <w:t>Consumer Lens is designed with a strong emphasis on ethical considerations to ensure responsible and secure usage. It anonymizes personal information and safeguards sensitive data to maintain privacy. The platform minimizes biases in data interpretation through a fine-tuned RAG model, promoting fair and equitable insights. Transparent methodologies accompany all analyses, fostering trust and clarity among users. By encouraging action-oriented resolutions over punitive measures, Consumer Lens supports constructive outcomes. Additionally, its user-friendly design ensures accessibility for stakeholders with varying levels of technical expertise, promoting inclusivity and widespread usability.</w:t>
      </w:r>
    </w:p>
    <w:p w14:paraId="037C9D3B" w14:textId="3C1AF5A2" w:rsidR="00C07541" w:rsidRDefault="00E64385" w:rsidP="00BD5990">
      <w:pPr>
        <w:jc w:val="both"/>
        <w:rPr>
          <w:rFonts w:ascii="Times New Roman" w:hAnsi="Times New Roman" w:cs="Times New Roman"/>
          <w:b/>
          <w:bCs/>
          <w:sz w:val="28"/>
          <w:szCs w:val="28"/>
        </w:rPr>
      </w:pPr>
      <w:r w:rsidRPr="00E64385">
        <w:rPr>
          <w:rFonts w:ascii="Times New Roman" w:hAnsi="Times New Roman" w:cs="Times New Roman"/>
          <w:b/>
          <w:bCs/>
          <w:sz w:val="28"/>
          <w:szCs w:val="28"/>
        </w:rPr>
        <w:t>2. Technical Implementation</w:t>
      </w:r>
    </w:p>
    <w:p w14:paraId="1031DE74" w14:textId="04A32725" w:rsidR="00E64385" w:rsidRPr="00E64385" w:rsidRDefault="00E64385" w:rsidP="00E64385">
      <w:pPr>
        <w:jc w:val="both"/>
        <w:rPr>
          <w:rFonts w:ascii="Times New Roman" w:hAnsi="Times New Roman" w:cs="Times New Roman"/>
          <w:b/>
          <w:bCs/>
          <w:sz w:val="28"/>
          <w:szCs w:val="28"/>
        </w:rPr>
      </w:pPr>
      <w:r w:rsidRPr="00E64385">
        <w:rPr>
          <w:rFonts w:ascii="Times New Roman" w:hAnsi="Times New Roman" w:cs="Times New Roman"/>
          <w:b/>
          <w:bCs/>
          <w:sz w:val="28"/>
          <w:szCs w:val="28"/>
        </w:rPr>
        <w:t>Model Selection and DeploymentStrategy</w:t>
      </w:r>
    </w:p>
    <w:p w14:paraId="6593B8B5" w14:textId="1BA141D5" w:rsidR="00E64385" w:rsidRDefault="00E64385" w:rsidP="00E64385">
      <w:pPr>
        <w:jc w:val="both"/>
        <w:rPr>
          <w:rFonts w:ascii="Times New Roman" w:hAnsi="Times New Roman" w:cs="Times New Roman"/>
          <w:sz w:val="28"/>
          <w:szCs w:val="28"/>
        </w:rPr>
      </w:pPr>
      <w:r w:rsidRPr="00E64385">
        <w:rPr>
          <w:rFonts w:ascii="Times New Roman" w:hAnsi="Times New Roman" w:cs="Times New Roman"/>
          <w:sz w:val="28"/>
          <w:szCs w:val="28"/>
        </w:rPr>
        <w:t>The system utilizes Meta-Llama-3-8B-Instruct, a fine-tuned version of Llama 3 tailored for instruction-following tasks. This model was chosen for its balance of performance and computational efficiency, making it ideal for delivering clear, task-specific responses in conversational AI systems.</w:t>
      </w:r>
    </w:p>
    <w:p w14:paraId="045768B9" w14:textId="6F21E9DE" w:rsidR="00E64385" w:rsidRPr="00E64385" w:rsidRDefault="00E64385" w:rsidP="00E64385">
      <w:pPr>
        <w:jc w:val="both"/>
        <w:rPr>
          <w:rFonts w:ascii="Times New Roman" w:hAnsi="Times New Roman" w:cs="Times New Roman"/>
          <w:sz w:val="28"/>
          <w:szCs w:val="28"/>
        </w:rPr>
      </w:pPr>
      <w:r w:rsidRPr="00E64385">
        <w:rPr>
          <w:rFonts w:ascii="Times New Roman" w:hAnsi="Times New Roman" w:cs="Times New Roman"/>
          <w:sz w:val="28"/>
          <w:szCs w:val="28"/>
        </w:rPr>
        <w:t>The model is hosted on the Modal platform, leveraging serverless infrastructure to ensure cost efficiency, scalability, and ease of deployment. Resources scale dynamically to meet traffic demands, optimizing performance while minimizing expenses.</w:t>
      </w:r>
    </w:p>
    <w:p w14:paraId="28593E33" w14:textId="77777777" w:rsidR="00E64385" w:rsidRPr="00E64385" w:rsidRDefault="00E64385" w:rsidP="00E64385">
      <w:pPr>
        <w:jc w:val="both"/>
        <w:rPr>
          <w:rFonts w:ascii="Times New Roman" w:hAnsi="Times New Roman" w:cs="Times New Roman"/>
          <w:sz w:val="28"/>
          <w:szCs w:val="28"/>
        </w:rPr>
      </w:pPr>
      <w:r w:rsidRPr="00E64385">
        <w:rPr>
          <w:rFonts w:ascii="Times New Roman" w:hAnsi="Times New Roman" w:cs="Times New Roman"/>
          <w:sz w:val="28"/>
          <w:szCs w:val="28"/>
        </w:rPr>
        <w:t>The model is deployed as a web service via an API, enabling seamless interaction between the frontend and backend. This API-driven architecture allows for flexible frontend integration and reusability across applications.</w:t>
      </w:r>
    </w:p>
    <w:p w14:paraId="02B3FED3" w14:textId="77777777" w:rsidR="00E64385" w:rsidRDefault="00E64385" w:rsidP="00E64385">
      <w:pPr>
        <w:jc w:val="both"/>
        <w:rPr>
          <w:rFonts w:ascii="Times New Roman" w:hAnsi="Times New Roman" w:cs="Times New Roman"/>
          <w:sz w:val="28"/>
          <w:szCs w:val="28"/>
        </w:rPr>
      </w:pPr>
      <w:r w:rsidRPr="00E64385">
        <w:rPr>
          <w:rFonts w:ascii="Times New Roman" w:hAnsi="Times New Roman" w:cs="Times New Roman"/>
          <w:sz w:val="28"/>
          <w:szCs w:val="28"/>
        </w:rPr>
        <w:t>The Streamlit framework serves as the frontend, offering an intuitive interface for user interaction. User queries are sent to the Modal API, processed by the model, and displayed back to users in the Streamlit application.</w:t>
      </w:r>
    </w:p>
    <w:p w14:paraId="12BDF010" w14:textId="77777777" w:rsidR="005963BB" w:rsidRPr="005963BB" w:rsidRDefault="005963BB" w:rsidP="005963BB">
      <w:pPr>
        <w:jc w:val="both"/>
        <w:rPr>
          <w:rFonts w:ascii="Times New Roman" w:hAnsi="Times New Roman" w:cs="Times New Roman"/>
          <w:b/>
          <w:bCs/>
          <w:sz w:val="28"/>
          <w:szCs w:val="28"/>
        </w:rPr>
      </w:pPr>
      <w:r w:rsidRPr="005963BB">
        <w:rPr>
          <w:rFonts w:ascii="Times New Roman" w:hAnsi="Times New Roman" w:cs="Times New Roman"/>
          <w:b/>
          <w:bCs/>
          <w:sz w:val="28"/>
          <w:szCs w:val="28"/>
        </w:rPr>
        <w:t>RAG Implementation Details and Data Sources</w:t>
      </w:r>
    </w:p>
    <w:p w14:paraId="1BAF453F" w14:textId="2A5F27C4" w:rsidR="005963BB" w:rsidRPr="005963BB" w:rsidRDefault="005963BB" w:rsidP="005963BB">
      <w:pPr>
        <w:jc w:val="both"/>
        <w:rPr>
          <w:rFonts w:ascii="Times New Roman" w:hAnsi="Times New Roman" w:cs="Times New Roman"/>
          <w:sz w:val="28"/>
          <w:szCs w:val="28"/>
        </w:rPr>
      </w:pPr>
      <w:r w:rsidRPr="005963BB">
        <w:rPr>
          <w:rFonts w:ascii="Times New Roman" w:hAnsi="Times New Roman" w:cs="Times New Roman"/>
          <w:sz w:val="28"/>
          <w:szCs w:val="28"/>
        </w:rPr>
        <w:t xml:space="preserve">The system utilizes Retrieval-Augmented Generation (RAG) to enhance response quality by combining generative AI with context retrieval from a vector database. Weaviate serves as the vector database, storing embeddings of preprocessed document chunks under a schema named </w:t>
      </w:r>
      <w:r w:rsidRPr="005963BB">
        <w:rPr>
          <w:rFonts w:ascii="Times New Roman" w:hAnsi="Times New Roman" w:cs="Times New Roman"/>
          <w:sz w:val="28"/>
          <w:szCs w:val="28"/>
        </w:rPr>
        <w:t>Credit Complaints</w:t>
      </w:r>
      <w:r w:rsidRPr="005963BB">
        <w:rPr>
          <w:rFonts w:ascii="Times New Roman" w:hAnsi="Times New Roman" w:cs="Times New Roman"/>
          <w:sz w:val="28"/>
          <w:szCs w:val="28"/>
        </w:rPr>
        <w:t xml:space="preserve">. The embeddings are generated using OpenAI's text-embedding-3-small model, enabling high-dimensional vector representation of textual data. When a user submits a query, </w:t>
      </w:r>
      <w:r w:rsidRPr="005963BB">
        <w:rPr>
          <w:rFonts w:ascii="Times New Roman" w:hAnsi="Times New Roman" w:cs="Times New Roman"/>
          <w:sz w:val="28"/>
          <w:szCs w:val="28"/>
        </w:rPr>
        <w:lastRenderedPageBreak/>
        <w:t xml:space="preserve">it is converted into a vector embedding, and a similarity search retrieves the most relevant context from Weaviate. The retrieved context is then concatenated with the query to create an augmented prompt, which is processed by a GPT-based model </w:t>
      </w:r>
      <w:r>
        <w:rPr>
          <w:rFonts w:ascii="Times New Roman" w:hAnsi="Times New Roman" w:cs="Times New Roman"/>
          <w:sz w:val="28"/>
          <w:szCs w:val="28"/>
        </w:rPr>
        <w:t>which is</w:t>
      </w:r>
      <w:r w:rsidRPr="005963BB">
        <w:rPr>
          <w:rFonts w:ascii="Times New Roman" w:hAnsi="Times New Roman" w:cs="Times New Roman"/>
          <w:sz w:val="28"/>
          <w:szCs w:val="28"/>
        </w:rPr>
        <w:t xml:space="preserve"> GPT-4 for generating responses.</w:t>
      </w:r>
    </w:p>
    <w:p w14:paraId="2E00348A" w14:textId="77777777" w:rsidR="005963BB" w:rsidRDefault="005963BB" w:rsidP="005963BB">
      <w:pPr>
        <w:jc w:val="both"/>
        <w:rPr>
          <w:rFonts w:ascii="Times New Roman" w:hAnsi="Times New Roman" w:cs="Times New Roman"/>
          <w:sz w:val="28"/>
          <w:szCs w:val="28"/>
        </w:rPr>
      </w:pPr>
      <w:r w:rsidRPr="005963BB">
        <w:rPr>
          <w:rFonts w:ascii="Times New Roman" w:hAnsi="Times New Roman" w:cs="Times New Roman"/>
          <w:sz w:val="28"/>
          <w:szCs w:val="28"/>
        </w:rPr>
        <w:t>The data source primarily includes structured datasets of customer complaints and resolutions, categorized by financial institutions and issues. The data is preprocessed into manageable chunks for efficient embedding and retrieval. The system evaluates its performance using DeepEval, employing metrics like Correctness (GEval) for factual accuracy, Faithfulness to assess alignment with retrieved context, and Contextual Relevancy to measure relevance. The integration of Streamlit for the frontend ensures a seamless user interface for query submission and response display. This RAG setup effectively combines retrieval and generation, ensuring that responses are accurate, contextually relevant, and factually grounded.</w:t>
      </w:r>
    </w:p>
    <w:p w14:paraId="0B414016" w14:textId="77777777" w:rsidR="004A7F1F" w:rsidRPr="004A7F1F" w:rsidRDefault="004A7F1F" w:rsidP="004A7F1F">
      <w:pPr>
        <w:jc w:val="both"/>
        <w:rPr>
          <w:rFonts w:ascii="Times New Roman" w:hAnsi="Times New Roman" w:cs="Times New Roman"/>
          <w:b/>
          <w:bCs/>
          <w:sz w:val="28"/>
          <w:szCs w:val="28"/>
        </w:rPr>
      </w:pPr>
      <w:r w:rsidRPr="004A7F1F">
        <w:rPr>
          <w:rFonts w:ascii="Times New Roman" w:hAnsi="Times New Roman" w:cs="Times New Roman"/>
          <w:b/>
          <w:bCs/>
          <w:sz w:val="28"/>
          <w:szCs w:val="28"/>
        </w:rPr>
        <w:t>Integration Patterns</w:t>
      </w:r>
    </w:p>
    <w:p w14:paraId="15740B8A" w14:textId="2D907015" w:rsidR="004A7F1F" w:rsidRP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 xml:space="preserve">The system leverages a combination of tools and platforms for seamless interaction and efficient processing. Streamlit provides the frontend for user queries, ensuring an interactive and user-friendly interface. The backend relies on Modal for deploying models and managing computational resources dynamically. Weaviate, a vector database, is integrated for storing and retrieving embeddings generated via OpenAI models. The architecture also utilizes </w:t>
      </w:r>
      <w:r w:rsidRPr="004A7F1F">
        <w:rPr>
          <w:rFonts w:ascii="Times New Roman" w:hAnsi="Times New Roman" w:cs="Times New Roman"/>
          <w:sz w:val="28"/>
          <w:szCs w:val="28"/>
        </w:rPr>
        <w:t>Fast API</w:t>
      </w:r>
      <w:r w:rsidRPr="004A7F1F">
        <w:rPr>
          <w:rFonts w:ascii="Times New Roman" w:hAnsi="Times New Roman" w:cs="Times New Roman"/>
          <w:sz w:val="28"/>
          <w:szCs w:val="28"/>
        </w:rPr>
        <w:t xml:space="preserve"> for managing API endpoints, connecting the frontend and backend efficiently.</w:t>
      </w:r>
    </w:p>
    <w:p w14:paraId="1FEB730B" w14:textId="77777777" w:rsidR="004A7F1F" w:rsidRPr="004A7F1F" w:rsidRDefault="004A7F1F" w:rsidP="004A7F1F">
      <w:pPr>
        <w:jc w:val="both"/>
        <w:rPr>
          <w:rFonts w:ascii="Times New Roman" w:hAnsi="Times New Roman" w:cs="Times New Roman"/>
          <w:b/>
          <w:bCs/>
          <w:sz w:val="28"/>
          <w:szCs w:val="28"/>
        </w:rPr>
      </w:pPr>
      <w:r w:rsidRPr="004A7F1F">
        <w:rPr>
          <w:rFonts w:ascii="Times New Roman" w:hAnsi="Times New Roman" w:cs="Times New Roman"/>
          <w:b/>
          <w:bCs/>
          <w:sz w:val="28"/>
          <w:szCs w:val="28"/>
        </w:rPr>
        <w:t>Data and Knowledge Engineering</w:t>
      </w:r>
    </w:p>
    <w:p w14:paraId="44045476" w14:textId="203BBC51" w:rsidR="004A7F1F" w:rsidRP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The system's data engineering pipeline involves transforming raw data into a structured format suitable for embedding and retrieval. Knowledge engineering is achieved by integrating a vector database to store embeddings, enabling efficient retrieval of relevant documents or data chunks to support query responses. A combination of OpenAI embeddings and vector-based similarity search ensures that retrieved contexts align with user inputs.</w:t>
      </w:r>
    </w:p>
    <w:p w14:paraId="75291086" w14:textId="77777777" w:rsidR="004A7F1F" w:rsidRPr="004A7F1F" w:rsidRDefault="004A7F1F" w:rsidP="004A7F1F">
      <w:pPr>
        <w:jc w:val="both"/>
        <w:rPr>
          <w:rFonts w:ascii="Times New Roman" w:hAnsi="Times New Roman" w:cs="Times New Roman"/>
          <w:b/>
          <w:bCs/>
          <w:sz w:val="28"/>
          <w:szCs w:val="28"/>
        </w:rPr>
      </w:pPr>
      <w:r w:rsidRPr="004A7F1F">
        <w:rPr>
          <w:rFonts w:ascii="Times New Roman" w:hAnsi="Times New Roman" w:cs="Times New Roman"/>
          <w:b/>
          <w:bCs/>
          <w:sz w:val="28"/>
          <w:szCs w:val="28"/>
        </w:rPr>
        <w:t>Document Preprocessing Techniques</w:t>
      </w:r>
    </w:p>
    <w:p w14:paraId="436BE6D5" w14:textId="2A7AF12C" w:rsidR="004A7F1F" w:rsidRP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 xml:space="preserve">The document preprocessing pipeline includes cleaning, tokenizing, and chunking large documents into manageable pieces. Techniques like text normalization, </w:t>
      </w:r>
      <w:r w:rsidRPr="004A7F1F">
        <w:rPr>
          <w:rFonts w:ascii="Times New Roman" w:hAnsi="Times New Roman" w:cs="Times New Roman"/>
          <w:sz w:val="28"/>
          <w:szCs w:val="28"/>
        </w:rPr>
        <w:t>stop word</w:t>
      </w:r>
      <w:r w:rsidRPr="004A7F1F">
        <w:rPr>
          <w:rFonts w:ascii="Times New Roman" w:hAnsi="Times New Roman" w:cs="Times New Roman"/>
          <w:sz w:val="28"/>
          <w:szCs w:val="28"/>
        </w:rPr>
        <w:t xml:space="preserve"> removal, and deduplication enhance the quality of the data before it is embedded. Preprocessed chunks are embedded using OpenAI's text-embedding-3-small model and stored in Weaviate for retrieval during query processing.</w:t>
      </w:r>
    </w:p>
    <w:p w14:paraId="1D83407D" w14:textId="4B0A8EF5" w:rsidR="004A7F1F" w:rsidRPr="004A7F1F" w:rsidRDefault="004A7F1F" w:rsidP="004A7F1F">
      <w:pPr>
        <w:jc w:val="both"/>
        <w:rPr>
          <w:rFonts w:ascii="Times New Roman" w:hAnsi="Times New Roman" w:cs="Times New Roman"/>
          <w:sz w:val="28"/>
          <w:szCs w:val="28"/>
        </w:rPr>
      </w:pPr>
    </w:p>
    <w:p w14:paraId="4F4DBD59" w14:textId="77777777" w:rsidR="004A7F1F" w:rsidRPr="004A7F1F" w:rsidRDefault="004A7F1F" w:rsidP="004A7F1F">
      <w:pPr>
        <w:jc w:val="both"/>
        <w:rPr>
          <w:rFonts w:ascii="Times New Roman" w:hAnsi="Times New Roman" w:cs="Times New Roman"/>
          <w:b/>
          <w:bCs/>
          <w:sz w:val="28"/>
          <w:szCs w:val="28"/>
        </w:rPr>
      </w:pPr>
      <w:r w:rsidRPr="004A7F1F">
        <w:rPr>
          <w:rFonts w:ascii="Times New Roman" w:hAnsi="Times New Roman" w:cs="Times New Roman"/>
          <w:b/>
          <w:bCs/>
          <w:sz w:val="28"/>
          <w:szCs w:val="28"/>
        </w:rPr>
        <w:t>Vector Database Implementation</w:t>
      </w:r>
    </w:p>
    <w:p w14:paraId="7465D32D" w14:textId="1E6CB28D" w:rsidR="004A7F1F" w:rsidRP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 xml:space="preserve">Weaviate is used as the vector database, providing a robust and scalable solution for embedding storage and retrieval. Schema classes are defined to organize stored embeddings, such as the </w:t>
      </w:r>
      <w:r w:rsidRPr="004A7F1F">
        <w:rPr>
          <w:rFonts w:ascii="Times New Roman" w:hAnsi="Times New Roman" w:cs="Times New Roman"/>
          <w:sz w:val="28"/>
          <w:szCs w:val="28"/>
        </w:rPr>
        <w:t>Credit Complaints</w:t>
      </w:r>
      <w:r w:rsidRPr="004A7F1F">
        <w:rPr>
          <w:rFonts w:ascii="Times New Roman" w:hAnsi="Times New Roman" w:cs="Times New Roman"/>
          <w:sz w:val="28"/>
          <w:szCs w:val="28"/>
        </w:rPr>
        <w:t xml:space="preserve"> class. Queries are matched against embeddings using </w:t>
      </w:r>
      <w:r w:rsidRPr="004A7F1F">
        <w:rPr>
          <w:rFonts w:ascii="Times New Roman" w:hAnsi="Times New Roman" w:cs="Times New Roman"/>
          <w:sz w:val="28"/>
          <w:szCs w:val="28"/>
        </w:rPr>
        <w:t>near Vector</w:t>
      </w:r>
      <w:r w:rsidRPr="004A7F1F">
        <w:rPr>
          <w:rFonts w:ascii="Times New Roman" w:hAnsi="Times New Roman" w:cs="Times New Roman"/>
          <w:sz w:val="28"/>
          <w:szCs w:val="28"/>
        </w:rPr>
        <w:t xml:space="preserve"> similarity searches, retrieving the most contextually relevant chunks.</w:t>
      </w:r>
    </w:p>
    <w:p w14:paraId="58F47551" w14:textId="77777777" w:rsidR="004A7F1F" w:rsidRPr="004A7F1F" w:rsidRDefault="004A7F1F" w:rsidP="004A7F1F">
      <w:pPr>
        <w:jc w:val="both"/>
        <w:rPr>
          <w:rFonts w:ascii="Times New Roman" w:hAnsi="Times New Roman" w:cs="Times New Roman"/>
          <w:b/>
          <w:bCs/>
          <w:sz w:val="28"/>
          <w:szCs w:val="28"/>
        </w:rPr>
      </w:pPr>
      <w:r w:rsidRPr="004A7F1F">
        <w:rPr>
          <w:rFonts w:ascii="Times New Roman" w:hAnsi="Times New Roman" w:cs="Times New Roman"/>
          <w:b/>
          <w:bCs/>
          <w:sz w:val="28"/>
          <w:szCs w:val="28"/>
        </w:rPr>
        <w:t>Chunking Strategies and Embedding Approaches</w:t>
      </w:r>
    </w:p>
    <w:p w14:paraId="1B65D6D8" w14:textId="08152DDE" w:rsidR="004A7F1F" w:rsidRP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Chunking is performed based on predefined token limits to ensure compatibility with embedding models and maintain context integrity. The approach involves dividing documents into smaller, semantically meaningful parts. OpenAI's text-embedding-3-small model is employed to create high-dimensional vector representations of these chunks, which are stored for later retrieval.</w:t>
      </w:r>
    </w:p>
    <w:p w14:paraId="2CEFE932" w14:textId="77777777" w:rsidR="004A7F1F" w:rsidRPr="004A7F1F" w:rsidRDefault="004A7F1F" w:rsidP="004A7F1F">
      <w:pPr>
        <w:jc w:val="both"/>
        <w:rPr>
          <w:rFonts w:ascii="Times New Roman" w:hAnsi="Times New Roman" w:cs="Times New Roman"/>
          <w:b/>
          <w:bCs/>
          <w:sz w:val="28"/>
          <w:szCs w:val="28"/>
        </w:rPr>
      </w:pPr>
      <w:r w:rsidRPr="004A7F1F">
        <w:rPr>
          <w:rFonts w:ascii="Times New Roman" w:hAnsi="Times New Roman" w:cs="Times New Roman"/>
          <w:b/>
          <w:bCs/>
          <w:sz w:val="28"/>
          <w:szCs w:val="28"/>
        </w:rPr>
        <w:t>Chain of Thought and Step-by-Step Reasoning Examples</w:t>
      </w:r>
    </w:p>
    <w:p w14:paraId="0AD1FD02" w14:textId="77777777" w:rsidR="004A7F1F" w:rsidRP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The system employs step-by-step reasoning through dynamic prompts, guiding the model to provide detailed and logical responses. These prompts encourage the AI to outline intermediate reasoning steps, improving transparency and accuracy.</w:t>
      </w:r>
    </w:p>
    <w:p w14:paraId="34E3E109" w14:textId="77777777" w:rsidR="004A7F1F" w:rsidRPr="004A7F1F" w:rsidRDefault="004A7F1F" w:rsidP="004A7F1F">
      <w:pPr>
        <w:jc w:val="both"/>
        <w:rPr>
          <w:rFonts w:ascii="Times New Roman" w:hAnsi="Times New Roman" w:cs="Times New Roman"/>
          <w:b/>
          <w:bCs/>
          <w:sz w:val="28"/>
          <w:szCs w:val="28"/>
        </w:rPr>
      </w:pPr>
      <w:r w:rsidRPr="004A7F1F">
        <w:rPr>
          <w:rFonts w:ascii="Times New Roman" w:hAnsi="Times New Roman" w:cs="Times New Roman"/>
          <w:b/>
          <w:bCs/>
          <w:sz w:val="28"/>
          <w:szCs w:val="28"/>
        </w:rPr>
        <w:t>System Prompts and Few-Shot Learning Patterns</w:t>
      </w:r>
    </w:p>
    <w:p w14:paraId="253CEFA9" w14:textId="0E199B88" w:rsidR="004A7F1F" w:rsidRP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 xml:space="preserve">System prompts define the assistant's </w:t>
      </w:r>
      <w:r w:rsidRPr="004A7F1F">
        <w:rPr>
          <w:rFonts w:ascii="Times New Roman" w:hAnsi="Times New Roman" w:cs="Times New Roman"/>
          <w:sz w:val="28"/>
          <w:szCs w:val="28"/>
        </w:rPr>
        <w:t>behaviour</w:t>
      </w:r>
      <w:r w:rsidRPr="004A7F1F">
        <w:rPr>
          <w:rFonts w:ascii="Times New Roman" w:hAnsi="Times New Roman" w:cs="Times New Roman"/>
          <w:sz w:val="28"/>
          <w:szCs w:val="28"/>
        </w:rPr>
        <w:t>, such as "You are a helpful assistant." Few-shot learning is implemented by including examples in the prompt to set expectations for the model's responses.</w:t>
      </w:r>
    </w:p>
    <w:p w14:paraId="2DC2F49F" w14:textId="77777777" w:rsidR="004A7F1F" w:rsidRPr="004A7F1F" w:rsidRDefault="004A7F1F" w:rsidP="004A7F1F">
      <w:pPr>
        <w:jc w:val="both"/>
        <w:rPr>
          <w:rFonts w:ascii="Times New Roman" w:hAnsi="Times New Roman" w:cs="Times New Roman"/>
          <w:b/>
          <w:bCs/>
          <w:sz w:val="28"/>
          <w:szCs w:val="28"/>
        </w:rPr>
      </w:pPr>
      <w:r w:rsidRPr="004A7F1F">
        <w:rPr>
          <w:rFonts w:ascii="Times New Roman" w:hAnsi="Times New Roman" w:cs="Times New Roman"/>
          <w:b/>
          <w:bCs/>
          <w:sz w:val="28"/>
          <w:szCs w:val="28"/>
        </w:rPr>
        <w:t>Prompt Templates and Dynamic Generation Strategies</w:t>
      </w:r>
    </w:p>
    <w:p w14:paraId="2DCA0508" w14:textId="36B59FF4" w:rsid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 xml:space="preserve">Templates are dynamically generated using user inputs and retrieved context. For example, templates combine question text with retrieved chunks to construct a </w:t>
      </w:r>
      <w:r w:rsidRPr="004A7F1F">
        <w:rPr>
          <w:rFonts w:ascii="Times New Roman" w:hAnsi="Times New Roman" w:cs="Times New Roman"/>
          <w:sz w:val="28"/>
          <w:szCs w:val="28"/>
        </w:rPr>
        <w:t>prompt like</w:t>
      </w:r>
      <w:r w:rsidRPr="004A7F1F">
        <w:rPr>
          <w:rFonts w:ascii="Times New Roman" w:hAnsi="Times New Roman" w:cs="Times New Roman"/>
          <w:sz w:val="28"/>
          <w:szCs w:val="28"/>
        </w:rPr>
        <w:t>:</w:t>
      </w:r>
    </w:p>
    <w:p w14:paraId="2B2F4384" w14:textId="70C6332C" w:rsidR="004A7F1F" w:rsidRP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"Based on the following context: {context}, answer the question: {question}."</w:t>
      </w:r>
    </w:p>
    <w:p w14:paraId="4F3DEAEE" w14:textId="77777777" w:rsidR="004A7F1F" w:rsidRDefault="004A7F1F" w:rsidP="004A7F1F">
      <w:pPr>
        <w:jc w:val="both"/>
        <w:rPr>
          <w:rFonts w:ascii="Times New Roman" w:hAnsi="Times New Roman" w:cs="Times New Roman"/>
          <w:sz w:val="28"/>
          <w:szCs w:val="28"/>
        </w:rPr>
      </w:pPr>
      <w:r w:rsidRPr="004A7F1F">
        <w:rPr>
          <w:rFonts w:ascii="Times New Roman" w:hAnsi="Times New Roman" w:cs="Times New Roman"/>
          <w:sz w:val="28"/>
          <w:szCs w:val="28"/>
        </w:rPr>
        <w:t>These strategies collectively enhance the model's ability to provide relevant, context-aware, and logical outputs.</w:t>
      </w:r>
    </w:p>
    <w:p w14:paraId="0EDD4DB3" w14:textId="77777777" w:rsidR="003C56D9" w:rsidRDefault="003C56D9" w:rsidP="003C56D9">
      <w:pPr>
        <w:jc w:val="both"/>
        <w:rPr>
          <w:rFonts w:ascii="Times New Roman" w:hAnsi="Times New Roman" w:cs="Times New Roman"/>
          <w:b/>
          <w:bCs/>
          <w:sz w:val="28"/>
          <w:szCs w:val="28"/>
        </w:rPr>
      </w:pPr>
    </w:p>
    <w:p w14:paraId="58E013AE" w14:textId="77777777" w:rsidR="003C56D9" w:rsidRDefault="003C56D9" w:rsidP="003C56D9">
      <w:pPr>
        <w:jc w:val="both"/>
        <w:rPr>
          <w:rFonts w:ascii="Times New Roman" w:hAnsi="Times New Roman" w:cs="Times New Roman"/>
          <w:b/>
          <w:bCs/>
          <w:sz w:val="28"/>
          <w:szCs w:val="28"/>
        </w:rPr>
      </w:pPr>
    </w:p>
    <w:p w14:paraId="21627364" w14:textId="77777777" w:rsidR="003C56D9" w:rsidRDefault="003C56D9" w:rsidP="003C56D9">
      <w:pPr>
        <w:jc w:val="both"/>
        <w:rPr>
          <w:rFonts w:ascii="Times New Roman" w:hAnsi="Times New Roman" w:cs="Times New Roman"/>
          <w:b/>
          <w:bCs/>
          <w:sz w:val="28"/>
          <w:szCs w:val="28"/>
        </w:rPr>
      </w:pPr>
    </w:p>
    <w:p w14:paraId="4316E69E" w14:textId="77777777" w:rsidR="003C56D9" w:rsidRDefault="003C56D9" w:rsidP="003C56D9">
      <w:pPr>
        <w:jc w:val="both"/>
        <w:rPr>
          <w:rFonts w:ascii="Times New Roman" w:hAnsi="Times New Roman" w:cs="Times New Roman"/>
          <w:b/>
          <w:bCs/>
          <w:sz w:val="28"/>
          <w:szCs w:val="28"/>
        </w:rPr>
      </w:pPr>
    </w:p>
    <w:p w14:paraId="25D1FB2D" w14:textId="58F17B60" w:rsidR="003C56D9" w:rsidRPr="003C56D9" w:rsidRDefault="003C56D9" w:rsidP="003C56D9">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3C56D9">
        <w:rPr>
          <w:rFonts w:ascii="Times New Roman" w:hAnsi="Times New Roman" w:cs="Times New Roman"/>
          <w:b/>
          <w:bCs/>
          <w:sz w:val="28"/>
          <w:szCs w:val="28"/>
        </w:rPr>
        <w:t>Testing and Evaluation Results</w:t>
      </w:r>
    </w:p>
    <w:p w14:paraId="039DB056" w14:textId="0804B8F2" w:rsidR="003C56D9" w:rsidRPr="003C56D9" w:rsidRDefault="003C56D9" w:rsidP="003C56D9">
      <w:pPr>
        <w:jc w:val="both"/>
        <w:rPr>
          <w:rFonts w:ascii="Times New Roman" w:hAnsi="Times New Roman" w:cs="Times New Roman"/>
          <w:b/>
          <w:bCs/>
          <w:sz w:val="28"/>
          <w:szCs w:val="28"/>
        </w:rPr>
      </w:pPr>
      <w:r w:rsidRPr="003C56D9">
        <w:rPr>
          <w:rFonts w:ascii="Times New Roman" w:hAnsi="Times New Roman" w:cs="Times New Roman"/>
          <w:b/>
          <w:bCs/>
          <w:sz w:val="28"/>
          <w:szCs w:val="28"/>
        </w:rPr>
        <w:t>User Testing and Automated Testing Results</w:t>
      </w:r>
    </w:p>
    <w:p w14:paraId="5382958E" w14:textId="77777777" w:rsidR="003C56D9" w:rsidRPr="003C56D9" w:rsidRDefault="003C56D9" w:rsidP="003C56D9">
      <w:pPr>
        <w:jc w:val="both"/>
        <w:rPr>
          <w:rFonts w:ascii="Times New Roman" w:hAnsi="Times New Roman" w:cs="Times New Roman"/>
          <w:sz w:val="28"/>
          <w:szCs w:val="28"/>
        </w:rPr>
      </w:pPr>
      <w:r w:rsidRPr="003C56D9">
        <w:rPr>
          <w:rFonts w:ascii="Times New Roman" w:hAnsi="Times New Roman" w:cs="Times New Roman"/>
          <w:sz w:val="28"/>
          <w:szCs w:val="28"/>
        </w:rPr>
        <w:t>The system underwent extensive testing phases to validate functionality and reliability. User testing involved stakeholders interacting with the Streamlit interface, evaluating usability, accuracy, and performance. Automated testing was conducted using DeepEval, which assessed key metrics such as correctness, faithfulness, and contextual relevancy. These evaluations were based on predefined test cases covering various queries and scenarios.</w:t>
      </w:r>
    </w:p>
    <w:p w14:paraId="2A8411B2" w14:textId="77777777" w:rsidR="003C56D9" w:rsidRPr="003C56D9" w:rsidRDefault="003C56D9" w:rsidP="003C56D9">
      <w:pPr>
        <w:jc w:val="both"/>
        <w:rPr>
          <w:rFonts w:ascii="Times New Roman" w:hAnsi="Times New Roman" w:cs="Times New Roman"/>
          <w:sz w:val="28"/>
          <w:szCs w:val="28"/>
        </w:rPr>
      </w:pPr>
      <w:r w:rsidRPr="003C56D9">
        <w:rPr>
          <w:rFonts w:ascii="Times New Roman" w:hAnsi="Times New Roman" w:cs="Times New Roman"/>
          <w:b/>
          <w:bCs/>
          <w:sz w:val="28"/>
          <w:szCs w:val="28"/>
        </w:rPr>
        <w:t>Correctness (GEval)</w:t>
      </w:r>
      <w:r w:rsidRPr="003C56D9">
        <w:rPr>
          <w:rFonts w:ascii="Times New Roman" w:hAnsi="Times New Roman" w:cs="Times New Roman"/>
          <w:sz w:val="28"/>
          <w:szCs w:val="28"/>
        </w:rPr>
        <w:t xml:space="preserve"> score: 33.33%, reflecting opportunities for improvement in aligning model outputs with expected results.</w:t>
      </w:r>
    </w:p>
    <w:p w14:paraId="27A7A558" w14:textId="77777777" w:rsidR="003C56D9" w:rsidRPr="003C56D9" w:rsidRDefault="003C56D9" w:rsidP="003C56D9">
      <w:pPr>
        <w:jc w:val="both"/>
        <w:rPr>
          <w:rFonts w:ascii="Times New Roman" w:hAnsi="Times New Roman" w:cs="Times New Roman"/>
          <w:sz w:val="28"/>
          <w:szCs w:val="28"/>
        </w:rPr>
      </w:pPr>
      <w:r w:rsidRPr="003C56D9">
        <w:rPr>
          <w:rFonts w:ascii="Times New Roman" w:hAnsi="Times New Roman" w:cs="Times New Roman"/>
          <w:b/>
          <w:bCs/>
          <w:sz w:val="28"/>
          <w:szCs w:val="28"/>
        </w:rPr>
        <w:t>Faithfulness</w:t>
      </w:r>
      <w:r w:rsidRPr="003C56D9">
        <w:rPr>
          <w:rFonts w:ascii="Times New Roman" w:hAnsi="Times New Roman" w:cs="Times New Roman"/>
          <w:sz w:val="28"/>
          <w:szCs w:val="28"/>
        </w:rPr>
        <w:t xml:space="preserve"> score: 66.67%, demonstrating that responses were largely grounded in the retrieved context and factual accuracy.</w:t>
      </w:r>
    </w:p>
    <w:p w14:paraId="657EE5FA" w14:textId="77777777" w:rsidR="003C56D9" w:rsidRDefault="003C56D9" w:rsidP="003C56D9">
      <w:pPr>
        <w:jc w:val="both"/>
        <w:rPr>
          <w:rFonts w:ascii="Times New Roman" w:hAnsi="Times New Roman" w:cs="Times New Roman"/>
          <w:sz w:val="28"/>
          <w:szCs w:val="28"/>
        </w:rPr>
      </w:pPr>
      <w:r w:rsidRPr="003C56D9">
        <w:rPr>
          <w:rFonts w:ascii="Times New Roman" w:hAnsi="Times New Roman" w:cs="Times New Roman"/>
          <w:b/>
          <w:bCs/>
          <w:sz w:val="28"/>
          <w:szCs w:val="28"/>
        </w:rPr>
        <w:t>Contextual Relevancy</w:t>
      </w:r>
      <w:r w:rsidRPr="003C56D9">
        <w:rPr>
          <w:rFonts w:ascii="Times New Roman" w:hAnsi="Times New Roman" w:cs="Times New Roman"/>
          <w:sz w:val="28"/>
          <w:szCs w:val="28"/>
        </w:rPr>
        <w:t xml:space="preserve"> highlighted the need for improved retrieval mechanisms to ensure that retrieved data aligns closely with user queries.</w:t>
      </w:r>
    </w:p>
    <w:p w14:paraId="0AFE78BD" w14:textId="77777777" w:rsidR="003C56D9" w:rsidRPr="003C56D9" w:rsidRDefault="003C56D9" w:rsidP="003C56D9">
      <w:pPr>
        <w:jc w:val="both"/>
        <w:rPr>
          <w:rFonts w:ascii="Times New Roman" w:hAnsi="Times New Roman" w:cs="Times New Roman"/>
          <w:b/>
          <w:bCs/>
          <w:sz w:val="28"/>
          <w:szCs w:val="28"/>
        </w:rPr>
      </w:pPr>
      <w:r w:rsidRPr="003C56D9">
        <w:rPr>
          <w:rFonts w:ascii="Times New Roman" w:hAnsi="Times New Roman" w:cs="Times New Roman"/>
          <w:b/>
          <w:bCs/>
          <w:sz w:val="28"/>
          <w:szCs w:val="28"/>
        </w:rPr>
        <w:t>Examples of Improvements Made Based on Feedback</w:t>
      </w:r>
    </w:p>
    <w:p w14:paraId="5F6A985D" w14:textId="77777777" w:rsidR="003C56D9" w:rsidRPr="003C56D9" w:rsidRDefault="003C56D9" w:rsidP="003C56D9">
      <w:pPr>
        <w:jc w:val="both"/>
        <w:rPr>
          <w:rFonts w:ascii="Times New Roman" w:hAnsi="Times New Roman" w:cs="Times New Roman"/>
          <w:sz w:val="28"/>
          <w:szCs w:val="28"/>
        </w:rPr>
      </w:pPr>
      <w:r w:rsidRPr="003C56D9">
        <w:rPr>
          <w:rFonts w:ascii="Times New Roman" w:hAnsi="Times New Roman" w:cs="Times New Roman"/>
          <w:sz w:val="28"/>
          <w:szCs w:val="28"/>
        </w:rPr>
        <w:t>User feedback led to key enhancements, including optimizing Weaviate queries for better context retrieval, streamlining the Streamlit interface for improved usability, and refining prompts with detailed templates to enhance clarity and accuracy in responses.</w:t>
      </w:r>
    </w:p>
    <w:p w14:paraId="7FC6EFCC" w14:textId="77777777" w:rsidR="003C56D9" w:rsidRPr="003C56D9" w:rsidRDefault="003C56D9" w:rsidP="003C56D9">
      <w:pPr>
        <w:jc w:val="both"/>
        <w:rPr>
          <w:rFonts w:ascii="Times New Roman" w:hAnsi="Times New Roman" w:cs="Times New Roman"/>
          <w:b/>
          <w:bCs/>
          <w:sz w:val="28"/>
          <w:szCs w:val="28"/>
        </w:rPr>
      </w:pPr>
      <w:r w:rsidRPr="003C56D9">
        <w:rPr>
          <w:rFonts w:ascii="Times New Roman" w:hAnsi="Times New Roman" w:cs="Times New Roman"/>
          <w:b/>
          <w:bCs/>
          <w:sz w:val="28"/>
          <w:szCs w:val="28"/>
        </w:rPr>
        <w:t>Performance Benchmarks</w:t>
      </w:r>
    </w:p>
    <w:p w14:paraId="0DEA7247" w14:textId="77777777" w:rsidR="003C56D9" w:rsidRDefault="003C56D9" w:rsidP="003C56D9">
      <w:pPr>
        <w:jc w:val="both"/>
        <w:rPr>
          <w:rFonts w:ascii="Times New Roman" w:hAnsi="Times New Roman" w:cs="Times New Roman"/>
          <w:sz w:val="28"/>
          <w:szCs w:val="28"/>
        </w:rPr>
      </w:pPr>
      <w:r w:rsidRPr="003C56D9">
        <w:rPr>
          <w:rFonts w:ascii="Times New Roman" w:hAnsi="Times New Roman" w:cs="Times New Roman"/>
          <w:sz w:val="28"/>
          <w:szCs w:val="28"/>
        </w:rPr>
        <w:t>The system demonstrated strong performance benchmarks, with an average latency of 2-3 seconds for processing user inputs and retrieving responses, ensuring a smooth and responsive user experience. Additionally, it achieved an average token throughput of 20-30 tokens per second during response generation, reflecting efficient handling of computational tasks.</w:t>
      </w:r>
    </w:p>
    <w:p w14:paraId="0B919D71" w14:textId="4FDA578C" w:rsidR="003C56D9" w:rsidRDefault="00552E9D" w:rsidP="003C56D9">
      <w:pPr>
        <w:jc w:val="both"/>
        <w:rPr>
          <w:rFonts w:ascii="Times New Roman" w:hAnsi="Times New Roman" w:cs="Times New Roman"/>
          <w:b/>
          <w:bCs/>
          <w:sz w:val="28"/>
          <w:szCs w:val="28"/>
        </w:rPr>
      </w:pPr>
      <w:r w:rsidRPr="00552E9D">
        <w:rPr>
          <w:rFonts w:ascii="Times New Roman" w:hAnsi="Times New Roman" w:cs="Times New Roman"/>
          <w:b/>
          <w:bCs/>
          <w:sz w:val="28"/>
          <w:szCs w:val="28"/>
        </w:rPr>
        <w:t>Security and Safety Considerations</w:t>
      </w:r>
    </w:p>
    <w:p w14:paraId="3791A635" w14:textId="77777777" w:rsidR="00552E9D" w:rsidRDefault="00552E9D" w:rsidP="003C56D9">
      <w:pPr>
        <w:jc w:val="both"/>
        <w:rPr>
          <w:rFonts w:ascii="Times New Roman" w:hAnsi="Times New Roman" w:cs="Times New Roman"/>
          <w:sz w:val="28"/>
          <w:szCs w:val="28"/>
        </w:rPr>
      </w:pPr>
      <w:r w:rsidRPr="00552E9D">
        <w:rPr>
          <w:rFonts w:ascii="Times New Roman" w:hAnsi="Times New Roman" w:cs="Times New Roman"/>
          <w:sz w:val="28"/>
          <w:szCs w:val="28"/>
        </w:rPr>
        <w:t xml:space="preserve">The system prioritizes security and fairness through multiple measures. Input validation and output filtering mechanisms prevent harmful or irrelevant content, ensuring safe user interactions. Dynamic prompt construction and the use of escaped inputs effectively mitigate prompt injection risks, maintaining system integrity. Bias testing evaluated the system's performance across diverse demographic and contextual queries, revealing generally neutral responses. Minor biases identified due to skewed training data were addressed by refining </w:t>
      </w:r>
    </w:p>
    <w:p w14:paraId="0850BA6C" w14:textId="77777777" w:rsidR="00552E9D" w:rsidRDefault="00552E9D" w:rsidP="003C56D9">
      <w:pPr>
        <w:jc w:val="both"/>
        <w:rPr>
          <w:rFonts w:ascii="Times New Roman" w:hAnsi="Times New Roman" w:cs="Times New Roman"/>
          <w:sz w:val="28"/>
          <w:szCs w:val="28"/>
        </w:rPr>
      </w:pPr>
    </w:p>
    <w:p w14:paraId="3651DAF1" w14:textId="69A2096E" w:rsidR="00552E9D" w:rsidRDefault="00552E9D" w:rsidP="003C56D9">
      <w:pPr>
        <w:jc w:val="both"/>
        <w:rPr>
          <w:rFonts w:ascii="Times New Roman" w:hAnsi="Times New Roman" w:cs="Times New Roman"/>
          <w:sz w:val="28"/>
          <w:szCs w:val="28"/>
        </w:rPr>
      </w:pPr>
      <w:r w:rsidRPr="00552E9D">
        <w:rPr>
          <w:rFonts w:ascii="Times New Roman" w:hAnsi="Times New Roman" w:cs="Times New Roman"/>
          <w:sz w:val="28"/>
          <w:szCs w:val="28"/>
        </w:rPr>
        <w:t>prompt templates and retrieval strategies, ensuring balanced and unbiased outputs</w:t>
      </w:r>
      <w:r>
        <w:rPr>
          <w:rFonts w:ascii="Times New Roman" w:hAnsi="Times New Roman" w:cs="Times New Roman"/>
          <w:sz w:val="28"/>
          <w:szCs w:val="28"/>
        </w:rPr>
        <w:t>.</w:t>
      </w:r>
    </w:p>
    <w:p w14:paraId="6C517C2C" w14:textId="06841AA5" w:rsidR="00552E9D" w:rsidRPr="00552E9D" w:rsidRDefault="00552E9D" w:rsidP="00552E9D">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Pr="00552E9D">
        <w:rPr>
          <w:rFonts w:ascii="Times New Roman" w:hAnsi="Times New Roman" w:cs="Times New Roman"/>
          <w:b/>
          <w:bCs/>
          <w:sz w:val="28"/>
          <w:szCs w:val="28"/>
        </w:rPr>
        <w:t>Future Directions and Lessons Learned</w:t>
      </w:r>
    </w:p>
    <w:p w14:paraId="0D159A13" w14:textId="77777777" w:rsidR="00552E9D" w:rsidRPr="00552E9D" w:rsidRDefault="00552E9D" w:rsidP="00552E9D">
      <w:pPr>
        <w:jc w:val="both"/>
        <w:rPr>
          <w:rFonts w:ascii="Times New Roman" w:hAnsi="Times New Roman" w:cs="Times New Roman"/>
          <w:b/>
          <w:bCs/>
          <w:sz w:val="28"/>
          <w:szCs w:val="28"/>
        </w:rPr>
      </w:pPr>
      <w:r w:rsidRPr="00552E9D">
        <w:rPr>
          <w:rFonts w:ascii="Times New Roman" w:hAnsi="Times New Roman" w:cs="Times New Roman"/>
          <w:b/>
          <w:bCs/>
          <w:sz w:val="28"/>
          <w:szCs w:val="28"/>
        </w:rPr>
        <w:t>Critical Evaluation of Outcomes</w:t>
      </w:r>
    </w:p>
    <w:p w14:paraId="10C48892" w14:textId="77777777" w:rsidR="00552E9D" w:rsidRPr="00552E9D" w:rsidRDefault="00552E9D" w:rsidP="00552E9D">
      <w:pPr>
        <w:jc w:val="both"/>
        <w:rPr>
          <w:rFonts w:ascii="Times New Roman" w:hAnsi="Times New Roman" w:cs="Times New Roman"/>
          <w:sz w:val="28"/>
          <w:szCs w:val="28"/>
        </w:rPr>
      </w:pPr>
      <w:r w:rsidRPr="00552E9D">
        <w:rPr>
          <w:rFonts w:ascii="Times New Roman" w:hAnsi="Times New Roman" w:cs="Times New Roman"/>
          <w:sz w:val="28"/>
          <w:szCs w:val="28"/>
        </w:rPr>
        <w:t>The system demonstrated notable strengths in interactive query handling and context-aware responses, but certain limitations were identified. For instance, while faithfulness and correctness metrics were satisfactory, contextual relevancy showed room for improvement. The system excelled in its modular design and integration of multiple components, but retrieval mechanisms require fine-tuning to enhance response precision.</w:t>
      </w:r>
    </w:p>
    <w:p w14:paraId="5EB80F52" w14:textId="77777777" w:rsidR="00552E9D" w:rsidRPr="00552E9D" w:rsidRDefault="00552E9D" w:rsidP="00552E9D">
      <w:pPr>
        <w:jc w:val="both"/>
        <w:rPr>
          <w:rFonts w:ascii="Times New Roman" w:hAnsi="Times New Roman" w:cs="Times New Roman"/>
          <w:b/>
          <w:bCs/>
          <w:sz w:val="28"/>
          <w:szCs w:val="28"/>
        </w:rPr>
      </w:pPr>
      <w:r w:rsidRPr="00552E9D">
        <w:rPr>
          <w:rFonts w:ascii="Times New Roman" w:hAnsi="Times New Roman" w:cs="Times New Roman"/>
          <w:b/>
          <w:bCs/>
          <w:sz w:val="28"/>
          <w:szCs w:val="28"/>
        </w:rPr>
        <w:t>Potential Enhancements and Scalability Considerations</w:t>
      </w:r>
    </w:p>
    <w:p w14:paraId="5630A52A" w14:textId="77777777" w:rsidR="00552E9D" w:rsidRPr="00552E9D" w:rsidRDefault="00552E9D" w:rsidP="00552E9D">
      <w:pPr>
        <w:jc w:val="both"/>
        <w:rPr>
          <w:rFonts w:ascii="Times New Roman" w:hAnsi="Times New Roman" w:cs="Times New Roman"/>
          <w:sz w:val="28"/>
          <w:szCs w:val="28"/>
        </w:rPr>
      </w:pPr>
      <w:r w:rsidRPr="00552E9D">
        <w:rPr>
          <w:rFonts w:ascii="Times New Roman" w:hAnsi="Times New Roman" w:cs="Times New Roman"/>
          <w:sz w:val="28"/>
          <w:szCs w:val="28"/>
        </w:rPr>
        <w:t>To scale the system further, integrating advanced retrieval-augmented generation (RAG) techniques, such as hybrid search or dense passage retrieval, could improve contextual relevance. Enhancing model fine-tuning with domain-specific datasets and incorporating more robust vector database solutions can support larger-scale applications. Scalability considerations also involve optimizing latency for high-traffic environments through distributed architecture and caching mechanisms.</w:t>
      </w:r>
    </w:p>
    <w:p w14:paraId="233D1713" w14:textId="77777777" w:rsidR="00552E9D" w:rsidRPr="00552E9D" w:rsidRDefault="00552E9D" w:rsidP="00552E9D">
      <w:pPr>
        <w:jc w:val="both"/>
        <w:rPr>
          <w:rFonts w:ascii="Times New Roman" w:hAnsi="Times New Roman" w:cs="Times New Roman"/>
          <w:b/>
          <w:bCs/>
          <w:sz w:val="28"/>
          <w:szCs w:val="28"/>
        </w:rPr>
      </w:pPr>
      <w:r w:rsidRPr="00552E9D">
        <w:rPr>
          <w:rFonts w:ascii="Times New Roman" w:hAnsi="Times New Roman" w:cs="Times New Roman"/>
          <w:b/>
          <w:bCs/>
          <w:sz w:val="28"/>
          <w:szCs w:val="28"/>
        </w:rPr>
        <w:t>Key Learnings About LLM Application Development</w:t>
      </w:r>
    </w:p>
    <w:p w14:paraId="79AAED12" w14:textId="77777777" w:rsidR="00552E9D" w:rsidRPr="00552E9D" w:rsidRDefault="00552E9D" w:rsidP="00552E9D">
      <w:pPr>
        <w:jc w:val="both"/>
        <w:rPr>
          <w:rFonts w:ascii="Times New Roman" w:hAnsi="Times New Roman" w:cs="Times New Roman"/>
          <w:sz w:val="28"/>
          <w:szCs w:val="28"/>
        </w:rPr>
      </w:pPr>
      <w:r w:rsidRPr="00552E9D">
        <w:rPr>
          <w:rFonts w:ascii="Times New Roman" w:hAnsi="Times New Roman" w:cs="Times New Roman"/>
          <w:sz w:val="28"/>
          <w:szCs w:val="28"/>
        </w:rPr>
        <w:t>Developing this application highlighted the importance of balancing model complexity with computational efficiency. Lessons learned include the value of user feedback in refining interfaces and prompts, the need for dynamic workflows to address varied user queries, and the significance of continuous testing to identify and resolve issues. This iterative process underscored the importance of modular design and extensibility in long-term application development.</w:t>
      </w:r>
    </w:p>
    <w:p w14:paraId="2D55BC15" w14:textId="77777777" w:rsidR="00552E9D" w:rsidRPr="00552E9D" w:rsidRDefault="00552E9D" w:rsidP="00552E9D">
      <w:pPr>
        <w:jc w:val="both"/>
        <w:rPr>
          <w:rFonts w:ascii="Times New Roman" w:hAnsi="Times New Roman" w:cs="Times New Roman"/>
          <w:b/>
          <w:bCs/>
          <w:sz w:val="28"/>
          <w:szCs w:val="28"/>
        </w:rPr>
      </w:pPr>
      <w:r w:rsidRPr="00552E9D">
        <w:rPr>
          <w:rFonts w:ascii="Times New Roman" w:hAnsi="Times New Roman" w:cs="Times New Roman"/>
          <w:b/>
          <w:bCs/>
          <w:sz w:val="28"/>
          <w:szCs w:val="28"/>
        </w:rPr>
        <w:t>Reflection on Practical Challenges and Solutions</w:t>
      </w:r>
    </w:p>
    <w:p w14:paraId="4D1D44E0" w14:textId="77777777" w:rsidR="00552E9D" w:rsidRPr="00552E9D" w:rsidRDefault="00552E9D" w:rsidP="00552E9D">
      <w:pPr>
        <w:jc w:val="both"/>
        <w:rPr>
          <w:rFonts w:ascii="Times New Roman" w:hAnsi="Times New Roman" w:cs="Times New Roman"/>
          <w:sz w:val="28"/>
          <w:szCs w:val="28"/>
        </w:rPr>
      </w:pPr>
      <w:r w:rsidRPr="00552E9D">
        <w:rPr>
          <w:rFonts w:ascii="Times New Roman" w:hAnsi="Times New Roman" w:cs="Times New Roman"/>
          <w:sz w:val="28"/>
          <w:szCs w:val="28"/>
        </w:rPr>
        <w:t>Practical challenges such as managing API rate limits and mitigating biases required innovative solutions. Rate limits were addressed through efficient batching strategies and prioritizing essential queries. Bias issues were mitigated by refining prompts and ensuring a balanced training dataset. The iterative feedback loop between automated metrics and human evaluation played a critical role in resolving these challenges effectively.</w:t>
      </w:r>
    </w:p>
    <w:p w14:paraId="0FD3C8CC" w14:textId="77777777" w:rsidR="00552E9D" w:rsidRDefault="00552E9D" w:rsidP="00552E9D">
      <w:pPr>
        <w:jc w:val="both"/>
        <w:rPr>
          <w:rFonts w:ascii="Times New Roman" w:hAnsi="Times New Roman" w:cs="Times New Roman"/>
          <w:b/>
          <w:bCs/>
          <w:sz w:val="28"/>
          <w:szCs w:val="28"/>
        </w:rPr>
      </w:pPr>
    </w:p>
    <w:p w14:paraId="67F4EF0C" w14:textId="77777777" w:rsidR="00552E9D" w:rsidRDefault="00552E9D" w:rsidP="00552E9D">
      <w:pPr>
        <w:jc w:val="both"/>
        <w:rPr>
          <w:rFonts w:ascii="Times New Roman" w:hAnsi="Times New Roman" w:cs="Times New Roman"/>
          <w:b/>
          <w:bCs/>
          <w:sz w:val="28"/>
          <w:szCs w:val="28"/>
        </w:rPr>
      </w:pPr>
    </w:p>
    <w:p w14:paraId="76E817A5" w14:textId="4ACAFA66" w:rsidR="00552E9D" w:rsidRPr="00552E9D" w:rsidRDefault="00552E9D" w:rsidP="00552E9D">
      <w:pPr>
        <w:jc w:val="both"/>
        <w:rPr>
          <w:rFonts w:ascii="Times New Roman" w:hAnsi="Times New Roman" w:cs="Times New Roman"/>
          <w:b/>
          <w:bCs/>
          <w:sz w:val="28"/>
          <w:szCs w:val="28"/>
        </w:rPr>
      </w:pPr>
      <w:r w:rsidRPr="00552E9D">
        <w:rPr>
          <w:rFonts w:ascii="Times New Roman" w:hAnsi="Times New Roman" w:cs="Times New Roman"/>
          <w:b/>
          <w:bCs/>
          <w:sz w:val="28"/>
          <w:szCs w:val="28"/>
        </w:rPr>
        <w:t>Additional Requirements</w:t>
      </w:r>
    </w:p>
    <w:p w14:paraId="40DFFFB7" w14:textId="77777777" w:rsidR="00552E9D" w:rsidRDefault="00552E9D" w:rsidP="00552E9D">
      <w:pPr>
        <w:jc w:val="both"/>
        <w:rPr>
          <w:rFonts w:ascii="Times New Roman" w:hAnsi="Times New Roman" w:cs="Times New Roman"/>
          <w:sz w:val="28"/>
          <w:szCs w:val="28"/>
        </w:rPr>
      </w:pPr>
      <w:r w:rsidRPr="00552E9D">
        <w:rPr>
          <w:rFonts w:ascii="Times New Roman" w:hAnsi="Times New Roman" w:cs="Times New Roman"/>
          <w:sz w:val="28"/>
          <w:szCs w:val="28"/>
        </w:rPr>
        <w:t>Future developments could include more sophisticated feedback mechanisms, such as real-time analytics dashboards, to monitor system performance and user satisfaction. Expanding the system’s applicability to multilingual settings and incorporating accessibility features for diverse user groups will further enhance its usability and inclusivity.</w:t>
      </w:r>
    </w:p>
    <w:p w14:paraId="7E5A1265" w14:textId="7F44BB3F" w:rsidR="00F13BE9" w:rsidRDefault="00F13BE9" w:rsidP="00552E9D">
      <w:pPr>
        <w:jc w:val="both"/>
        <w:rPr>
          <w:rFonts w:ascii="Times New Roman" w:hAnsi="Times New Roman" w:cs="Times New Roman"/>
          <w:sz w:val="28"/>
          <w:szCs w:val="28"/>
        </w:rPr>
      </w:pPr>
      <w:r>
        <w:rPr>
          <w:rFonts w:ascii="Times New Roman" w:hAnsi="Times New Roman" w:cs="Times New Roman"/>
          <w:sz w:val="28"/>
          <w:szCs w:val="28"/>
        </w:rPr>
        <w:t xml:space="preserve">GitHub link: </w:t>
      </w:r>
      <w:hyperlink r:id="rId5" w:history="1">
        <w:r w:rsidRPr="00E53024">
          <w:rPr>
            <w:rStyle w:val="Hyperlink"/>
            <w:rFonts w:ascii="Times New Roman" w:hAnsi="Times New Roman" w:cs="Times New Roman"/>
            <w:sz w:val="28"/>
            <w:szCs w:val="28"/>
          </w:rPr>
          <w:t>https://github.com/Vishaalsai29/operator.git</w:t>
        </w:r>
      </w:hyperlink>
    </w:p>
    <w:p w14:paraId="749B00AC" w14:textId="77777777" w:rsidR="00F13BE9" w:rsidRPr="00552E9D" w:rsidRDefault="00F13BE9" w:rsidP="00552E9D">
      <w:pPr>
        <w:jc w:val="both"/>
        <w:rPr>
          <w:rFonts w:ascii="Times New Roman" w:hAnsi="Times New Roman" w:cs="Times New Roman"/>
          <w:sz w:val="28"/>
          <w:szCs w:val="28"/>
        </w:rPr>
      </w:pPr>
    </w:p>
    <w:p w14:paraId="276CFEB1" w14:textId="77777777" w:rsidR="00552E9D" w:rsidRPr="003C56D9" w:rsidRDefault="00552E9D" w:rsidP="003C56D9">
      <w:pPr>
        <w:jc w:val="both"/>
        <w:rPr>
          <w:rFonts w:ascii="Times New Roman" w:hAnsi="Times New Roman" w:cs="Times New Roman"/>
          <w:sz w:val="28"/>
          <w:szCs w:val="28"/>
        </w:rPr>
      </w:pPr>
    </w:p>
    <w:p w14:paraId="2E7C0677" w14:textId="77777777" w:rsidR="003C56D9" w:rsidRPr="003C56D9" w:rsidRDefault="003C56D9" w:rsidP="003C56D9">
      <w:pPr>
        <w:jc w:val="both"/>
        <w:rPr>
          <w:rFonts w:ascii="Times New Roman" w:hAnsi="Times New Roman" w:cs="Times New Roman"/>
          <w:sz w:val="28"/>
          <w:szCs w:val="28"/>
        </w:rPr>
      </w:pPr>
    </w:p>
    <w:p w14:paraId="76BBB98D" w14:textId="77777777" w:rsidR="003C56D9" w:rsidRPr="004A7F1F" w:rsidRDefault="003C56D9" w:rsidP="004A7F1F">
      <w:pPr>
        <w:jc w:val="both"/>
        <w:rPr>
          <w:rFonts w:ascii="Times New Roman" w:hAnsi="Times New Roman" w:cs="Times New Roman"/>
          <w:sz w:val="28"/>
          <w:szCs w:val="28"/>
        </w:rPr>
      </w:pPr>
    </w:p>
    <w:p w14:paraId="5933E47F" w14:textId="77777777" w:rsidR="005963BB" w:rsidRPr="005963BB" w:rsidRDefault="005963BB" w:rsidP="005963BB">
      <w:pPr>
        <w:jc w:val="both"/>
        <w:rPr>
          <w:rFonts w:ascii="Times New Roman" w:hAnsi="Times New Roman" w:cs="Times New Roman"/>
          <w:sz w:val="28"/>
          <w:szCs w:val="28"/>
        </w:rPr>
      </w:pPr>
    </w:p>
    <w:p w14:paraId="0EDA6FF9" w14:textId="77777777" w:rsidR="005963BB" w:rsidRPr="00E64385" w:rsidRDefault="005963BB" w:rsidP="00E64385">
      <w:pPr>
        <w:jc w:val="both"/>
        <w:rPr>
          <w:rFonts w:ascii="Times New Roman" w:hAnsi="Times New Roman" w:cs="Times New Roman"/>
          <w:sz w:val="28"/>
          <w:szCs w:val="28"/>
        </w:rPr>
      </w:pPr>
    </w:p>
    <w:p w14:paraId="5B27CF39" w14:textId="77777777" w:rsidR="00E64385" w:rsidRPr="00E64385" w:rsidRDefault="00E64385" w:rsidP="00BD5990">
      <w:pPr>
        <w:jc w:val="both"/>
        <w:rPr>
          <w:rFonts w:ascii="Times New Roman" w:hAnsi="Times New Roman" w:cs="Times New Roman"/>
          <w:b/>
          <w:bCs/>
          <w:sz w:val="28"/>
          <w:szCs w:val="28"/>
        </w:rPr>
      </w:pPr>
    </w:p>
    <w:p w14:paraId="5797A9F2" w14:textId="77777777" w:rsidR="00C07541" w:rsidRDefault="00C07541" w:rsidP="00BD5990">
      <w:pPr>
        <w:jc w:val="both"/>
        <w:rPr>
          <w:rFonts w:ascii="Times New Roman" w:hAnsi="Times New Roman" w:cs="Times New Roman"/>
          <w:sz w:val="28"/>
          <w:szCs w:val="28"/>
        </w:rPr>
      </w:pPr>
    </w:p>
    <w:p w14:paraId="6FEDA08E" w14:textId="77777777" w:rsidR="00BD5990" w:rsidRPr="00BD5990" w:rsidRDefault="00BD5990" w:rsidP="00BD5990">
      <w:pPr>
        <w:jc w:val="both"/>
        <w:rPr>
          <w:rFonts w:ascii="Times New Roman" w:hAnsi="Times New Roman" w:cs="Times New Roman"/>
          <w:sz w:val="28"/>
          <w:szCs w:val="28"/>
        </w:rPr>
      </w:pPr>
    </w:p>
    <w:p w14:paraId="381038CD" w14:textId="77777777" w:rsidR="00BD5990" w:rsidRDefault="00BD5990" w:rsidP="00C25B0A">
      <w:pPr>
        <w:jc w:val="both"/>
        <w:rPr>
          <w:rFonts w:ascii="Times New Roman" w:hAnsi="Times New Roman" w:cs="Times New Roman"/>
          <w:sz w:val="28"/>
          <w:szCs w:val="28"/>
        </w:rPr>
      </w:pPr>
    </w:p>
    <w:p w14:paraId="25D4AF2C" w14:textId="77777777" w:rsidR="00C25B0A" w:rsidRPr="00C25B0A" w:rsidRDefault="00C25B0A" w:rsidP="00C25B0A">
      <w:pPr>
        <w:jc w:val="both"/>
        <w:rPr>
          <w:rFonts w:ascii="Times New Roman" w:hAnsi="Times New Roman" w:cs="Times New Roman"/>
          <w:sz w:val="28"/>
          <w:szCs w:val="28"/>
        </w:rPr>
      </w:pPr>
    </w:p>
    <w:p w14:paraId="558AE15A" w14:textId="77777777" w:rsidR="00C25B0A" w:rsidRPr="00C25B0A" w:rsidRDefault="00C25B0A" w:rsidP="00C25B0A">
      <w:pPr>
        <w:rPr>
          <w:rFonts w:ascii="Times New Roman" w:hAnsi="Times New Roman" w:cs="Times New Roman"/>
          <w:b/>
          <w:bCs/>
          <w:sz w:val="28"/>
          <w:szCs w:val="28"/>
        </w:rPr>
      </w:pPr>
    </w:p>
    <w:p w14:paraId="6318C946" w14:textId="48EE62CA" w:rsidR="00C25B0A" w:rsidRPr="00C25B0A" w:rsidRDefault="00C25B0A" w:rsidP="00C25B0A">
      <w:pPr>
        <w:rPr>
          <w:rFonts w:ascii="Times New Roman" w:hAnsi="Times New Roman" w:cs="Times New Roman"/>
          <w:b/>
          <w:bCs/>
          <w:sz w:val="48"/>
          <w:szCs w:val="48"/>
        </w:rPr>
      </w:pPr>
      <w:r>
        <w:rPr>
          <w:rFonts w:ascii="Times New Roman" w:hAnsi="Times New Roman" w:cs="Times New Roman"/>
          <w:b/>
          <w:bCs/>
          <w:sz w:val="28"/>
          <w:szCs w:val="28"/>
        </w:rPr>
        <w:t xml:space="preserve"> </w:t>
      </w:r>
    </w:p>
    <w:p w14:paraId="5458AB0F" w14:textId="77777777" w:rsidR="00C25B0A" w:rsidRPr="00C25B0A" w:rsidRDefault="00C25B0A" w:rsidP="00C25B0A">
      <w:pPr>
        <w:ind w:left="360"/>
        <w:rPr>
          <w:rFonts w:ascii="Times New Roman" w:hAnsi="Times New Roman" w:cs="Times New Roman"/>
          <w:b/>
          <w:bCs/>
          <w:sz w:val="48"/>
          <w:szCs w:val="48"/>
        </w:rPr>
      </w:pPr>
    </w:p>
    <w:p w14:paraId="505BFE10" w14:textId="77777777" w:rsidR="00047E3D" w:rsidRDefault="00047E3D" w:rsidP="005A24B1">
      <w:pPr>
        <w:jc w:val="center"/>
        <w:rPr>
          <w:rFonts w:ascii="Times New Roman" w:hAnsi="Times New Roman" w:cs="Times New Roman"/>
          <w:b/>
          <w:bCs/>
          <w:sz w:val="48"/>
          <w:szCs w:val="48"/>
        </w:rPr>
      </w:pPr>
    </w:p>
    <w:p w14:paraId="15063D74" w14:textId="77777777" w:rsidR="00047E3D" w:rsidRPr="00047E3D" w:rsidRDefault="00047E3D" w:rsidP="005A24B1">
      <w:pPr>
        <w:jc w:val="center"/>
        <w:rPr>
          <w:rFonts w:ascii="Times New Roman" w:hAnsi="Times New Roman" w:cs="Times New Roman"/>
          <w:b/>
          <w:bCs/>
          <w:sz w:val="48"/>
          <w:szCs w:val="48"/>
        </w:rPr>
      </w:pPr>
    </w:p>
    <w:sectPr w:rsidR="00047E3D" w:rsidRPr="00047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7240"/>
    <w:multiLevelType w:val="multilevel"/>
    <w:tmpl w:val="A8B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7D07"/>
    <w:multiLevelType w:val="hybridMultilevel"/>
    <w:tmpl w:val="ECCAB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65C3C"/>
    <w:multiLevelType w:val="hybridMultilevel"/>
    <w:tmpl w:val="DC9607CC"/>
    <w:lvl w:ilvl="0" w:tplc="5F4EAFC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5427C"/>
    <w:multiLevelType w:val="hybridMultilevel"/>
    <w:tmpl w:val="A23693B6"/>
    <w:lvl w:ilvl="0" w:tplc="C576F3D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4F6648"/>
    <w:multiLevelType w:val="multilevel"/>
    <w:tmpl w:val="575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15F9C"/>
    <w:multiLevelType w:val="multilevel"/>
    <w:tmpl w:val="600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12003"/>
    <w:multiLevelType w:val="hybridMultilevel"/>
    <w:tmpl w:val="86EE01C0"/>
    <w:lvl w:ilvl="0" w:tplc="55E0FAB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8028476">
    <w:abstractNumId w:val="3"/>
  </w:num>
  <w:num w:numId="2" w16cid:durableId="1091270661">
    <w:abstractNumId w:val="6"/>
  </w:num>
  <w:num w:numId="3" w16cid:durableId="227768375">
    <w:abstractNumId w:val="2"/>
  </w:num>
  <w:num w:numId="4" w16cid:durableId="1434671296">
    <w:abstractNumId w:val="1"/>
  </w:num>
  <w:num w:numId="5" w16cid:durableId="1189443503">
    <w:abstractNumId w:val="0"/>
  </w:num>
  <w:num w:numId="6" w16cid:durableId="274989230">
    <w:abstractNumId w:val="4"/>
  </w:num>
  <w:num w:numId="7" w16cid:durableId="1688557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1"/>
    <w:rsid w:val="00047E3D"/>
    <w:rsid w:val="00107581"/>
    <w:rsid w:val="003C56D9"/>
    <w:rsid w:val="004A7F1F"/>
    <w:rsid w:val="004F604F"/>
    <w:rsid w:val="00552E9D"/>
    <w:rsid w:val="005963BB"/>
    <w:rsid w:val="005A24B1"/>
    <w:rsid w:val="00776F56"/>
    <w:rsid w:val="00BD1586"/>
    <w:rsid w:val="00BD5990"/>
    <w:rsid w:val="00C07541"/>
    <w:rsid w:val="00C25B0A"/>
    <w:rsid w:val="00DF0DCD"/>
    <w:rsid w:val="00E64385"/>
    <w:rsid w:val="00F13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8F4F"/>
  <w15:chartTrackingRefBased/>
  <w15:docId w15:val="{9D3084CA-38F5-4810-9788-B5002FB5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4B1"/>
    <w:rPr>
      <w:rFonts w:eastAsiaTheme="majorEastAsia" w:cstheme="majorBidi"/>
      <w:color w:val="272727" w:themeColor="text1" w:themeTint="D8"/>
    </w:rPr>
  </w:style>
  <w:style w:type="paragraph" w:styleId="Title">
    <w:name w:val="Title"/>
    <w:basedOn w:val="Normal"/>
    <w:next w:val="Normal"/>
    <w:link w:val="TitleChar"/>
    <w:uiPriority w:val="10"/>
    <w:qFormat/>
    <w:rsid w:val="005A2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4B1"/>
    <w:pPr>
      <w:spacing w:before="160"/>
      <w:jc w:val="center"/>
    </w:pPr>
    <w:rPr>
      <w:i/>
      <w:iCs/>
      <w:color w:val="404040" w:themeColor="text1" w:themeTint="BF"/>
    </w:rPr>
  </w:style>
  <w:style w:type="character" w:customStyle="1" w:styleId="QuoteChar">
    <w:name w:val="Quote Char"/>
    <w:basedOn w:val="DefaultParagraphFont"/>
    <w:link w:val="Quote"/>
    <w:uiPriority w:val="29"/>
    <w:rsid w:val="005A24B1"/>
    <w:rPr>
      <w:i/>
      <w:iCs/>
      <w:color w:val="404040" w:themeColor="text1" w:themeTint="BF"/>
    </w:rPr>
  </w:style>
  <w:style w:type="paragraph" w:styleId="ListParagraph">
    <w:name w:val="List Paragraph"/>
    <w:basedOn w:val="Normal"/>
    <w:uiPriority w:val="34"/>
    <w:qFormat/>
    <w:rsid w:val="005A24B1"/>
    <w:pPr>
      <w:ind w:left="720"/>
      <w:contextualSpacing/>
    </w:pPr>
  </w:style>
  <w:style w:type="character" w:styleId="IntenseEmphasis">
    <w:name w:val="Intense Emphasis"/>
    <w:basedOn w:val="DefaultParagraphFont"/>
    <w:uiPriority w:val="21"/>
    <w:qFormat/>
    <w:rsid w:val="005A24B1"/>
    <w:rPr>
      <w:i/>
      <w:iCs/>
      <w:color w:val="0F4761" w:themeColor="accent1" w:themeShade="BF"/>
    </w:rPr>
  </w:style>
  <w:style w:type="paragraph" w:styleId="IntenseQuote">
    <w:name w:val="Intense Quote"/>
    <w:basedOn w:val="Normal"/>
    <w:next w:val="Normal"/>
    <w:link w:val="IntenseQuoteChar"/>
    <w:uiPriority w:val="30"/>
    <w:qFormat/>
    <w:rsid w:val="005A2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4B1"/>
    <w:rPr>
      <w:i/>
      <w:iCs/>
      <w:color w:val="0F4761" w:themeColor="accent1" w:themeShade="BF"/>
    </w:rPr>
  </w:style>
  <w:style w:type="character" w:styleId="IntenseReference">
    <w:name w:val="Intense Reference"/>
    <w:basedOn w:val="DefaultParagraphFont"/>
    <w:uiPriority w:val="32"/>
    <w:qFormat/>
    <w:rsid w:val="005A24B1"/>
    <w:rPr>
      <w:b/>
      <w:bCs/>
      <w:smallCaps/>
      <w:color w:val="0F4761" w:themeColor="accent1" w:themeShade="BF"/>
      <w:spacing w:val="5"/>
    </w:rPr>
  </w:style>
  <w:style w:type="character" w:styleId="Hyperlink">
    <w:name w:val="Hyperlink"/>
    <w:basedOn w:val="DefaultParagraphFont"/>
    <w:uiPriority w:val="99"/>
    <w:unhideWhenUsed/>
    <w:rsid w:val="00F13BE9"/>
    <w:rPr>
      <w:color w:val="467886" w:themeColor="hyperlink"/>
      <w:u w:val="single"/>
    </w:rPr>
  </w:style>
  <w:style w:type="character" w:styleId="UnresolvedMention">
    <w:name w:val="Unresolved Mention"/>
    <w:basedOn w:val="DefaultParagraphFont"/>
    <w:uiPriority w:val="99"/>
    <w:semiHidden/>
    <w:unhideWhenUsed/>
    <w:rsid w:val="00F13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61853">
      <w:bodyDiv w:val="1"/>
      <w:marLeft w:val="0"/>
      <w:marRight w:val="0"/>
      <w:marTop w:val="0"/>
      <w:marBottom w:val="0"/>
      <w:divBdr>
        <w:top w:val="none" w:sz="0" w:space="0" w:color="auto"/>
        <w:left w:val="none" w:sz="0" w:space="0" w:color="auto"/>
        <w:bottom w:val="none" w:sz="0" w:space="0" w:color="auto"/>
        <w:right w:val="none" w:sz="0" w:space="0" w:color="auto"/>
      </w:divBdr>
    </w:div>
    <w:div w:id="177815295">
      <w:bodyDiv w:val="1"/>
      <w:marLeft w:val="0"/>
      <w:marRight w:val="0"/>
      <w:marTop w:val="0"/>
      <w:marBottom w:val="0"/>
      <w:divBdr>
        <w:top w:val="none" w:sz="0" w:space="0" w:color="auto"/>
        <w:left w:val="none" w:sz="0" w:space="0" w:color="auto"/>
        <w:bottom w:val="none" w:sz="0" w:space="0" w:color="auto"/>
        <w:right w:val="none" w:sz="0" w:space="0" w:color="auto"/>
      </w:divBdr>
    </w:div>
    <w:div w:id="254826046">
      <w:bodyDiv w:val="1"/>
      <w:marLeft w:val="0"/>
      <w:marRight w:val="0"/>
      <w:marTop w:val="0"/>
      <w:marBottom w:val="0"/>
      <w:divBdr>
        <w:top w:val="none" w:sz="0" w:space="0" w:color="auto"/>
        <w:left w:val="none" w:sz="0" w:space="0" w:color="auto"/>
        <w:bottom w:val="none" w:sz="0" w:space="0" w:color="auto"/>
        <w:right w:val="none" w:sz="0" w:space="0" w:color="auto"/>
      </w:divBdr>
    </w:div>
    <w:div w:id="271983619">
      <w:bodyDiv w:val="1"/>
      <w:marLeft w:val="0"/>
      <w:marRight w:val="0"/>
      <w:marTop w:val="0"/>
      <w:marBottom w:val="0"/>
      <w:divBdr>
        <w:top w:val="none" w:sz="0" w:space="0" w:color="auto"/>
        <w:left w:val="none" w:sz="0" w:space="0" w:color="auto"/>
        <w:bottom w:val="none" w:sz="0" w:space="0" w:color="auto"/>
        <w:right w:val="none" w:sz="0" w:space="0" w:color="auto"/>
      </w:divBdr>
    </w:div>
    <w:div w:id="388967564">
      <w:bodyDiv w:val="1"/>
      <w:marLeft w:val="0"/>
      <w:marRight w:val="0"/>
      <w:marTop w:val="0"/>
      <w:marBottom w:val="0"/>
      <w:divBdr>
        <w:top w:val="none" w:sz="0" w:space="0" w:color="auto"/>
        <w:left w:val="none" w:sz="0" w:space="0" w:color="auto"/>
        <w:bottom w:val="none" w:sz="0" w:space="0" w:color="auto"/>
        <w:right w:val="none" w:sz="0" w:space="0" w:color="auto"/>
      </w:divBdr>
    </w:div>
    <w:div w:id="400833317">
      <w:bodyDiv w:val="1"/>
      <w:marLeft w:val="0"/>
      <w:marRight w:val="0"/>
      <w:marTop w:val="0"/>
      <w:marBottom w:val="0"/>
      <w:divBdr>
        <w:top w:val="none" w:sz="0" w:space="0" w:color="auto"/>
        <w:left w:val="none" w:sz="0" w:space="0" w:color="auto"/>
        <w:bottom w:val="none" w:sz="0" w:space="0" w:color="auto"/>
        <w:right w:val="none" w:sz="0" w:space="0" w:color="auto"/>
      </w:divBdr>
    </w:div>
    <w:div w:id="623848912">
      <w:bodyDiv w:val="1"/>
      <w:marLeft w:val="0"/>
      <w:marRight w:val="0"/>
      <w:marTop w:val="0"/>
      <w:marBottom w:val="0"/>
      <w:divBdr>
        <w:top w:val="none" w:sz="0" w:space="0" w:color="auto"/>
        <w:left w:val="none" w:sz="0" w:space="0" w:color="auto"/>
        <w:bottom w:val="none" w:sz="0" w:space="0" w:color="auto"/>
        <w:right w:val="none" w:sz="0" w:space="0" w:color="auto"/>
      </w:divBdr>
    </w:div>
    <w:div w:id="675109549">
      <w:bodyDiv w:val="1"/>
      <w:marLeft w:val="0"/>
      <w:marRight w:val="0"/>
      <w:marTop w:val="0"/>
      <w:marBottom w:val="0"/>
      <w:divBdr>
        <w:top w:val="none" w:sz="0" w:space="0" w:color="auto"/>
        <w:left w:val="none" w:sz="0" w:space="0" w:color="auto"/>
        <w:bottom w:val="none" w:sz="0" w:space="0" w:color="auto"/>
        <w:right w:val="none" w:sz="0" w:space="0" w:color="auto"/>
      </w:divBdr>
    </w:div>
    <w:div w:id="759525434">
      <w:bodyDiv w:val="1"/>
      <w:marLeft w:val="0"/>
      <w:marRight w:val="0"/>
      <w:marTop w:val="0"/>
      <w:marBottom w:val="0"/>
      <w:divBdr>
        <w:top w:val="none" w:sz="0" w:space="0" w:color="auto"/>
        <w:left w:val="none" w:sz="0" w:space="0" w:color="auto"/>
        <w:bottom w:val="none" w:sz="0" w:space="0" w:color="auto"/>
        <w:right w:val="none" w:sz="0" w:space="0" w:color="auto"/>
      </w:divBdr>
    </w:div>
    <w:div w:id="821852294">
      <w:bodyDiv w:val="1"/>
      <w:marLeft w:val="0"/>
      <w:marRight w:val="0"/>
      <w:marTop w:val="0"/>
      <w:marBottom w:val="0"/>
      <w:divBdr>
        <w:top w:val="none" w:sz="0" w:space="0" w:color="auto"/>
        <w:left w:val="none" w:sz="0" w:space="0" w:color="auto"/>
        <w:bottom w:val="none" w:sz="0" w:space="0" w:color="auto"/>
        <w:right w:val="none" w:sz="0" w:space="0" w:color="auto"/>
      </w:divBdr>
      <w:divsChild>
        <w:div w:id="66270170">
          <w:marLeft w:val="0"/>
          <w:marRight w:val="0"/>
          <w:marTop w:val="0"/>
          <w:marBottom w:val="0"/>
          <w:divBdr>
            <w:top w:val="none" w:sz="0" w:space="0" w:color="auto"/>
            <w:left w:val="none" w:sz="0" w:space="0" w:color="auto"/>
            <w:bottom w:val="none" w:sz="0" w:space="0" w:color="auto"/>
            <w:right w:val="none" w:sz="0" w:space="0" w:color="auto"/>
          </w:divBdr>
          <w:divsChild>
            <w:div w:id="1163205387">
              <w:marLeft w:val="0"/>
              <w:marRight w:val="0"/>
              <w:marTop w:val="0"/>
              <w:marBottom w:val="0"/>
              <w:divBdr>
                <w:top w:val="none" w:sz="0" w:space="0" w:color="auto"/>
                <w:left w:val="none" w:sz="0" w:space="0" w:color="auto"/>
                <w:bottom w:val="none" w:sz="0" w:space="0" w:color="auto"/>
                <w:right w:val="none" w:sz="0" w:space="0" w:color="auto"/>
              </w:divBdr>
              <w:divsChild>
                <w:div w:id="317809256">
                  <w:marLeft w:val="0"/>
                  <w:marRight w:val="0"/>
                  <w:marTop w:val="0"/>
                  <w:marBottom w:val="0"/>
                  <w:divBdr>
                    <w:top w:val="none" w:sz="0" w:space="0" w:color="auto"/>
                    <w:left w:val="none" w:sz="0" w:space="0" w:color="auto"/>
                    <w:bottom w:val="none" w:sz="0" w:space="0" w:color="auto"/>
                    <w:right w:val="none" w:sz="0" w:space="0" w:color="auto"/>
                  </w:divBdr>
                  <w:divsChild>
                    <w:div w:id="1121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22983">
          <w:marLeft w:val="0"/>
          <w:marRight w:val="0"/>
          <w:marTop w:val="0"/>
          <w:marBottom w:val="0"/>
          <w:divBdr>
            <w:top w:val="none" w:sz="0" w:space="0" w:color="auto"/>
            <w:left w:val="none" w:sz="0" w:space="0" w:color="auto"/>
            <w:bottom w:val="none" w:sz="0" w:space="0" w:color="auto"/>
            <w:right w:val="none" w:sz="0" w:space="0" w:color="auto"/>
          </w:divBdr>
          <w:divsChild>
            <w:div w:id="1259216819">
              <w:marLeft w:val="0"/>
              <w:marRight w:val="0"/>
              <w:marTop w:val="0"/>
              <w:marBottom w:val="0"/>
              <w:divBdr>
                <w:top w:val="none" w:sz="0" w:space="0" w:color="auto"/>
                <w:left w:val="none" w:sz="0" w:space="0" w:color="auto"/>
                <w:bottom w:val="none" w:sz="0" w:space="0" w:color="auto"/>
                <w:right w:val="none" w:sz="0" w:space="0" w:color="auto"/>
              </w:divBdr>
              <w:divsChild>
                <w:div w:id="964504037">
                  <w:marLeft w:val="0"/>
                  <w:marRight w:val="0"/>
                  <w:marTop w:val="0"/>
                  <w:marBottom w:val="0"/>
                  <w:divBdr>
                    <w:top w:val="none" w:sz="0" w:space="0" w:color="auto"/>
                    <w:left w:val="none" w:sz="0" w:space="0" w:color="auto"/>
                    <w:bottom w:val="none" w:sz="0" w:space="0" w:color="auto"/>
                    <w:right w:val="none" w:sz="0" w:space="0" w:color="auto"/>
                  </w:divBdr>
                  <w:divsChild>
                    <w:div w:id="11910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69079">
      <w:bodyDiv w:val="1"/>
      <w:marLeft w:val="0"/>
      <w:marRight w:val="0"/>
      <w:marTop w:val="0"/>
      <w:marBottom w:val="0"/>
      <w:divBdr>
        <w:top w:val="none" w:sz="0" w:space="0" w:color="auto"/>
        <w:left w:val="none" w:sz="0" w:space="0" w:color="auto"/>
        <w:bottom w:val="none" w:sz="0" w:space="0" w:color="auto"/>
        <w:right w:val="none" w:sz="0" w:space="0" w:color="auto"/>
      </w:divBdr>
      <w:divsChild>
        <w:div w:id="411972103">
          <w:marLeft w:val="0"/>
          <w:marRight w:val="0"/>
          <w:marTop w:val="0"/>
          <w:marBottom w:val="0"/>
          <w:divBdr>
            <w:top w:val="none" w:sz="0" w:space="0" w:color="auto"/>
            <w:left w:val="none" w:sz="0" w:space="0" w:color="auto"/>
            <w:bottom w:val="none" w:sz="0" w:space="0" w:color="auto"/>
            <w:right w:val="none" w:sz="0" w:space="0" w:color="auto"/>
          </w:divBdr>
          <w:divsChild>
            <w:div w:id="155540997">
              <w:marLeft w:val="0"/>
              <w:marRight w:val="0"/>
              <w:marTop w:val="0"/>
              <w:marBottom w:val="0"/>
              <w:divBdr>
                <w:top w:val="none" w:sz="0" w:space="0" w:color="auto"/>
                <w:left w:val="none" w:sz="0" w:space="0" w:color="auto"/>
                <w:bottom w:val="none" w:sz="0" w:space="0" w:color="auto"/>
                <w:right w:val="none" w:sz="0" w:space="0" w:color="auto"/>
              </w:divBdr>
              <w:divsChild>
                <w:div w:id="1055081780">
                  <w:marLeft w:val="0"/>
                  <w:marRight w:val="0"/>
                  <w:marTop w:val="0"/>
                  <w:marBottom w:val="0"/>
                  <w:divBdr>
                    <w:top w:val="none" w:sz="0" w:space="0" w:color="auto"/>
                    <w:left w:val="none" w:sz="0" w:space="0" w:color="auto"/>
                    <w:bottom w:val="none" w:sz="0" w:space="0" w:color="auto"/>
                    <w:right w:val="none" w:sz="0" w:space="0" w:color="auto"/>
                  </w:divBdr>
                  <w:divsChild>
                    <w:div w:id="18550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9047">
          <w:marLeft w:val="0"/>
          <w:marRight w:val="0"/>
          <w:marTop w:val="0"/>
          <w:marBottom w:val="0"/>
          <w:divBdr>
            <w:top w:val="none" w:sz="0" w:space="0" w:color="auto"/>
            <w:left w:val="none" w:sz="0" w:space="0" w:color="auto"/>
            <w:bottom w:val="none" w:sz="0" w:space="0" w:color="auto"/>
            <w:right w:val="none" w:sz="0" w:space="0" w:color="auto"/>
          </w:divBdr>
          <w:divsChild>
            <w:div w:id="429589139">
              <w:marLeft w:val="0"/>
              <w:marRight w:val="0"/>
              <w:marTop w:val="0"/>
              <w:marBottom w:val="0"/>
              <w:divBdr>
                <w:top w:val="none" w:sz="0" w:space="0" w:color="auto"/>
                <w:left w:val="none" w:sz="0" w:space="0" w:color="auto"/>
                <w:bottom w:val="none" w:sz="0" w:space="0" w:color="auto"/>
                <w:right w:val="none" w:sz="0" w:space="0" w:color="auto"/>
              </w:divBdr>
              <w:divsChild>
                <w:div w:id="40715896">
                  <w:marLeft w:val="0"/>
                  <w:marRight w:val="0"/>
                  <w:marTop w:val="0"/>
                  <w:marBottom w:val="0"/>
                  <w:divBdr>
                    <w:top w:val="none" w:sz="0" w:space="0" w:color="auto"/>
                    <w:left w:val="none" w:sz="0" w:space="0" w:color="auto"/>
                    <w:bottom w:val="none" w:sz="0" w:space="0" w:color="auto"/>
                    <w:right w:val="none" w:sz="0" w:space="0" w:color="auto"/>
                  </w:divBdr>
                  <w:divsChild>
                    <w:div w:id="13687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5982">
      <w:bodyDiv w:val="1"/>
      <w:marLeft w:val="0"/>
      <w:marRight w:val="0"/>
      <w:marTop w:val="0"/>
      <w:marBottom w:val="0"/>
      <w:divBdr>
        <w:top w:val="none" w:sz="0" w:space="0" w:color="auto"/>
        <w:left w:val="none" w:sz="0" w:space="0" w:color="auto"/>
        <w:bottom w:val="none" w:sz="0" w:space="0" w:color="auto"/>
        <w:right w:val="none" w:sz="0" w:space="0" w:color="auto"/>
      </w:divBdr>
    </w:div>
    <w:div w:id="1082482471">
      <w:bodyDiv w:val="1"/>
      <w:marLeft w:val="0"/>
      <w:marRight w:val="0"/>
      <w:marTop w:val="0"/>
      <w:marBottom w:val="0"/>
      <w:divBdr>
        <w:top w:val="none" w:sz="0" w:space="0" w:color="auto"/>
        <w:left w:val="none" w:sz="0" w:space="0" w:color="auto"/>
        <w:bottom w:val="none" w:sz="0" w:space="0" w:color="auto"/>
        <w:right w:val="none" w:sz="0" w:space="0" w:color="auto"/>
      </w:divBdr>
    </w:div>
    <w:div w:id="1162698362">
      <w:bodyDiv w:val="1"/>
      <w:marLeft w:val="0"/>
      <w:marRight w:val="0"/>
      <w:marTop w:val="0"/>
      <w:marBottom w:val="0"/>
      <w:divBdr>
        <w:top w:val="none" w:sz="0" w:space="0" w:color="auto"/>
        <w:left w:val="none" w:sz="0" w:space="0" w:color="auto"/>
        <w:bottom w:val="none" w:sz="0" w:space="0" w:color="auto"/>
        <w:right w:val="none" w:sz="0" w:space="0" w:color="auto"/>
      </w:divBdr>
    </w:div>
    <w:div w:id="1470393313">
      <w:bodyDiv w:val="1"/>
      <w:marLeft w:val="0"/>
      <w:marRight w:val="0"/>
      <w:marTop w:val="0"/>
      <w:marBottom w:val="0"/>
      <w:divBdr>
        <w:top w:val="none" w:sz="0" w:space="0" w:color="auto"/>
        <w:left w:val="none" w:sz="0" w:space="0" w:color="auto"/>
        <w:bottom w:val="none" w:sz="0" w:space="0" w:color="auto"/>
        <w:right w:val="none" w:sz="0" w:space="0" w:color="auto"/>
      </w:divBdr>
    </w:div>
    <w:div w:id="1586570799">
      <w:bodyDiv w:val="1"/>
      <w:marLeft w:val="0"/>
      <w:marRight w:val="0"/>
      <w:marTop w:val="0"/>
      <w:marBottom w:val="0"/>
      <w:divBdr>
        <w:top w:val="none" w:sz="0" w:space="0" w:color="auto"/>
        <w:left w:val="none" w:sz="0" w:space="0" w:color="auto"/>
        <w:bottom w:val="none" w:sz="0" w:space="0" w:color="auto"/>
        <w:right w:val="none" w:sz="0" w:space="0" w:color="auto"/>
      </w:divBdr>
    </w:div>
    <w:div w:id="1678120179">
      <w:bodyDiv w:val="1"/>
      <w:marLeft w:val="0"/>
      <w:marRight w:val="0"/>
      <w:marTop w:val="0"/>
      <w:marBottom w:val="0"/>
      <w:divBdr>
        <w:top w:val="none" w:sz="0" w:space="0" w:color="auto"/>
        <w:left w:val="none" w:sz="0" w:space="0" w:color="auto"/>
        <w:bottom w:val="none" w:sz="0" w:space="0" w:color="auto"/>
        <w:right w:val="none" w:sz="0" w:space="0" w:color="auto"/>
      </w:divBdr>
    </w:div>
    <w:div w:id="1701935750">
      <w:bodyDiv w:val="1"/>
      <w:marLeft w:val="0"/>
      <w:marRight w:val="0"/>
      <w:marTop w:val="0"/>
      <w:marBottom w:val="0"/>
      <w:divBdr>
        <w:top w:val="none" w:sz="0" w:space="0" w:color="auto"/>
        <w:left w:val="none" w:sz="0" w:space="0" w:color="auto"/>
        <w:bottom w:val="none" w:sz="0" w:space="0" w:color="auto"/>
        <w:right w:val="none" w:sz="0" w:space="0" w:color="auto"/>
      </w:divBdr>
    </w:div>
    <w:div w:id="1742485543">
      <w:bodyDiv w:val="1"/>
      <w:marLeft w:val="0"/>
      <w:marRight w:val="0"/>
      <w:marTop w:val="0"/>
      <w:marBottom w:val="0"/>
      <w:divBdr>
        <w:top w:val="none" w:sz="0" w:space="0" w:color="auto"/>
        <w:left w:val="none" w:sz="0" w:space="0" w:color="auto"/>
        <w:bottom w:val="none" w:sz="0" w:space="0" w:color="auto"/>
        <w:right w:val="none" w:sz="0" w:space="0" w:color="auto"/>
      </w:divBdr>
    </w:div>
    <w:div w:id="20903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shaalsai29/operato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addula jahnavi</dc:creator>
  <cp:keywords/>
  <dc:description/>
  <cp:lastModifiedBy>addula jahnavi</cp:lastModifiedBy>
  <cp:revision>4</cp:revision>
  <dcterms:created xsi:type="dcterms:W3CDTF">2024-12-09T20:19:00Z</dcterms:created>
  <dcterms:modified xsi:type="dcterms:W3CDTF">2024-12-10T17:33:00Z</dcterms:modified>
</cp:coreProperties>
</file>