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08EA7" w14:textId="77777777" w:rsidR="00203AD1" w:rsidRDefault="00000000">
      <w:pPr>
        <w:jc w:val="center"/>
        <w:rPr>
          <w:rFonts w:ascii="Cambria" w:eastAsia="Cambria" w:hAnsi="Cambria" w:cs="Cambria"/>
          <w:b/>
          <w:bCs/>
          <w:color w:val="000000"/>
          <w:sz w:val="32"/>
          <w:szCs w:val="32"/>
        </w:rPr>
      </w:pPr>
      <w:r>
        <w:rPr>
          <w:rFonts w:ascii="Cambria" w:eastAsia="Cambria" w:hAnsi="Cambria" w:cs="Cambria"/>
          <w:b/>
          <w:bCs/>
          <w:noProof/>
          <w:sz w:val="32"/>
          <w:szCs w:val="32"/>
        </w:rPr>
        <w:drawing>
          <wp:anchor distT="114300" distB="114300" distL="114300" distR="114300" simplePos="0" relativeHeight="251658240" behindDoc="0" locked="0" layoutInCell="1" hidden="0" allowOverlap="1" wp14:anchorId="2E199AE2" wp14:editId="27578A79">
            <wp:simplePos x="0" y="0"/>
            <wp:positionH relativeFrom="page">
              <wp:posOffset>271012</wp:posOffset>
            </wp:positionH>
            <wp:positionV relativeFrom="page">
              <wp:posOffset>123825</wp:posOffset>
            </wp:positionV>
            <wp:extent cx="1376363" cy="58987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376363" cy="589870"/>
                    </a:xfrm>
                    <a:prstGeom prst="rect">
                      <a:avLst/>
                    </a:prstGeom>
                    <a:ln/>
                  </pic:spPr>
                </pic:pic>
              </a:graphicData>
            </a:graphic>
          </wp:anchor>
        </w:drawing>
      </w:r>
      <w:r>
        <w:rPr>
          <w:rFonts w:ascii="Cambria" w:eastAsia="Cambria" w:hAnsi="Cambria" w:cs="Cambria"/>
          <w:b/>
          <w:bCs/>
          <w:color w:val="000000"/>
          <w:sz w:val="32"/>
          <w:szCs w:val="32"/>
        </w:rPr>
        <w:t xml:space="preserve">Business Question and Visualization </w:t>
      </w:r>
      <w:r>
        <w:rPr>
          <w:rFonts w:ascii="Cambria" w:eastAsia="Cambria" w:hAnsi="Cambria" w:cs="Cambria"/>
          <w:b/>
          <w:bCs/>
          <w:sz w:val="32"/>
          <w:szCs w:val="32"/>
        </w:rPr>
        <w:t>Report</w:t>
      </w:r>
    </w:p>
    <w:p w14:paraId="3C9D4F3F" w14:textId="77777777" w:rsidR="00203AD1" w:rsidRDefault="00203AD1">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03AD1" w14:paraId="0EC7F1F8" w14:textId="77777777">
        <w:trPr>
          <w:jc w:val="center"/>
        </w:trPr>
        <w:tc>
          <w:tcPr>
            <w:tcW w:w="4508" w:type="dxa"/>
          </w:tcPr>
          <w:p w14:paraId="79F5EEA9" w14:textId="77777777" w:rsidR="00203AD1" w:rsidRDefault="00000000">
            <w:pPr>
              <w:rPr>
                <w:rFonts w:ascii="Arial" w:eastAsia="Arial" w:hAnsi="Arial" w:cs="Arial"/>
              </w:rPr>
            </w:pPr>
            <w:r>
              <w:rPr>
                <w:rFonts w:ascii="Arial" w:eastAsia="Arial" w:hAnsi="Arial" w:cs="Arial"/>
              </w:rPr>
              <w:t>Date</w:t>
            </w:r>
          </w:p>
        </w:tc>
        <w:tc>
          <w:tcPr>
            <w:tcW w:w="4843" w:type="dxa"/>
          </w:tcPr>
          <w:p w14:paraId="6AD1D43C" w14:textId="30950ACA" w:rsidR="00203AD1" w:rsidRDefault="0082290E">
            <w:pPr>
              <w:rPr>
                <w:rFonts w:ascii="Arial" w:eastAsia="Arial" w:hAnsi="Arial" w:cs="Arial"/>
              </w:rPr>
            </w:pPr>
            <w:r w:rsidRPr="0082290E">
              <w:rPr>
                <w:rFonts w:ascii="Arial" w:eastAsia="Arial" w:hAnsi="Arial" w:cs="Arial"/>
              </w:rPr>
              <w:t>Aug 24, 2026</w:t>
            </w:r>
          </w:p>
        </w:tc>
      </w:tr>
      <w:tr w:rsidR="00203AD1" w14:paraId="3420A41A" w14:textId="77777777">
        <w:trPr>
          <w:jc w:val="center"/>
        </w:trPr>
        <w:tc>
          <w:tcPr>
            <w:tcW w:w="4508" w:type="dxa"/>
          </w:tcPr>
          <w:p w14:paraId="279A676D" w14:textId="77777777" w:rsidR="00203AD1" w:rsidRDefault="00000000">
            <w:pPr>
              <w:rPr>
                <w:rFonts w:ascii="Arial" w:eastAsia="Arial" w:hAnsi="Arial" w:cs="Arial"/>
              </w:rPr>
            </w:pPr>
            <w:r>
              <w:rPr>
                <w:rFonts w:ascii="Arial" w:eastAsia="Arial" w:hAnsi="Arial" w:cs="Arial"/>
              </w:rPr>
              <w:t>Team ID</w:t>
            </w:r>
          </w:p>
        </w:tc>
        <w:tc>
          <w:tcPr>
            <w:tcW w:w="4843" w:type="dxa"/>
          </w:tcPr>
          <w:p w14:paraId="697E7A24" w14:textId="34D15B2A" w:rsidR="00203AD1" w:rsidRDefault="0082290E">
            <w:pPr>
              <w:rPr>
                <w:rFonts w:ascii="Arial" w:eastAsia="Arial" w:hAnsi="Arial" w:cs="Arial"/>
              </w:rPr>
            </w:pPr>
            <w:r w:rsidRPr="0082290E">
              <w:rPr>
                <w:rFonts w:ascii="Arial" w:eastAsia="Arial" w:hAnsi="Arial" w:cs="Arial"/>
              </w:rPr>
              <w:t>Individual</w:t>
            </w:r>
          </w:p>
        </w:tc>
      </w:tr>
      <w:tr w:rsidR="00203AD1" w14:paraId="0E08DC1A" w14:textId="77777777">
        <w:trPr>
          <w:jc w:val="center"/>
        </w:trPr>
        <w:tc>
          <w:tcPr>
            <w:tcW w:w="4508" w:type="dxa"/>
          </w:tcPr>
          <w:p w14:paraId="634437EF" w14:textId="77777777" w:rsidR="00203AD1" w:rsidRDefault="00000000">
            <w:pPr>
              <w:rPr>
                <w:rFonts w:ascii="Arial" w:eastAsia="Arial" w:hAnsi="Arial" w:cs="Arial"/>
              </w:rPr>
            </w:pPr>
            <w:r>
              <w:rPr>
                <w:rFonts w:ascii="Arial" w:eastAsia="Arial" w:hAnsi="Arial" w:cs="Arial"/>
              </w:rPr>
              <w:t>Project Name</w:t>
            </w:r>
          </w:p>
        </w:tc>
        <w:tc>
          <w:tcPr>
            <w:tcW w:w="4843" w:type="dxa"/>
          </w:tcPr>
          <w:p w14:paraId="4B22B865" w14:textId="6D154510" w:rsidR="00203AD1" w:rsidRDefault="0082290E">
            <w:pPr>
              <w:rPr>
                <w:rFonts w:ascii="Arial" w:eastAsia="Arial" w:hAnsi="Arial" w:cs="Arial"/>
              </w:rPr>
            </w:pPr>
            <w:r w:rsidRPr="0082290E">
              <w:rPr>
                <w:rFonts w:ascii="Arial" w:eastAsia="Arial" w:hAnsi="Arial" w:cs="Arial"/>
              </w:rPr>
              <w:t>India's Agricultural Crop Production Analysis</w:t>
            </w:r>
          </w:p>
        </w:tc>
      </w:tr>
      <w:tr w:rsidR="00203AD1" w14:paraId="5B9746BC" w14:textId="77777777">
        <w:trPr>
          <w:jc w:val="center"/>
        </w:trPr>
        <w:tc>
          <w:tcPr>
            <w:tcW w:w="4508" w:type="dxa"/>
          </w:tcPr>
          <w:p w14:paraId="04F08A05" w14:textId="77777777" w:rsidR="00203AD1" w:rsidRDefault="00000000">
            <w:pPr>
              <w:rPr>
                <w:rFonts w:ascii="Arial" w:eastAsia="Arial" w:hAnsi="Arial" w:cs="Arial"/>
              </w:rPr>
            </w:pPr>
            <w:r>
              <w:rPr>
                <w:rFonts w:ascii="Arial" w:eastAsia="Arial" w:hAnsi="Arial" w:cs="Arial"/>
              </w:rPr>
              <w:t>Maximum Marks</w:t>
            </w:r>
          </w:p>
        </w:tc>
        <w:tc>
          <w:tcPr>
            <w:tcW w:w="4843" w:type="dxa"/>
          </w:tcPr>
          <w:p w14:paraId="1AEB9A9D" w14:textId="77777777" w:rsidR="00203AD1" w:rsidRDefault="00000000">
            <w:pPr>
              <w:rPr>
                <w:rFonts w:ascii="Arial" w:eastAsia="Arial" w:hAnsi="Arial" w:cs="Arial"/>
              </w:rPr>
            </w:pPr>
            <w:r>
              <w:rPr>
                <w:rFonts w:ascii="Arial" w:eastAsia="Arial" w:hAnsi="Arial" w:cs="Arial"/>
              </w:rPr>
              <w:t>5 Marks</w:t>
            </w:r>
          </w:p>
        </w:tc>
      </w:tr>
    </w:tbl>
    <w:p w14:paraId="558181FF" w14:textId="77777777" w:rsidR="00203AD1" w:rsidRDefault="00203AD1">
      <w:pPr>
        <w:rPr>
          <w:rFonts w:ascii="Cambria" w:eastAsia="Cambria" w:hAnsi="Cambria" w:cs="Cambria"/>
          <w:b/>
          <w:bCs/>
          <w:color w:val="000000"/>
          <w:sz w:val="32"/>
          <w:szCs w:val="32"/>
        </w:rPr>
      </w:pPr>
    </w:p>
    <w:p w14:paraId="6464FC76" w14:textId="77777777" w:rsidR="00203AD1" w:rsidRDefault="00000000">
      <w:pPr>
        <w:jc w:val="both"/>
        <w:rPr>
          <w:rFonts w:ascii="Cambria" w:eastAsia="Cambria" w:hAnsi="Cambria" w:cs="Cambria"/>
          <w:color w:val="000000"/>
          <w:sz w:val="24"/>
          <w:szCs w:val="24"/>
        </w:rPr>
      </w:pPr>
      <w:r>
        <w:rPr>
          <w:rFonts w:ascii="Cambria" w:eastAsia="Cambria" w:hAnsi="Cambria" w:cs="Cambria"/>
          <w:color w:val="000000"/>
          <w:sz w:val="24"/>
          <w:szCs w:val="24"/>
        </w:rPr>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14:paraId="11361921" w14:textId="77777777" w:rsidR="00203AD1" w:rsidRDefault="00000000">
      <w:pPr>
        <w:ind w:left="720"/>
        <w:rPr>
          <w:rFonts w:ascii="Cambria" w:eastAsia="Cambria" w:hAnsi="Cambria" w:cs="Cambria"/>
          <w:b/>
          <w:bCs/>
          <w:color w:val="000000"/>
          <w:sz w:val="24"/>
          <w:szCs w:val="24"/>
          <w:highlight w:val="white"/>
        </w:rPr>
      </w:pPr>
      <w:r>
        <w:rPr>
          <w:rFonts w:ascii="Cambria" w:eastAsia="Cambria" w:hAnsi="Cambria" w:cs="Cambria"/>
          <w:b/>
          <w:bCs/>
          <w:color w:val="000000"/>
          <w:sz w:val="24"/>
          <w:szCs w:val="24"/>
          <w:highlight w:val="white"/>
        </w:rPr>
        <w:t>Business Questions and Visualisation</w:t>
      </w:r>
    </w:p>
    <w:p w14:paraId="636ECDCB" w14:textId="77777777" w:rsidR="00203AD1" w:rsidRDefault="00000000">
      <w:pPr>
        <w:ind w:left="72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The process involves defining specific business questions to guide the creation of meaningful and actionable visualizations in Tableau. Well-framed questions help in identifying key metrics, selecting relevant data, and building visualisation that provide insights.</w:t>
      </w:r>
    </w:p>
    <w:p w14:paraId="2CD9D78A" w14:textId="77777777" w:rsidR="00203AD1" w:rsidRDefault="00000000">
      <w:pPr>
        <w:ind w:left="720"/>
        <w:rPr>
          <w:rFonts w:ascii="Cambria" w:eastAsia="Cambria" w:hAnsi="Cambria" w:cs="Cambria"/>
          <w:color w:val="000000"/>
          <w:sz w:val="24"/>
          <w:szCs w:val="24"/>
          <w:highlight w:val="white"/>
        </w:rPr>
      </w:pPr>
      <w:r>
        <w:rPr>
          <w:rFonts w:ascii="Cambria" w:eastAsia="Cambria" w:hAnsi="Cambria" w:cs="Cambria"/>
          <w:b/>
          <w:bCs/>
          <w:color w:val="000000"/>
          <w:sz w:val="24"/>
          <w:szCs w:val="24"/>
          <w:highlight w:val="white"/>
        </w:rPr>
        <w:t xml:space="preserve">Sample </w:t>
      </w:r>
    </w:p>
    <w:p w14:paraId="3C2E8719" w14:textId="2B9211FA" w:rsidR="00203AD1" w:rsidRDefault="0082290E">
      <w:pPr>
        <w:numPr>
          <w:ilvl w:val="0"/>
          <w:numId w:val="1"/>
        </w:numPr>
        <w:tabs>
          <w:tab w:val="left" w:pos="993"/>
        </w:tabs>
        <w:ind w:hanging="10"/>
        <w:rPr>
          <w:rFonts w:ascii="Cambria" w:eastAsia="Cambria" w:hAnsi="Cambria" w:cs="Cambria"/>
          <w:color w:val="000000"/>
          <w:sz w:val="24"/>
          <w:szCs w:val="24"/>
          <w:highlight w:val="white"/>
        </w:rPr>
      </w:pPr>
      <w:r w:rsidRPr="0082290E">
        <w:rPr>
          <w:rFonts w:ascii="Cambria" w:eastAsia="Cambria" w:hAnsi="Cambria" w:cs="Cambria"/>
          <w:color w:val="000000"/>
          <w:sz w:val="24"/>
          <w:szCs w:val="24"/>
          <w:highlight w:val="white"/>
        </w:rPr>
        <w:t>How does the total cultivated area vary among different crops?</w:t>
      </w:r>
    </w:p>
    <w:p w14:paraId="6001AC3D" w14:textId="0D9E679A" w:rsidR="00203AD1" w:rsidRDefault="00000000">
      <w:pPr>
        <w:numPr>
          <w:ilvl w:val="1"/>
          <w:numId w:val="1"/>
        </w:numPr>
        <w:rPr>
          <w:rFonts w:ascii="Cambria" w:eastAsia="Cambria" w:hAnsi="Cambria" w:cs="Cambria"/>
          <w:color w:val="000000"/>
          <w:sz w:val="24"/>
          <w:szCs w:val="24"/>
          <w:highlight w:val="white"/>
        </w:rPr>
      </w:pPr>
      <w:r>
        <w:rPr>
          <w:rFonts w:ascii="Cambria" w:eastAsia="Cambria" w:hAnsi="Cambria" w:cs="Cambria"/>
          <w:i/>
          <w:iCs/>
          <w:color w:val="000000"/>
          <w:sz w:val="24"/>
          <w:szCs w:val="24"/>
          <w:highlight w:val="white"/>
        </w:rPr>
        <w:t>Visualization</w:t>
      </w:r>
      <w:r>
        <w:rPr>
          <w:rFonts w:ascii="Cambria" w:eastAsia="Cambria" w:hAnsi="Cambria" w:cs="Cambria"/>
          <w:color w:val="000000"/>
          <w:sz w:val="24"/>
          <w:szCs w:val="24"/>
          <w:highlight w:val="white"/>
        </w:rPr>
        <w:t>:</w:t>
      </w:r>
      <w:r w:rsidR="0082290E" w:rsidRPr="0082290E">
        <w:rPr>
          <w:rFonts w:ascii="Cambria" w:eastAsia="Cambria" w:hAnsi="Cambria" w:cs="Cambria"/>
          <w:color w:val="000000"/>
          <w:sz w:val="24"/>
          <w:szCs w:val="24"/>
          <w:highlight w:val="white"/>
        </w:rPr>
        <w:t xml:space="preserve"> Comparison of Cultivated Area by Crop</w:t>
      </w:r>
    </w:p>
    <w:p w14:paraId="0D271C67" w14:textId="77777777" w:rsidR="0082290E" w:rsidRPr="0082290E" w:rsidRDefault="0082290E" w:rsidP="0082290E">
      <w:pPr>
        <w:pBdr>
          <w:top w:val="nil"/>
          <w:left w:val="nil"/>
          <w:bottom w:val="nil"/>
          <w:right w:val="nil"/>
          <w:between w:val="nil"/>
        </w:pBdr>
        <w:tabs>
          <w:tab w:val="left" w:pos="993"/>
          <w:tab w:val="left" w:pos="1418"/>
        </w:tabs>
        <w:spacing w:after="0" w:line="360" w:lineRule="auto"/>
        <w:ind w:left="-90"/>
        <w:rPr>
          <w:rFonts w:ascii="Times New Roman" w:eastAsia="Times New Roman" w:hAnsi="Times New Roman" w:cs="Times New Roman"/>
          <w:color w:val="000000"/>
          <w:sz w:val="24"/>
          <w:szCs w:val="24"/>
        </w:rPr>
      </w:pPr>
      <w:r w:rsidRPr="0082290E">
        <w:rPr>
          <w:rFonts w:ascii="Cambria" w:eastAsia="Cambria" w:hAnsi="Cambria" w:cs="Cambria"/>
          <w:i/>
          <w:iCs/>
          <w:color w:val="000000"/>
          <w:sz w:val="24"/>
          <w:szCs w:val="24"/>
        </w:rPr>
        <w:drawing>
          <wp:inline distT="0" distB="0" distL="0" distR="0" wp14:anchorId="0D8DCA6E" wp14:editId="20F42A85">
            <wp:extent cx="5647055" cy="3598333"/>
            <wp:effectExtent l="0" t="0" r="0" b="2540"/>
            <wp:docPr id="1959939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39806" name=""/>
                    <pic:cNvPicPr/>
                  </pic:nvPicPr>
                  <pic:blipFill>
                    <a:blip r:embed="rId9"/>
                    <a:stretch>
                      <a:fillRect/>
                    </a:stretch>
                  </pic:blipFill>
                  <pic:spPr>
                    <a:xfrm>
                      <a:off x="0" y="0"/>
                      <a:ext cx="5659332" cy="3606156"/>
                    </a:xfrm>
                    <a:prstGeom prst="rect">
                      <a:avLst/>
                    </a:prstGeom>
                  </pic:spPr>
                </pic:pic>
              </a:graphicData>
            </a:graphic>
          </wp:inline>
        </w:drawing>
      </w:r>
    </w:p>
    <w:p w14:paraId="26BF6709" w14:textId="3123F927" w:rsidR="00203AD1" w:rsidRPr="0082290E" w:rsidRDefault="0082290E" w:rsidP="0082290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2290E">
        <w:rPr>
          <w:rFonts w:ascii="Times New Roman" w:eastAsia="Times New Roman" w:hAnsi="Times New Roman" w:cs="Times New Roman"/>
          <w:sz w:val="24"/>
          <w:szCs w:val="24"/>
        </w:rPr>
        <w:lastRenderedPageBreak/>
        <w:t xml:space="preserve">Which states are the leading contributors to agricultural production? </w:t>
      </w:r>
    </w:p>
    <w:p w14:paraId="17E095B8" w14:textId="7814B58E" w:rsidR="00203AD1" w:rsidRDefault="00000000">
      <w:pPr>
        <w:numPr>
          <w:ilvl w:val="1"/>
          <w:numId w:val="1"/>
        </w:numPr>
        <w:spacing w:before="240" w:after="0" w:line="240" w:lineRule="auto"/>
        <w:rPr>
          <w:rFonts w:ascii="Cambria" w:eastAsia="Cambria" w:hAnsi="Cambria" w:cs="Cambria"/>
          <w:color w:val="000000"/>
          <w:sz w:val="24"/>
          <w:szCs w:val="24"/>
          <w:highlight w:val="white"/>
        </w:rPr>
      </w:pPr>
      <w:r>
        <w:rPr>
          <w:rFonts w:ascii="Cambria" w:eastAsia="Cambria" w:hAnsi="Cambria" w:cs="Cambria"/>
          <w:i/>
          <w:iCs/>
          <w:color w:val="000000"/>
          <w:sz w:val="24"/>
          <w:szCs w:val="24"/>
          <w:highlight w:val="white"/>
        </w:rPr>
        <w:t>Visualization</w:t>
      </w:r>
      <w:r>
        <w:rPr>
          <w:rFonts w:ascii="Cambria" w:eastAsia="Cambria" w:hAnsi="Cambria" w:cs="Cambria"/>
          <w:color w:val="000000"/>
          <w:sz w:val="24"/>
          <w:szCs w:val="24"/>
          <w:highlight w:val="white"/>
        </w:rPr>
        <w:t xml:space="preserve">: </w:t>
      </w:r>
      <w:r w:rsidR="0082290E" w:rsidRPr="0082290E">
        <w:rPr>
          <w:rFonts w:ascii="Cambria" w:eastAsia="Cambria" w:hAnsi="Cambria" w:cs="Cambria"/>
          <w:color w:val="000000"/>
          <w:sz w:val="24"/>
          <w:szCs w:val="24"/>
          <w:highlight w:val="white"/>
        </w:rPr>
        <w:t>Leading States by Agricultural Production</w:t>
      </w:r>
    </w:p>
    <w:p w14:paraId="38526686" w14:textId="77777777" w:rsidR="0082290E" w:rsidRDefault="0082290E" w:rsidP="0082290E">
      <w:pPr>
        <w:tabs>
          <w:tab w:val="left" w:pos="993"/>
        </w:tabs>
        <w:ind w:left="720"/>
        <w:rPr>
          <w:rFonts w:ascii="Cambria" w:eastAsia="Cambria" w:hAnsi="Cambria" w:cs="Cambria"/>
          <w:color w:val="000000"/>
          <w:sz w:val="24"/>
          <w:szCs w:val="24"/>
          <w:highlight w:val="white"/>
        </w:rPr>
      </w:pPr>
    </w:p>
    <w:p w14:paraId="029EDE28" w14:textId="77777777" w:rsidR="0082290E" w:rsidRDefault="0082290E" w:rsidP="0082290E">
      <w:pPr>
        <w:tabs>
          <w:tab w:val="left" w:pos="993"/>
        </w:tabs>
        <w:ind w:left="720"/>
        <w:rPr>
          <w:rFonts w:ascii="Cambria" w:eastAsia="Cambria" w:hAnsi="Cambria" w:cs="Cambria"/>
          <w:color w:val="000000"/>
          <w:sz w:val="24"/>
          <w:szCs w:val="24"/>
          <w:highlight w:val="white"/>
        </w:rPr>
      </w:pPr>
    </w:p>
    <w:p w14:paraId="2EFD97E6" w14:textId="7D7DB0F1" w:rsidR="0082290E" w:rsidRDefault="0082290E" w:rsidP="0082290E">
      <w:pPr>
        <w:tabs>
          <w:tab w:val="left" w:pos="993"/>
        </w:tabs>
        <w:ind w:left="-270"/>
        <w:rPr>
          <w:rFonts w:ascii="Cambria" w:eastAsia="Cambria" w:hAnsi="Cambria" w:cs="Cambria"/>
          <w:color w:val="000000"/>
          <w:sz w:val="24"/>
          <w:szCs w:val="24"/>
          <w:highlight w:val="white"/>
        </w:rPr>
      </w:pPr>
      <w:r w:rsidRPr="0082290E">
        <w:rPr>
          <w:rFonts w:ascii="Cambria" w:eastAsia="Cambria" w:hAnsi="Cambria" w:cs="Cambria"/>
          <w:color w:val="000000"/>
          <w:sz w:val="24"/>
          <w:szCs w:val="24"/>
        </w:rPr>
        <w:drawing>
          <wp:inline distT="0" distB="0" distL="0" distR="0" wp14:anchorId="59FA0C2E" wp14:editId="43009E62">
            <wp:extent cx="5731510" cy="3108325"/>
            <wp:effectExtent l="0" t="0" r="2540" b="0"/>
            <wp:docPr id="52498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86104" name=""/>
                    <pic:cNvPicPr/>
                  </pic:nvPicPr>
                  <pic:blipFill>
                    <a:blip r:embed="rId10"/>
                    <a:stretch>
                      <a:fillRect/>
                    </a:stretch>
                  </pic:blipFill>
                  <pic:spPr>
                    <a:xfrm>
                      <a:off x="0" y="0"/>
                      <a:ext cx="5731510" cy="3108325"/>
                    </a:xfrm>
                    <a:prstGeom prst="rect">
                      <a:avLst/>
                    </a:prstGeom>
                  </pic:spPr>
                </pic:pic>
              </a:graphicData>
            </a:graphic>
          </wp:inline>
        </w:drawing>
      </w:r>
    </w:p>
    <w:p w14:paraId="6F47222B" w14:textId="77777777" w:rsidR="0082290E" w:rsidRPr="0082290E" w:rsidRDefault="0082290E" w:rsidP="0082290E">
      <w:pPr>
        <w:tabs>
          <w:tab w:val="left" w:pos="993"/>
        </w:tabs>
        <w:ind w:left="720"/>
        <w:rPr>
          <w:rFonts w:ascii="Cambria" w:eastAsia="Cambria" w:hAnsi="Cambria" w:cs="Cambria"/>
          <w:color w:val="000000"/>
          <w:sz w:val="24"/>
          <w:szCs w:val="24"/>
          <w:highlight w:val="white"/>
        </w:rPr>
      </w:pPr>
    </w:p>
    <w:p w14:paraId="2E01091B" w14:textId="5D333C84" w:rsidR="00203AD1" w:rsidRPr="0082290E" w:rsidRDefault="0082290E" w:rsidP="0082290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2290E">
        <w:rPr>
          <w:rFonts w:ascii="Times New Roman" w:eastAsia="Times New Roman" w:hAnsi="Times New Roman" w:cs="Times New Roman"/>
          <w:sz w:val="24"/>
          <w:szCs w:val="24"/>
        </w:rPr>
        <w:t xml:space="preserve">How has agricultural yield changed in India from 1997 to 2021? </w:t>
      </w:r>
    </w:p>
    <w:p w14:paraId="78C71B6F" w14:textId="44BB7C65" w:rsidR="00203AD1" w:rsidRDefault="00000000" w:rsidP="0082290E">
      <w:pPr>
        <w:numPr>
          <w:ilvl w:val="1"/>
          <w:numId w:val="1"/>
        </w:numPr>
        <w:tabs>
          <w:tab w:val="left" w:pos="720"/>
        </w:tabs>
        <w:rPr>
          <w:rFonts w:ascii="Cambria" w:eastAsia="Cambria" w:hAnsi="Cambria" w:cs="Cambria"/>
          <w:color w:val="000000"/>
          <w:sz w:val="24"/>
          <w:szCs w:val="24"/>
          <w:highlight w:val="white"/>
        </w:rPr>
      </w:pPr>
      <w:r>
        <w:rPr>
          <w:rFonts w:ascii="Cambria" w:eastAsia="Cambria" w:hAnsi="Cambria" w:cs="Cambria"/>
          <w:i/>
          <w:iCs/>
          <w:color w:val="000000"/>
          <w:sz w:val="24"/>
          <w:szCs w:val="24"/>
          <w:highlight w:val="white"/>
        </w:rPr>
        <w:t>Visualization</w:t>
      </w:r>
      <w:r>
        <w:rPr>
          <w:rFonts w:ascii="Cambria" w:eastAsia="Cambria" w:hAnsi="Cambria" w:cs="Cambria"/>
          <w:color w:val="000000"/>
          <w:sz w:val="24"/>
          <w:szCs w:val="24"/>
          <w:highlight w:val="white"/>
        </w:rPr>
        <w:t>:</w:t>
      </w:r>
      <w:r>
        <w:t xml:space="preserve"> </w:t>
      </w:r>
      <w:r w:rsidR="0082290E" w:rsidRPr="0082290E">
        <w:rPr>
          <w:rFonts w:ascii="Cambria" w:eastAsia="Cambria" w:hAnsi="Cambria" w:cs="Cambria"/>
          <w:color w:val="000000"/>
          <w:sz w:val="24"/>
          <w:szCs w:val="24"/>
          <w:highlight w:val="white"/>
        </w:rPr>
        <w:t>Trend Of Agricultural Yield</w:t>
      </w:r>
      <w:r>
        <w:rPr>
          <w:rFonts w:ascii="Cambria" w:eastAsia="Cambria" w:hAnsi="Cambria" w:cs="Cambria"/>
          <w:color w:val="000000"/>
          <w:sz w:val="24"/>
          <w:szCs w:val="24"/>
          <w:highlight w:val="white"/>
        </w:rPr>
        <w:t>.</w:t>
      </w:r>
    </w:p>
    <w:p w14:paraId="42D02681" w14:textId="77777777" w:rsidR="0082290E" w:rsidRDefault="0082290E" w:rsidP="0082290E">
      <w:pPr>
        <w:tabs>
          <w:tab w:val="left" w:pos="720"/>
        </w:tabs>
        <w:rPr>
          <w:rFonts w:ascii="Cambria" w:eastAsia="Cambria" w:hAnsi="Cambria" w:cs="Cambria"/>
          <w:color w:val="000000"/>
          <w:sz w:val="24"/>
          <w:szCs w:val="24"/>
          <w:highlight w:val="white"/>
        </w:rPr>
      </w:pPr>
    </w:p>
    <w:p w14:paraId="09746E3C" w14:textId="7E4ACE47" w:rsidR="00203AD1" w:rsidRDefault="0082290E" w:rsidP="0082290E">
      <w:pPr>
        <w:tabs>
          <w:tab w:val="left" w:pos="720"/>
        </w:tabs>
        <w:ind w:left="-270"/>
        <w:rPr>
          <w:rFonts w:ascii="Cambria" w:eastAsia="Cambria" w:hAnsi="Cambria" w:cs="Cambria"/>
          <w:color w:val="000000"/>
          <w:sz w:val="24"/>
          <w:szCs w:val="24"/>
          <w:highlight w:val="white"/>
        </w:rPr>
      </w:pPr>
      <w:r w:rsidRPr="0082290E">
        <w:rPr>
          <w:rFonts w:ascii="Cambria" w:eastAsia="Cambria" w:hAnsi="Cambria" w:cs="Cambria"/>
          <w:color w:val="000000"/>
          <w:sz w:val="24"/>
          <w:szCs w:val="24"/>
        </w:rPr>
        <w:drawing>
          <wp:inline distT="0" distB="0" distL="0" distR="0" wp14:anchorId="16D879D9" wp14:editId="1D827BA3">
            <wp:extent cx="5731510" cy="2967990"/>
            <wp:effectExtent l="0" t="0" r="2540" b="3810"/>
            <wp:docPr id="187631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13428" name=""/>
                    <pic:cNvPicPr/>
                  </pic:nvPicPr>
                  <pic:blipFill>
                    <a:blip r:embed="rId11"/>
                    <a:stretch>
                      <a:fillRect/>
                    </a:stretch>
                  </pic:blipFill>
                  <pic:spPr>
                    <a:xfrm>
                      <a:off x="0" y="0"/>
                      <a:ext cx="5731510" cy="2967990"/>
                    </a:xfrm>
                    <a:prstGeom prst="rect">
                      <a:avLst/>
                    </a:prstGeom>
                  </pic:spPr>
                </pic:pic>
              </a:graphicData>
            </a:graphic>
          </wp:inline>
        </w:drawing>
      </w:r>
    </w:p>
    <w:p w14:paraId="52B59F7B" w14:textId="77777777" w:rsidR="00203AD1" w:rsidRDefault="00203AD1">
      <w:pPr>
        <w:ind w:left="1440"/>
        <w:rPr>
          <w:rFonts w:ascii="Cambria" w:eastAsia="Cambria" w:hAnsi="Cambria" w:cs="Cambria"/>
          <w:color w:val="000000"/>
          <w:sz w:val="24"/>
          <w:szCs w:val="24"/>
          <w:highlight w:val="white"/>
        </w:rPr>
      </w:pPr>
    </w:p>
    <w:p w14:paraId="3074A557" w14:textId="77777777" w:rsidR="0082290E" w:rsidRPr="0082290E" w:rsidRDefault="0082290E" w:rsidP="0082290E">
      <w:pPr>
        <w:numPr>
          <w:ilvl w:val="0"/>
          <w:numId w:val="4"/>
        </w:numPr>
        <w:pBdr>
          <w:top w:val="nil"/>
          <w:left w:val="nil"/>
          <w:bottom w:val="nil"/>
          <w:right w:val="nil"/>
          <w:between w:val="nil"/>
        </w:pBdr>
        <w:shd w:val="clear" w:color="auto" w:fill="FFFFFF"/>
        <w:spacing w:after="0" w:line="240" w:lineRule="auto"/>
        <w:rPr>
          <w:rFonts w:ascii="Times New Roman" w:eastAsia="Times New Roman" w:hAnsi="Times New Roman" w:cs="Times New Roman"/>
          <w:sz w:val="24"/>
          <w:szCs w:val="24"/>
        </w:rPr>
      </w:pPr>
      <w:r w:rsidRPr="0082290E">
        <w:rPr>
          <w:rFonts w:ascii="Times New Roman" w:eastAsia="Times New Roman" w:hAnsi="Times New Roman" w:cs="Times New Roman"/>
          <w:sz w:val="24"/>
          <w:szCs w:val="24"/>
        </w:rPr>
        <w:lastRenderedPageBreak/>
        <w:t xml:space="preserve">How does cultivated area compare among different states? </w:t>
      </w:r>
    </w:p>
    <w:p w14:paraId="41928C35" w14:textId="77777777" w:rsidR="00203AD1" w:rsidRDefault="00203AD1">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p>
    <w:p w14:paraId="1C15B6E1" w14:textId="561FC579" w:rsidR="0082290E" w:rsidRDefault="0082290E" w:rsidP="0082290E">
      <w:pPr>
        <w:numPr>
          <w:ilvl w:val="1"/>
          <w:numId w:val="1"/>
        </w:numPr>
        <w:tabs>
          <w:tab w:val="left" w:pos="720"/>
        </w:tabs>
        <w:rPr>
          <w:rFonts w:ascii="Cambria" w:eastAsia="Cambria" w:hAnsi="Cambria" w:cs="Cambria"/>
          <w:i/>
          <w:iCs/>
          <w:color w:val="000000"/>
          <w:sz w:val="24"/>
          <w:szCs w:val="24"/>
          <w:highlight w:val="white"/>
        </w:rPr>
      </w:pPr>
      <w:r w:rsidRPr="0082290E">
        <w:rPr>
          <w:rFonts w:ascii="Cambria" w:eastAsia="Cambria" w:hAnsi="Cambria" w:cs="Cambria"/>
          <w:i/>
          <w:iCs/>
          <w:color w:val="000000"/>
          <w:sz w:val="24"/>
          <w:szCs w:val="24"/>
          <w:highlight w:val="white"/>
        </w:rPr>
        <w:t>Visualization: State Wise Cultivated Area Comparison</w:t>
      </w:r>
    </w:p>
    <w:p w14:paraId="4809EAD2" w14:textId="7B82862A" w:rsidR="0082290E" w:rsidRDefault="00E147F0" w:rsidP="0082290E">
      <w:pPr>
        <w:tabs>
          <w:tab w:val="left" w:pos="720"/>
        </w:tabs>
        <w:rPr>
          <w:rFonts w:ascii="Cambria" w:eastAsia="Cambria" w:hAnsi="Cambria" w:cs="Cambria"/>
          <w:i/>
          <w:iCs/>
          <w:color w:val="000000"/>
          <w:sz w:val="24"/>
          <w:szCs w:val="24"/>
          <w:highlight w:val="white"/>
        </w:rPr>
      </w:pPr>
      <w:r w:rsidRPr="00E147F0">
        <w:rPr>
          <w:rFonts w:ascii="Cambria" w:eastAsia="Cambria" w:hAnsi="Cambria" w:cs="Cambria"/>
          <w:i/>
          <w:iCs/>
          <w:color w:val="000000"/>
          <w:sz w:val="24"/>
          <w:szCs w:val="24"/>
        </w:rPr>
        <w:drawing>
          <wp:inline distT="0" distB="0" distL="0" distR="0" wp14:anchorId="5961F87C" wp14:editId="7486D833">
            <wp:extent cx="5731510" cy="2964180"/>
            <wp:effectExtent l="0" t="0" r="2540" b="7620"/>
            <wp:docPr id="1109757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57664" name=""/>
                    <pic:cNvPicPr/>
                  </pic:nvPicPr>
                  <pic:blipFill>
                    <a:blip r:embed="rId12"/>
                    <a:stretch>
                      <a:fillRect/>
                    </a:stretch>
                  </pic:blipFill>
                  <pic:spPr>
                    <a:xfrm>
                      <a:off x="0" y="0"/>
                      <a:ext cx="5731510" cy="2964180"/>
                    </a:xfrm>
                    <a:prstGeom prst="rect">
                      <a:avLst/>
                    </a:prstGeom>
                  </pic:spPr>
                </pic:pic>
              </a:graphicData>
            </a:graphic>
          </wp:inline>
        </w:drawing>
      </w:r>
    </w:p>
    <w:p w14:paraId="3252C68C" w14:textId="77777777" w:rsidR="00E147F0" w:rsidRDefault="00E147F0" w:rsidP="0082290E">
      <w:pPr>
        <w:tabs>
          <w:tab w:val="left" w:pos="720"/>
        </w:tabs>
        <w:rPr>
          <w:rFonts w:ascii="Cambria" w:eastAsia="Cambria" w:hAnsi="Cambria" w:cs="Cambria"/>
          <w:i/>
          <w:iCs/>
          <w:color w:val="000000"/>
          <w:sz w:val="24"/>
          <w:szCs w:val="24"/>
          <w:highlight w:val="white"/>
        </w:rPr>
      </w:pPr>
    </w:p>
    <w:p w14:paraId="581F631E" w14:textId="77777777" w:rsidR="00E147F0" w:rsidRPr="00E147F0" w:rsidRDefault="00E147F0" w:rsidP="00E147F0">
      <w:pPr>
        <w:numPr>
          <w:ilvl w:val="0"/>
          <w:numId w:val="5"/>
        </w:numPr>
        <w:tabs>
          <w:tab w:val="left" w:pos="720"/>
        </w:tabs>
        <w:rPr>
          <w:rFonts w:ascii="Cambria" w:eastAsia="Cambria" w:hAnsi="Cambria" w:cs="Cambria"/>
          <w:i/>
          <w:iCs/>
          <w:color w:val="000000"/>
          <w:sz w:val="24"/>
          <w:szCs w:val="24"/>
          <w:highlight w:val="white"/>
        </w:rPr>
      </w:pPr>
      <w:r w:rsidRPr="00E147F0">
        <w:rPr>
          <w:rFonts w:ascii="Cambria" w:eastAsia="Cambria" w:hAnsi="Cambria" w:cs="Cambria"/>
          <w:i/>
          <w:iCs/>
          <w:color w:val="000000"/>
          <w:sz w:val="24"/>
          <w:szCs w:val="24"/>
          <w:highlight w:val="white"/>
        </w:rPr>
        <w:t xml:space="preserve">How has total agricultural production changed from 1997 to 2021? </w:t>
      </w:r>
    </w:p>
    <w:p w14:paraId="0B92E7F7" w14:textId="15BB3F70" w:rsidR="00E147F0" w:rsidRDefault="00E147F0" w:rsidP="00E147F0">
      <w:pPr>
        <w:numPr>
          <w:ilvl w:val="1"/>
          <w:numId w:val="1"/>
        </w:numPr>
        <w:tabs>
          <w:tab w:val="left" w:pos="720"/>
        </w:tabs>
        <w:rPr>
          <w:rFonts w:ascii="Cambria" w:eastAsia="Cambria" w:hAnsi="Cambria" w:cs="Cambria"/>
          <w:i/>
          <w:iCs/>
          <w:color w:val="000000"/>
          <w:sz w:val="24"/>
          <w:szCs w:val="24"/>
          <w:highlight w:val="white"/>
        </w:rPr>
      </w:pPr>
      <w:r w:rsidRPr="00E147F0">
        <w:rPr>
          <w:rFonts w:ascii="Cambria" w:eastAsia="Cambria" w:hAnsi="Cambria" w:cs="Cambria"/>
          <w:i/>
          <w:iCs/>
          <w:color w:val="000000"/>
          <w:sz w:val="24"/>
          <w:szCs w:val="24"/>
          <w:highlight w:val="white"/>
        </w:rPr>
        <w:t>Visualization: Year Wise Total Agricultural Production</w:t>
      </w:r>
    </w:p>
    <w:p w14:paraId="24E95239" w14:textId="16970BB8" w:rsidR="00E147F0" w:rsidRDefault="00E147F0" w:rsidP="00E147F0">
      <w:pPr>
        <w:tabs>
          <w:tab w:val="left" w:pos="720"/>
        </w:tabs>
        <w:rPr>
          <w:rFonts w:ascii="Cambria" w:eastAsia="Cambria" w:hAnsi="Cambria" w:cs="Cambria"/>
          <w:i/>
          <w:iCs/>
          <w:color w:val="000000"/>
          <w:sz w:val="24"/>
          <w:szCs w:val="24"/>
          <w:highlight w:val="white"/>
        </w:rPr>
      </w:pPr>
      <w:r w:rsidRPr="00E147F0">
        <w:rPr>
          <w:rFonts w:ascii="Cambria" w:eastAsia="Cambria" w:hAnsi="Cambria" w:cs="Cambria"/>
          <w:i/>
          <w:iCs/>
          <w:color w:val="000000"/>
          <w:sz w:val="24"/>
          <w:szCs w:val="24"/>
        </w:rPr>
        <w:drawing>
          <wp:inline distT="0" distB="0" distL="0" distR="0" wp14:anchorId="3BA93E0D" wp14:editId="68F60024">
            <wp:extent cx="5731510" cy="2945130"/>
            <wp:effectExtent l="0" t="0" r="2540" b="7620"/>
            <wp:docPr id="162748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85986" name=""/>
                    <pic:cNvPicPr/>
                  </pic:nvPicPr>
                  <pic:blipFill>
                    <a:blip r:embed="rId13"/>
                    <a:stretch>
                      <a:fillRect/>
                    </a:stretch>
                  </pic:blipFill>
                  <pic:spPr>
                    <a:xfrm>
                      <a:off x="0" y="0"/>
                      <a:ext cx="5731510" cy="2945130"/>
                    </a:xfrm>
                    <a:prstGeom prst="rect">
                      <a:avLst/>
                    </a:prstGeom>
                  </pic:spPr>
                </pic:pic>
              </a:graphicData>
            </a:graphic>
          </wp:inline>
        </w:drawing>
      </w:r>
    </w:p>
    <w:p w14:paraId="31D6593F" w14:textId="77777777" w:rsidR="00E147F0" w:rsidRDefault="00E147F0" w:rsidP="00E147F0">
      <w:pPr>
        <w:tabs>
          <w:tab w:val="left" w:pos="720"/>
        </w:tabs>
        <w:rPr>
          <w:rFonts w:ascii="Cambria" w:eastAsia="Cambria" w:hAnsi="Cambria" w:cs="Cambria"/>
          <w:i/>
          <w:iCs/>
          <w:color w:val="000000"/>
          <w:sz w:val="24"/>
          <w:szCs w:val="24"/>
          <w:highlight w:val="white"/>
        </w:rPr>
      </w:pPr>
    </w:p>
    <w:p w14:paraId="716D32B4" w14:textId="77777777" w:rsidR="00E147F0" w:rsidRDefault="00E147F0" w:rsidP="00E147F0">
      <w:pPr>
        <w:tabs>
          <w:tab w:val="left" w:pos="720"/>
        </w:tabs>
        <w:rPr>
          <w:rFonts w:ascii="Cambria" w:eastAsia="Cambria" w:hAnsi="Cambria" w:cs="Cambria"/>
          <w:i/>
          <w:iCs/>
          <w:color w:val="000000"/>
          <w:sz w:val="24"/>
          <w:szCs w:val="24"/>
          <w:highlight w:val="white"/>
        </w:rPr>
      </w:pPr>
    </w:p>
    <w:p w14:paraId="60AA4262" w14:textId="77777777" w:rsidR="00E147F0" w:rsidRDefault="00E147F0" w:rsidP="00E147F0">
      <w:pPr>
        <w:tabs>
          <w:tab w:val="left" w:pos="720"/>
        </w:tabs>
        <w:rPr>
          <w:rFonts w:ascii="Cambria" w:eastAsia="Cambria" w:hAnsi="Cambria" w:cs="Cambria"/>
          <w:i/>
          <w:iCs/>
          <w:color w:val="000000"/>
          <w:sz w:val="24"/>
          <w:szCs w:val="24"/>
          <w:highlight w:val="white"/>
        </w:rPr>
      </w:pPr>
    </w:p>
    <w:p w14:paraId="6F2708F8" w14:textId="77777777" w:rsidR="00E147F0" w:rsidRDefault="00E147F0" w:rsidP="00E147F0">
      <w:pPr>
        <w:tabs>
          <w:tab w:val="left" w:pos="720"/>
        </w:tabs>
        <w:rPr>
          <w:rFonts w:ascii="Cambria" w:eastAsia="Cambria" w:hAnsi="Cambria" w:cs="Cambria"/>
          <w:i/>
          <w:iCs/>
          <w:color w:val="000000"/>
          <w:sz w:val="24"/>
          <w:szCs w:val="24"/>
          <w:highlight w:val="white"/>
        </w:rPr>
      </w:pPr>
    </w:p>
    <w:p w14:paraId="0539628B" w14:textId="3CD879C7" w:rsidR="00E147F0" w:rsidRDefault="00E147F0" w:rsidP="00E147F0">
      <w:pPr>
        <w:numPr>
          <w:ilvl w:val="0"/>
          <w:numId w:val="5"/>
        </w:numPr>
        <w:tabs>
          <w:tab w:val="left" w:pos="720"/>
        </w:tabs>
        <w:rPr>
          <w:rFonts w:ascii="Cambria" w:eastAsia="Cambria" w:hAnsi="Cambria" w:cs="Cambria"/>
          <w:i/>
          <w:iCs/>
          <w:color w:val="000000"/>
          <w:sz w:val="24"/>
          <w:szCs w:val="24"/>
          <w:highlight w:val="white"/>
        </w:rPr>
      </w:pPr>
      <w:r w:rsidRPr="00E147F0">
        <w:rPr>
          <w:rFonts w:ascii="Cambria" w:eastAsia="Cambria" w:hAnsi="Cambria" w:cs="Cambria"/>
          <w:i/>
          <w:iCs/>
          <w:color w:val="000000"/>
          <w:sz w:val="24"/>
          <w:szCs w:val="24"/>
          <w:highlight w:val="white"/>
        </w:rPr>
        <w:lastRenderedPageBreak/>
        <w:t>What share of agricultural production is associated with different seasons?</w:t>
      </w:r>
    </w:p>
    <w:p w14:paraId="30F9415E" w14:textId="77AFCD40" w:rsidR="00E147F0" w:rsidRDefault="00E147F0" w:rsidP="00E147F0">
      <w:pPr>
        <w:numPr>
          <w:ilvl w:val="1"/>
          <w:numId w:val="1"/>
        </w:numPr>
        <w:tabs>
          <w:tab w:val="left" w:pos="720"/>
        </w:tabs>
        <w:rPr>
          <w:rFonts w:ascii="Cambria" w:eastAsia="Cambria" w:hAnsi="Cambria" w:cs="Cambria"/>
          <w:i/>
          <w:iCs/>
          <w:color w:val="000000"/>
          <w:sz w:val="24"/>
          <w:szCs w:val="24"/>
          <w:highlight w:val="white"/>
        </w:rPr>
      </w:pPr>
      <w:r w:rsidRPr="00E147F0">
        <w:rPr>
          <w:rFonts w:ascii="Cambria" w:eastAsia="Cambria" w:hAnsi="Cambria" w:cs="Cambria"/>
          <w:i/>
          <w:iCs/>
          <w:color w:val="000000"/>
          <w:sz w:val="24"/>
          <w:szCs w:val="24"/>
          <w:highlight w:val="white"/>
        </w:rPr>
        <w:t>Visualization: Season wise Agricultural Production Share</w:t>
      </w:r>
    </w:p>
    <w:p w14:paraId="6222DFAC" w14:textId="5727247B" w:rsidR="00E147F0" w:rsidRDefault="00E147F0" w:rsidP="00E147F0">
      <w:pPr>
        <w:tabs>
          <w:tab w:val="left" w:pos="720"/>
        </w:tabs>
        <w:rPr>
          <w:rFonts w:ascii="Cambria" w:eastAsia="Cambria" w:hAnsi="Cambria" w:cs="Cambria"/>
          <w:i/>
          <w:iCs/>
          <w:color w:val="000000"/>
          <w:sz w:val="24"/>
          <w:szCs w:val="24"/>
          <w:highlight w:val="white"/>
        </w:rPr>
      </w:pPr>
      <w:r w:rsidRPr="00E147F0">
        <w:rPr>
          <w:rFonts w:ascii="Cambria" w:eastAsia="Cambria" w:hAnsi="Cambria" w:cs="Cambria"/>
          <w:i/>
          <w:iCs/>
          <w:color w:val="000000"/>
          <w:sz w:val="24"/>
          <w:szCs w:val="24"/>
        </w:rPr>
        <w:drawing>
          <wp:inline distT="0" distB="0" distL="0" distR="0" wp14:anchorId="13AF5D33" wp14:editId="53535F37">
            <wp:extent cx="5731510" cy="2967990"/>
            <wp:effectExtent l="0" t="0" r="2540" b="3810"/>
            <wp:docPr id="206091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10125" name=""/>
                    <pic:cNvPicPr/>
                  </pic:nvPicPr>
                  <pic:blipFill>
                    <a:blip r:embed="rId14"/>
                    <a:stretch>
                      <a:fillRect/>
                    </a:stretch>
                  </pic:blipFill>
                  <pic:spPr>
                    <a:xfrm>
                      <a:off x="0" y="0"/>
                      <a:ext cx="5731510" cy="2967990"/>
                    </a:xfrm>
                    <a:prstGeom prst="rect">
                      <a:avLst/>
                    </a:prstGeom>
                  </pic:spPr>
                </pic:pic>
              </a:graphicData>
            </a:graphic>
          </wp:inline>
        </w:drawing>
      </w:r>
    </w:p>
    <w:p w14:paraId="7DA4B925" w14:textId="77777777" w:rsidR="00E147F0" w:rsidRDefault="00E147F0" w:rsidP="00E147F0">
      <w:pPr>
        <w:tabs>
          <w:tab w:val="left" w:pos="720"/>
        </w:tabs>
        <w:rPr>
          <w:rFonts w:ascii="Cambria" w:eastAsia="Cambria" w:hAnsi="Cambria" w:cs="Cambria"/>
          <w:i/>
          <w:iCs/>
          <w:color w:val="000000"/>
          <w:sz w:val="24"/>
          <w:szCs w:val="24"/>
          <w:highlight w:val="white"/>
        </w:rPr>
      </w:pPr>
    </w:p>
    <w:p w14:paraId="32B130EB" w14:textId="77777777" w:rsidR="00E147F0" w:rsidRPr="00E147F0" w:rsidRDefault="00E147F0" w:rsidP="00E147F0">
      <w:pPr>
        <w:numPr>
          <w:ilvl w:val="0"/>
          <w:numId w:val="6"/>
        </w:numPr>
        <w:tabs>
          <w:tab w:val="left" w:pos="720"/>
        </w:tabs>
        <w:rPr>
          <w:rFonts w:ascii="Cambria" w:eastAsia="Cambria" w:hAnsi="Cambria" w:cs="Cambria"/>
          <w:i/>
          <w:iCs/>
          <w:color w:val="000000"/>
          <w:sz w:val="24"/>
          <w:szCs w:val="24"/>
          <w:highlight w:val="white"/>
        </w:rPr>
      </w:pPr>
      <w:r w:rsidRPr="00E147F0">
        <w:rPr>
          <w:rFonts w:ascii="Cambria" w:eastAsia="Cambria" w:hAnsi="Cambria" w:cs="Cambria"/>
          <w:i/>
          <w:iCs/>
          <w:color w:val="000000"/>
          <w:sz w:val="24"/>
          <w:szCs w:val="24"/>
          <w:highlight w:val="white"/>
        </w:rPr>
        <w:t xml:space="preserve">How is agricultural production distributed geographically across different states in India? </w:t>
      </w:r>
    </w:p>
    <w:p w14:paraId="7B826ADB" w14:textId="32449637" w:rsidR="00E147F0" w:rsidRDefault="00E147F0" w:rsidP="00E147F0">
      <w:pPr>
        <w:numPr>
          <w:ilvl w:val="1"/>
          <w:numId w:val="1"/>
        </w:numPr>
        <w:tabs>
          <w:tab w:val="left" w:pos="720"/>
        </w:tabs>
        <w:rPr>
          <w:rFonts w:ascii="Cambria" w:eastAsia="Cambria" w:hAnsi="Cambria" w:cs="Cambria"/>
          <w:i/>
          <w:iCs/>
          <w:color w:val="000000"/>
          <w:sz w:val="24"/>
          <w:szCs w:val="24"/>
          <w:highlight w:val="white"/>
        </w:rPr>
      </w:pPr>
      <w:r w:rsidRPr="00E147F0">
        <w:rPr>
          <w:rFonts w:ascii="Cambria" w:eastAsia="Cambria" w:hAnsi="Cambria" w:cs="Cambria"/>
          <w:i/>
          <w:iCs/>
          <w:color w:val="000000"/>
          <w:sz w:val="24"/>
          <w:szCs w:val="24"/>
          <w:highlight w:val="white"/>
        </w:rPr>
        <w:t xml:space="preserve">Visualization: State Wise Agricultural Production </w:t>
      </w:r>
      <w:r w:rsidRPr="00E147F0">
        <w:rPr>
          <w:rFonts w:ascii="Cambria" w:eastAsia="Cambria" w:hAnsi="Cambria" w:cs="Cambria"/>
          <w:i/>
          <w:iCs/>
          <w:color w:val="000000"/>
          <w:sz w:val="24"/>
          <w:szCs w:val="24"/>
          <w:highlight w:val="white"/>
        </w:rPr>
        <w:t>Distribution</w:t>
      </w:r>
      <w:r>
        <w:rPr>
          <w:rFonts w:ascii="Cambria" w:eastAsia="Cambria" w:hAnsi="Cambria" w:cs="Cambria"/>
          <w:i/>
          <w:iCs/>
          <w:color w:val="000000"/>
          <w:sz w:val="24"/>
          <w:szCs w:val="24"/>
          <w:highlight w:val="white"/>
        </w:rPr>
        <w:t xml:space="preserve"> </w:t>
      </w:r>
      <w:r w:rsidRPr="00E147F0">
        <w:rPr>
          <w:rFonts w:ascii="Cambria" w:eastAsia="Cambria" w:hAnsi="Cambria" w:cs="Cambria"/>
          <w:i/>
          <w:iCs/>
          <w:color w:val="000000"/>
          <w:sz w:val="24"/>
          <w:szCs w:val="24"/>
          <w:highlight w:val="white"/>
        </w:rPr>
        <w:t>(India)</w:t>
      </w:r>
    </w:p>
    <w:p w14:paraId="1411966B" w14:textId="75B5EF83" w:rsidR="00E147F0" w:rsidRDefault="00E147F0" w:rsidP="00E147F0">
      <w:pPr>
        <w:tabs>
          <w:tab w:val="left" w:pos="720"/>
        </w:tabs>
        <w:rPr>
          <w:rFonts w:ascii="Cambria" w:eastAsia="Cambria" w:hAnsi="Cambria" w:cs="Cambria"/>
          <w:i/>
          <w:iCs/>
          <w:color w:val="000000"/>
          <w:sz w:val="24"/>
          <w:szCs w:val="24"/>
          <w:highlight w:val="white"/>
        </w:rPr>
      </w:pPr>
      <w:r w:rsidRPr="00E147F0">
        <w:rPr>
          <w:rFonts w:ascii="Cambria" w:eastAsia="Cambria" w:hAnsi="Cambria" w:cs="Cambria"/>
          <w:i/>
          <w:iCs/>
          <w:color w:val="000000"/>
          <w:sz w:val="24"/>
          <w:szCs w:val="24"/>
        </w:rPr>
        <w:drawing>
          <wp:inline distT="0" distB="0" distL="0" distR="0" wp14:anchorId="5FB279E3" wp14:editId="321BC5F2">
            <wp:extent cx="5731510" cy="2971165"/>
            <wp:effectExtent l="0" t="0" r="2540" b="635"/>
            <wp:docPr id="4376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9734" name=""/>
                    <pic:cNvPicPr/>
                  </pic:nvPicPr>
                  <pic:blipFill>
                    <a:blip r:embed="rId15"/>
                    <a:stretch>
                      <a:fillRect/>
                    </a:stretch>
                  </pic:blipFill>
                  <pic:spPr>
                    <a:xfrm>
                      <a:off x="0" y="0"/>
                      <a:ext cx="5731510" cy="2971165"/>
                    </a:xfrm>
                    <a:prstGeom prst="rect">
                      <a:avLst/>
                    </a:prstGeom>
                  </pic:spPr>
                </pic:pic>
              </a:graphicData>
            </a:graphic>
          </wp:inline>
        </w:drawing>
      </w:r>
    </w:p>
    <w:p w14:paraId="6B8E42A4" w14:textId="77777777" w:rsidR="00E147F0" w:rsidRDefault="00E147F0" w:rsidP="00E147F0">
      <w:pPr>
        <w:tabs>
          <w:tab w:val="left" w:pos="720"/>
        </w:tabs>
        <w:rPr>
          <w:rFonts w:ascii="Cambria" w:eastAsia="Cambria" w:hAnsi="Cambria" w:cs="Cambria"/>
          <w:i/>
          <w:iCs/>
          <w:color w:val="000000"/>
          <w:sz w:val="24"/>
          <w:szCs w:val="24"/>
          <w:highlight w:val="white"/>
        </w:rPr>
      </w:pPr>
    </w:p>
    <w:p w14:paraId="4051A2F5" w14:textId="77777777" w:rsidR="00E147F0" w:rsidRDefault="00E147F0" w:rsidP="00E147F0">
      <w:pPr>
        <w:tabs>
          <w:tab w:val="left" w:pos="720"/>
        </w:tabs>
        <w:rPr>
          <w:rFonts w:ascii="Cambria" w:eastAsia="Cambria" w:hAnsi="Cambria" w:cs="Cambria"/>
          <w:i/>
          <w:iCs/>
          <w:color w:val="000000"/>
          <w:sz w:val="24"/>
          <w:szCs w:val="24"/>
          <w:highlight w:val="white"/>
        </w:rPr>
      </w:pPr>
    </w:p>
    <w:p w14:paraId="26EB75BB" w14:textId="77777777" w:rsidR="00E147F0" w:rsidRDefault="00E147F0" w:rsidP="00E147F0">
      <w:pPr>
        <w:tabs>
          <w:tab w:val="left" w:pos="720"/>
        </w:tabs>
        <w:rPr>
          <w:rFonts w:ascii="Cambria" w:eastAsia="Cambria" w:hAnsi="Cambria" w:cs="Cambria"/>
          <w:i/>
          <w:iCs/>
          <w:color w:val="000000"/>
          <w:sz w:val="24"/>
          <w:szCs w:val="24"/>
          <w:highlight w:val="white"/>
        </w:rPr>
      </w:pPr>
    </w:p>
    <w:p w14:paraId="37AB5121" w14:textId="751FED88" w:rsidR="00E147F0" w:rsidRDefault="00E147F0" w:rsidP="00E147F0">
      <w:pPr>
        <w:numPr>
          <w:ilvl w:val="0"/>
          <w:numId w:val="7"/>
        </w:numPr>
        <w:tabs>
          <w:tab w:val="left" w:pos="720"/>
        </w:tabs>
        <w:rPr>
          <w:rFonts w:ascii="Cambria" w:eastAsia="Cambria" w:hAnsi="Cambria" w:cs="Cambria"/>
          <w:i/>
          <w:iCs/>
          <w:color w:val="000000"/>
          <w:sz w:val="24"/>
          <w:szCs w:val="24"/>
          <w:highlight w:val="white"/>
        </w:rPr>
      </w:pPr>
      <w:r w:rsidRPr="00E147F0">
        <w:rPr>
          <w:rFonts w:ascii="Cambria" w:eastAsia="Cambria" w:hAnsi="Cambria" w:cs="Cambria"/>
          <w:i/>
          <w:iCs/>
          <w:color w:val="000000"/>
          <w:sz w:val="24"/>
          <w:szCs w:val="24"/>
          <w:highlight w:val="white"/>
        </w:rPr>
        <w:lastRenderedPageBreak/>
        <w:t xml:space="preserve">How is agricultural production distributed by unit type? </w:t>
      </w:r>
    </w:p>
    <w:p w14:paraId="448F519C" w14:textId="47CA711C" w:rsidR="00E147F0" w:rsidRDefault="00E147F0" w:rsidP="00E147F0">
      <w:pPr>
        <w:numPr>
          <w:ilvl w:val="1"/>
          <w:numId w:val="1"/>
        </w:numPr>
        <w:tabs>
          <w:tab w:val="left" w:pos="720"/>
        </w:tabs>
        <w:rPr>
          <w:rFonts w:ascii="Cambria" w:eastAsia="Cambria" w:hAnsi="Cambria" w:cs="Cambria"/>
          <w:i/>
          <w:iCs/>
          <w:color w:val="000000"/>
          <w:sz w:val="24"/>
          <w:szCs w:val="24"/>
          <w:highlight w:val="white"/>
        </w:rPr>
      </w:pPr>
      <w:r w:rsidRPr="00E147F0">
        <w:rPr>
          <w:rFonts w:ascii="Cambria" w:eastAsia="Cambria" w:hAnsi="Cambria" w:cs="Cambria"/>
          <w:i/>
          <w:iCs/>
          <w:color w:val="000000"/>
          <w:sz w:val="24"/>
          <w:szCs w:val="24"/>
          <w:highlight w:val="white"/>
        </w:rPr>
        <w:t>Visualization: Production Distribution by Unit Type</w:t>
      </w:r>
    </w:p>
    <w:p w14:paraId="63A00AC3" w14:textId="508F0B29" w:rsidR="00E147F0" w:rsidRPr="00E147F0" w:rsidRDefault="00E147F0" w:rsidP="00E147F0">
      <w:pPr>
        <w:tabs>
          <w:tab w:val="left" w:pos="720"/>
        </w:tabs>
        <w:rPr>
          <w:rFonts w:ascii="Cambria" w:eastAsia="Cambria" w:hAnsi="Cambria" w:cs="Cambria"/>
          <w:i/>
          <w:iCs/>
          <w:color w:val="000000"/>
          <w:sz w:val="24"/>
          <w:szCs w:val="24"/>
          <w:highlight w:val="white"/>
        </w:rPr>
      </w:pPr>
      <w:r w:rsidRPr="00E147F0">
        <w:rPr>
          <w:rFonts w:ascii="Cambria" w:eastAsia="Cambria" w:hAnsi="Cambria" w:cs="Cambria"/>
          <w:i/>
          <w:iCs/>
          <w:color w:val="000000"/>
          <w:sz w:val="24"/>
          <w:szCs w:val="24"/>
        </w:rPr>
        <w:drawing>
          <wp:inline distT="0" distB="0" distL="0" distR="0" wp14:anchorId="1AAC0DD9" wp14:editId="5C961D16">
            <wp:extent cx="5731510" cy="2967990"/>
            <wp:effectExtent l="0" t="0" r="2540" b="3810"/>
            <wp:docPr id="214375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55306" name=""/>
                    <pic:cNvPicPr/>
                  </pic:nvPicPr>
                  <pic:blipFill>
                    <a:blip r:embed="rId16"/>
                    <a:stretch>
                      <a:fillRect/>
                    </a:stretch>
                  </pic:blipFill>
                  <pic:spPr>
                    <a:xfrm>
                      <a:off x="0" y="0"/>
                      <a:ext cx="5731510" cy="2967990"/>
                    </a:xfrm>
                    <a:prstGeom prst="rect">
                      <a:avLst/>
                    </a:prstGeom>
                  </pic:spPr>
                </pic:pic>
              </a:graphicData>
            </a:graphic>
          </wp:inline>
        </w:drawing>
      </w:r>
    </w:p>
    <w:sectPr w:rsidR="00E147F0" w:rsidRPr="00E147F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D3856" w14:textId="77777777" w:rsidR="00D92235" w:rsidRDefault="00D92235" w:rsidP="0082290E">
      <w:pPr>
        <w:spacing w:after="0" w:line="240" w:lineRule="auto"/>
      </w:pPr>
      <w:r>
        <w:separator/>
      </w:r>
    </w:p>
  </w:endnote>
  <w:endnote w:type="continuationSeparator" w:id="0">
    <w:p w14:paraId="0F04AC02" w14:textId="77777777" w:rsidR="00D92235" w:rsidRDefault="00D92235" w:rsidP="008229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8C96276-47B3-4A6A-B98F-8971876B4BB3}"/>
    <w:embedBold r:id="rId2" w:fontKey="{9CE581DD-6955-4DFC-943D-3206B230310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216FB3B0-EDA5-4A7A-8F3D-507E901CB2B0}"/>
  </w:font>
  <w:font w:name="Cambria">
    <w:panose1 w:val="02040503050406030204"/>
    <w:charset w:val="00"/>
    <w:family w:val="roman"/>
    <w:pitch w:val="variable"/>
    <w:sig w:usb0="E00006FF" w:usb1="420024FF" w:usb2="02000000" w:usb3="00000000" w:csb0="0000019F" w:csb1="00000000"/>
    <w:embedRegular r:id="rId4" w:fontKey="{82B4AC71-2970-4582-BA64-3BC41866810C}"/>
    <w:embedBold r:id="rId5" w:fontKey="{DBE2FE20-C5C4-438A-A459-26E7A672AC6A}"/>
    <w:embedItalic r:id="rId6" w:fontKey="{CB845D6D-F20F-47F5-8E49-C16EB88498DF}"/>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EB2766CC-F821-4B6F-9A78-5EE11491865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6A870" w14:textId="77777777" w:rsidR="00D92235" w:rsidRDefault="00D92235" w:rsidP="0082290E">
      <w:pPr>
        <w:spacing w:after="0" w:line="240" w:lineRule="auto"/>
      </w:pPr>
      <w:r>
        <w:separator/>
      </w:r>
    </w:p>
  </w:footnote>
  <w:footnote w:type="continuationSeparator" w:id="0">
    <w:p w14:paraId="3074B6C7" w14:textId="77777777" w:rsidR="00D92235" w:rsidRDefault="00D92235" w:rsidP="008229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A6F6E"/>
    <w:multiLevelType w:val="multilevel"/>
    <w:tmpl w:val="2EE8E1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63244C"/>
    <w:multiLevelType w:val="multilevel"/>
    <w:tmpl w:val="63A8C4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EE7031"/>
    <w:multiLevelType w:val="multilevel"/>
    <w:tmpl w:val="BD8075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9C21C2"/>
    <w:multiLevelType w:val="multilevel"/>
    <w:tmpl w:val="535EA86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62330A29"/>
    <w:multiLevelType w:val="multilevel"/>
    <w:tmpl w:val="04A21D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8071BD"/>
    <w:multiLevelType w:val="multilevel"/>
    <w:tmpl w:val="3C66630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5E1476"/>
    <w:multiLevelType w:val="multilevel"/>
    <w:tmpl w:val="28E41F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4579272">
    <w:abstractNumId w:val="3"/>
  </w:num>
  <w:num w:numId="2" w16cid:durableId="958295566">
    <w:abstractNumId w:val="2"/>
  </w:num>
  <w:num w:numId="3" w16cid:durableId="258490577">
    <w:abstractNumId w:val="1"/>
  </w:num>
  <w:num w:numId="4" w16cid:durableId="367874521">
    <w:abstractNumId w:val="0"/>
  </w:num>
  <w:num w:numId="5" w16cid:durableId="535234846">
    <w:abstractNumId w:val="4"/>
  </w:num>
  <w:num w:numId="6" w16cid:durableId="1767846457">
    <w:abstractNumId w:val="5"/>
  </w:num>
  <w:num w:numId="7" w16cid:durableId="5705057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AD1"/>
    <w:rsid w:val="001448B7"/>
    <w:rsid w:val="00203AD1"/>
    <w:rsid w:val="0082290E"/>
    <w:rsid w:val="00D92235"/>
    <w:rsid w:val="00E147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0300F"/>
  <w15:docId w15:val="{59FED19F-5FC5-40F8-B421-96E107815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yperlink">
    <w:name w:val="Hyperlink"/>
    <w:basedOn w:val="DefaultParagraphFont"/>
    <w:uiPriority w:val="99"/>
    <w:unhideWhenUsed/>
    <w:rsid w:val="007738B3"/>
    <w:rPr>
      <w:color w:val="0563C1" w:themeColor="hyperlink"/>
      <w:u w:val="single"/>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8229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290E"/>
  </w:style>
  <w:style w:type="paragraph" w:styleId="Footer">
    <w:name w:val="footer"/>
    <w:basedOn w:val="Normal"/>
    <w:link w:val="FooterChar"/>
    <w:uiPriority w:val="99"/>
    <w:unhideWhenUsed/>
    <w:rsid w:val="008229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29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To4J5x1+Q+cEYouv0ECmGHbURg==">CgMxLjA4AHIhMXExUjdleXZJVFhDT25LbDdwcWJ5UHlUbWIzRXViNkhu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316</Words>
  <Characters>1806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SmarBridge ML</dc:creator>
  <cp:lastModifiedBy>Adinath Jadhav</cp:lastModifiedBy>
  <cp:revision>2</cp:revision>
  <dcterms:created xsi:type="dcterms:W3CDTF">2024-01-13T08:53:00Z</dcterms:created>
  <dcterms:modified xsi:type="dcterms:W3CDTF">2026-08-27T10:18:00Z</dcterms:modified>
</cp:coreProperties>
</file>