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4454" w14:textId="77777777" w:rsidR="00150262" w:rsidRDefault="00F958F3">
      <w:pPr>
        <w:spacing w:after="218" w:line="259" w:lineRule="auto"/>
        <w:ind w:left="0" w:right="0" w:firstLine="0"/>
      </w:pPr>
      <w:r>
        <w:rPr>
          <w:b/>
        </w:rPr>
        <w:t xml:space="preserve"> </w:t>
      </w:r>
    </w:p>
    <w:p w14:paraId="61D01897" w14:textId="77777777" w:rsidR="00150262" w:rsidRDefault="00F958F3">
      <w:pPr>
        <w:spacing w:after="216" w:line="259" w:lineRule="auto"/>
        <w:ind w:left="0" w:right="0" w:firstLine="0"/>
      </w:pPr>
      <w:r>
        <w:rPr>
          <w:b/>
        </w:rPr>
        <w:t xml:space="preserve"> </w:t>
      </w:r>
    </w:p>
    <w:p w14:paraId="074C3D0A" w14:textId="77777777" w:rsidR="00150262" w:rsidRDefault="00F958F3">
      <w:pPr>
        <w:spacing w:after="218" w:line="259" w:lineRule="auto"/>
        <w:ind w:left="0" w:right="0" w:firstLine="0"/>
      </w:pPr>
      <w:r>
        <w:rPr>
          <w:b/>
        </w:rPr>
        <w:t xml:space="preserve"> </w:t>
      </w:r>
    </w:p>
    <w:p w14:paraId="12CE567E" w14:textId="77777777" w:rsidR="00150262" w:rsidRDefault="00F958F3">
      <w:pPr>
        <w:spacing w:after="0" w:line="259" w:lineRule="auto"/>
        <w:ind w:left="0" w:right="0" w:firstLine="0"/>
      </w:pPr>
      <w:r>
        <w:rPr>
          <w:b/>
        </w:rPr>
        <w:t xml:space="preserve"> </w:t>
      </w:r>
    </w:p>
    <w:tbl>
      <w:tblPr>
        <w:tblStyle w:val="TableGrid"/>
        <w:tblW w:w="8123" w:type="dxa"/>
        <w:tblInd w:w="451" w:type="dxa"/>
        <w:tblCellMar>
          <w:top w:w="18" w:type="dxa"/>
          <w:left w:w="110" w:type="dxa"/>
          <w:right w:w="115" w:type="dxa"/>
        </w:tblCellMar>
        <w:tblLook w:val="04A0" w:firstRow="1" w:lastRow="0" w:firstColumn="1" w:lastColumn="0" w:noHBand="0" w:noVBand="1"/>
      </w:tblPr>
      <w:tblGrid>
        <w:gridCol w:w="8123"/>
      </w:tblGrid>
      <w:tr w:rsidR="00150262" w14:paraId="6A1E850E" w14:textId="77777777">
        <w:trPr>
          <w:trHeight w:val="432"/>
        </w:trPr>
        <w:tc>
          <w:tcPr>
            <w:tcW w:w="8123" w:type="dxa"/>
            <w:tcBorders>
              <w:top w:val="single" w:sz="4" w:space="0" w:color="000001"/>
              <w:left w:val="single" w:sz="4" w:space="0" w:color="000001"/>
              <w:bottom w:val="single" w:sz="4" w:space="0" w:color="000001"/>
              <w:right w:val="single" w:sz="4" w:space="0" w:color="000001"/>
            </w:tcBorders>
          </w:tcPr>
          <w:p w14:paraId="10D8D98C" w14:textId="77777777" w:rsidR="00150262" w:rsidRDefault="00F958F3">
            <w:pPr>
              <w:spacing w:after="0" w:line="259" w:lineRule="auto"/>
              <w:ind w:left="0" w:right="0" w:firstLine="0"/>
              <w:jc w:val="left"/>
            </w:pPr>
            <w:r>
              <w:rPr>
                <w:color w:val="000000"/>
                <w:sz w:val="32"/>
              </w:rPr>
              <w:t xml:space="preserve">Experiment No.2 </w:t>
            </w:r>
          </w:p>
        </w:tc>
      </w:tr>
      <w:tr w:rsidR="00150262" w14:paraId="423DACE2" w14:textId="77777777">
        <w:trPr>
          <w:trHeight w:val="434"/>
        </w:trPr>
        <w:tc>
          <w:tcPr>
            <w:tcW w:w="8123" w:type="dxa"/>
            <w:tcBorders>
              <w:top w:val="single" w:sz="4" w:space="0" w:color="000001"/>
              <w:left w:val="single" w:sz="4" w:space="0" w:color="000001"/>
              <w:bottom w:val="single" w:sz="4" w:space="0" w:color="000001"/>
              <w:right w:val="single" w:sz="4" w:space="0" w:color="000001"/>
            </w:tcBorders>
          </w:tcPr>
          <w:p w14:paraId="2FE368F1" w14:textId="77777777" w:rsidR="00150262" w:rsidRDefault="00F958F3">
            <w:pPr>
              <w:spacing w:after="0" w:line="259" w:lineRule="auto"/>
              <w:ind w:left="0" w:right="0" w:firstLine="0"/>
              <w:jc w:val="left"/>
            </w:pPr>
            <w:r>
              <w:rPr>
                <w:color w:val="000000"/>
                <w:sz w:val="32"/>
              </w:rPr>
              <w:t xml:space="preserve">Apply OLAP operations </w:t>
            </w:r>
          </w:p>
        </w:tc>
      </w:tr>
      <w:tr w:rsidR="00150262" w14:paraId="48487B65" w14:textId="77777777">
        <w:trPr>
          <w:trHeight w:val="432"/>
        </w:trPr>
        <w:tc>
          <w:tcPr>
            <w:tcW w:w="8123" w:type="dxa"/>
            <w:tcBorders>
              <w:top w:val="single" w:sz="4" w:space="0" w:color="000001"/>
              <w:left w:val="single" w:sz="4" w:space="0" w:color="000001"/>
              <w:bottom w:val="single" w:sz="4" w:space="0" w:color="000001"/>
              <w:right w:val="single" w:sz="4" w:space="0" w:color="000001"/>
            </w:tcBorders>
          </w:tcPr>
          <w:p w14:paraId="531E30F1" w14:textId="5CCE6D29" w:rsidR="00150262" w:rsidRDefault="00F958F3">
            <w:pPr>
              <w:spacing w:after="0" w:line="259" w:lineRule="auto"/>
              <w:ind w:left="0" w:right="0" w:firstLine="0"/>
              <w:jc w:val="left"/>
            </w:pPr>
            <w:r>
              <w:rPr>
                <w:color w:val="000000"/>
                <w:sz w:val="32"/>
              </w:rPr>
              <w:t>Name :</w:t>
            </w:r>
            <w:r w:rsidR="000E2E3A">
              <w:rPr>
                <w:color w:val="000000"/>
                <w:sz w:val="32"/>
              </w:rPr>
              <w:t xml:space="preserve"> </w:t>
            </w:r>
            <w:proofErr w:type="spellStart"/>
            <w:r w:rsidR="000E2E3A">
              <w:rPr>
                <w:color w:val="000000"/>
                <w:sz w:val="32"/>
              </w:rPr>
              <w:t>Dhaigude</w:t>
            </w:r>
            <w:proofErr w:type="spellEnd"/>
            <w:r w:rsidR="000E2E3A">
              <w:rPr>
                <w:color w:val="000000"/>
                <w:sz w:val="32"/>
              </w:rPr>
              <w:t xml:space="preserve"> Vishal </w:t>
            </w:r>
          </w:p>
        </w:tc>
      </w:tr>
      <w:tr w:rsidR="00150262" w14:paraId="260EFF33" w14:textId="77777777">
        <w:trPr>
          <w:trHeight w:val="434"/>
        </w:trPr>
        <w:tc>
          <w:tcPr>
            <w:tcW w:w="8123" w:type="dxa"/>
            <w:tcBorders>
              <w:top w:val="single" w:sz="4" w:space="0" w:color="000001"/>
              <w:left w:val="single" w:sz="4" w:space="0" w:color="000001"/>
              <w:bottom w:val="single" w:sz="4" w:space="0" w:color="000001"/>
              <w:right w:val="single" w:sz="4" w:space="0" w:color="000001"/>
            </w:tcBorders>
          </w:tcPr>
          <w:p w14:paraId="1FB2B679" w14:textId="48995751" w:rsidR="00150262" w:rsidRDefault="00F958F3">
            <w:pPr>
              <w:spacing w:after="0" w:line="259" w:lineRule="auto"/>
              <w:ind w:left="0" w:right="0" w:firstLine="0"/>
              <w:jc w:val="left"/>
            </w:pPr>
            <w:r>
              <w:rPr>
                <w:color w:val="000000"/>
                <w:sz w:val="32"/>
              </w:rPr>
              <w:t xml:space="preserve">Date of Performance: </w:t>
            </w:r>
            <w:r w:rsidR="00C724B3">
              <w:rPr>
                <w:color w:val="000000"/>
                <w:sz w:val="32"/>
              </w:rPr>
              <w:t>15</w:t>
            </w:r>
            <w:r>
              <w:rPr>
                <w:color w:val="000000"/>
                <w:sz w:val="32"/>
              </w:rPr>
              <w:t xml:space="preserve">/07/2024 </w:t>
            </w:r>
          </w:p>
        </w:tc>
      </w:tr>
      <w:tr w:rsidR="00150262" w14:paraId="2D4A92DD" w14:textId="77777777">
        <w:trPr>
          <w:trHeight w:val="432"/>
        </w:trPr>
        <w:tc>
          <w:tcPr>
            <w:tcW w:w="8123" w:type="dxa"/>
            <w:tcBorders>
              <w:top w:val="single" w:sz="4" w:space="0" w:color="000001"/>
              <w:left w:val="single" w:sz="4" w:space="0" w:color="000001"/>
              <w:bottom w:val="single" w:sz="4" w:space="0" w:color="000001"/>
              <w:right w:val="single" w:sz="4" w:space="0" w:color="000001"/>
            </w:tcBorders>
          </w:tcPr>
          <w:p w14:paraId="286106B2" w14:textId="382189D0" w:rsidR="00150262" w:rsidRDefault="00F958F3">
            <w:pPr>
              <w:spacing w:after="0" w:line="259" w:lineRule="auto"/>
              <w:ind w:left="0" w:right="0" w:firstLine="0"/>
              <w:jc w:val="left"/>
            </w:pPr>
            <w:r>
              <w:rPr>
                <w:color w:val="000000"/>
                <w:sz w:val="32"/>
              </w:rPr>
              <w:t xml:space="preserve">Date of Submission: 22/07/2024 </w:t>
            </w:r>
          </w:p>
        </w:tc>
      </w:tr>
    </w:tbl>
    <w:p w14:paraId="20F0E49B" w14:textId="77777777" w:rsidR="00150262" w:rsidRDefault="00F958F3">
      <w:pPr>
        <w:spacing w:after="218" w:line="259" w:lineRule="auto"/>
        <w:ind w:left="0" w:right="0" w:firstLine="0"/>
      </w:pPr>
      <w:r>
        <w:rPr>
          <w:b/>
        </w:rPr>
        <w:t xml:space="preserve"> </w:t>
      </w:r>
    </w:p>
    <w:p w14:paraId="547ECA40" w14:textId="77777777" w:rsidR="00150262" w:rsidRDefault="00F958F3">
      <w:pPr>
        <w:spacing w:after="218" w:line="259" w:lineRule="auto"/>
        <w:ind w:left="0" w:right="0" w:firstLine="0"/>
      </w:pPr>
      <w:r>
        <w:rPr>
          <w:b/>
        </w:rPr>
        <w:t xml:space="preserve"> </w:t>
      </w:r>
    </w:p>
    <w:p w14:paraId="1F21DF14" w14:textId="77777777" w:rsidR="00150262" w:rsidRDefault="00F958F3">
      <w:pPr>
        <w:spacing w:after="216" w:line="259" w:lineRule="auto"/>
        <w:ind w:left="0" w:right="0" w:firstLine="0"/>
      </w:pPr>
      <w:r>
        <w:rPr>
          <w:b/>
        </w:rPr>
        <w:t xml:space="preserve"> </w:t>
      </w:r>
    </w:p>
    <w:p w14:paraId="7177D655" w14:textId="77777777" w:rsidR="00150262" w:rsidRDefault="00F958F3">
      <w:pPr>
        <w:spacing w:after="218" w:line="259" w:lineRule="auto"/>
        <w:ind w:left="0" w:right="0" w:firstLine="0"/>
      </w:pPr>
      <w:r>
        <w:rPr>
          <w:b/>
        </w:rPr>
        <w:t xml:space="preserve"> </w:t>
      </w:r>
    </w:p>
    <w:p w14:paraId="1D667371" w14:textId="77777777" w:rsidR="00150262" w:rsidRDefault="00F958F3">
      <w:pPr>
        <w:spacing w:after="16" w:line="259" w:lineRule="auto"/>
        <w:ind w:left="0" w:right="0" w:firstLine="0"/>
      </w:pPr>
      <w:r>
        <w:rPr>
          <w:color w:val="000000"/>
        </w:rPr>
        <w:t xml:space="preserve"> </w:t>
      </w:r>
    </w:p>
    <w:p w14:paraId="7E677390" w14:textId="77777777" w:rsidR="00150262" w:rsidRDefault="00F958F3">
      <w:pPr>
        <w:spacing w:after="16" w:line="259" w:lineRule="auto"/>
        <w:ind w:left="0" w:right="0" w:firstLine="0"/>
      </w:pPr>
      <w:r>
        <w:rPr>
          <w:color w:val="000000"/>
        </w:rPr>
        <w:t xml:space="preserve"> </w:t>
      </w:r>
    </w:p>
    <w:p w14:paraId="61C96062" w14:textId="77777777" w:rsidR="00150262" w:rsidRDefault="00F958F3">
      <w:pPr>
        <w:spacing w:after="16" w:line="259" w:lineRule="auto"/>
        <w:ind w:left="0" w:right="0" w:firstLine="0"/>
      </w:pPr>
      <w:r>
        <w:rPr>
          <w:color w:val="000000"/>
        </w:rPr>
        <w:t xml:space="preserve"> </w:t>
      </w:r>
    </w:p>
    <w:p w14:paraId="05838039" w14:textId="77777777" w:rsidR="00150262" w:rsidRDefault="00F958F3">
      <w:pPr>
        <w:spacing w:after="19" w:line="259" w:lineRule="auto"/>
        <w:ind w:left="0" w:right="0" w:firstLine="0"/>
      </w:pPr>
      <w:r>
        <w:rPr>
          <w:color w:val="000000"/>
        </w:rPr>
        <w:t xml:space="preserve"> </w:t>
      </w:r>
    </w:p>
    <w:p w14:paraId="20DABE69" w14:textId="77777777" w:rsidR="00150262" w:rsidRDefault="00F958F3">
      <w:pPr>
        <w:spacing w:after="17" w:line="259" w:lineRule="auto"/>
        <w:ind w:left="0" w:right="0" w:firstLine="0"/>
      </w:pPr>
      <w:r>
        <w:rPr>
          <w:color w:val="000000"/>
        </w:rPr>
        <w:t xml:space="preserve"> </w:t>
      </w:r>
    </w:p>
    <w:p w14:paraId="02C7825D" w14:textId="77777777" w:rsidR="00150262" w:rsidRDefault="00F958F3">
      <w:pPr>
        <w:spacing w:after="16" w:line="259" w:lineRule="auto"/>
        <w:ind w:left="0" w:right="0" w:firstLine="0"/>
      </w:pPr>
      <w:r>
        <w:rPr>
          <w:color w:val="000000"/>
        </w:rPr>
        <w:t xml:space="preserve"> </w:t>
      </w:r>
    </w:p>
    <w:p w14:paraId="3AE0D073" w14:textId="77777777" w:rsidR="00150262" w:rsidRDefault="00F958F3">
      <w:pPr>
        <w:spacing w:after="16" w:line="259" w:lineRule="auto"/>
        <w:ind w:left="0" w:right="0" w:firstLine="0"/>
      </w:pPr>
      <w:r>
        <w:rPr>
          <w:color w:val="000000"/>
        </w:rPr>
        <w:t xml:space="preserve"> </w:t>
      </w:r>
    </w:p>
    <w:p w14:paraId="5DA99B21" w14:textId="77777777" w:rsidR="00150262" w:rsidRDefault="00F958F3">
      <w:pPr>
        <w:spacing w:after="19" w:line="259" w:lineRule="auto"/>
        <w:ind w:left="0" w:right="0" w:firstLine="0"/>
      </w:pPr>
      <w:r>
        <w:rPr>
          <w:color w:val="000000"/>
        </w:rPr>
        <w:t xml:space="preserve"> </w:t>
      </w:r>
    </w:p>
    <w:p w14:paraId="4EB1192E" w14:textId="77777777" w:rsidR="00150262" w:rsidRDefault="00F958F3">
      <w:pPr>
        <w:spacing w:after="16" w:line="259" w:lineRule="auto"/>
        <w:ind w:left="0" w:right="0" w:firstLine="0"/>
      </w:pPr>
      <w:r>
        <w:rPr>
          <w:color w:val="000000"/>
        </w:rPr>
        <w:t xml:space="preserve"> </w:t>
      </w:r>
    </w:p>
    <w:p w14:paraId="7B1FCB88" w14:textId="77777777" w:rsidR="00150262" w:rsidRDefault="00F958F3">
      <w:pPr>
        <w:spacing w:after="16" w:line="259" w:lineRule="auto"/>
        <w:ind w:left="0" w:right="0" w:firstLine="0"/>
      </w:pPr>
      <w:r>
        <w:rPr>
          <w:color w:val="000000"/>
        </w:rPr>
        <w:t xml:space="preserve"> </w:t>
      </w:r>
    </w:p>
    <w:p w14:paraId="0DD007BC" w14:textId="77777777" w:rsidR="00150262" w:rsidRDefault="00F958F3">
      <w:pPr>
        <w:spacing w:after="16" w:line="259" w:lineRule="auto"/>
        <w:ind w:left="0" w:right="0" w:firstLine="0"/>
      </w:pPr>
      <w:r>
        <w:rPr>
          <w:color w:val="000000"/>
        </w:rPr>
        <w:t xml:space="preserve"> </w:t>
      </w:r>
    </w:p>
    <w:p w14:paraId="00C57D5C" w14:textId="77777777" w:rsidR="00150262" w:rsidRDefault="00F958F3">
      <w:pPr>
        <w:spacing w:after="19" w:line="259" w:lineRule="auto"/>
        <w:ind w:left="0" w:right="0" w:firstLine="0"/>
      </w:pPr>
      <w:r>
        <w:rPr>
          <w:color w:val="000000"/>
        </w:rPr>
        <w:t xml:space="preserve"> </w:t>
      </w:r>
    </w:p>
    <w:p w14:paraId="3366DF88" w14:textId="77777777" w:rsidR="00150262" w:rsidRDefault="00F958F3">
      <w:pPr>
        <w:spacing w:after="16" w:line="259" w:lineRule="auto"/>
        <w:ind w:left="0" w:right="0" w:firstLine="0"/>
      </w:pPr>
      <w:r>
        <w:rPr>
          <w:color w:val="000000"/>
        </w:rPr>
        <w:t xml:space="preserve"> </w:t>
      </w:r>
    </w:p>
    <w:p w14:paraId="0C9A2539" w14:textId="77777777" w:rsidR="00150262" w:rsidRDefault="00F958F3">
      <w:pPr>
        <w:spacing w:after="16" w:line="259" w:lineRule="auto"/>
        <w:ind w:left="0" w:right="0" w:firstLine="0"/>
      </w:pPr>
      <w:r>
        <w:rPr>
          <w:color w:val="000000"/>
        </w:rPr>
        <w:t xml:space="preserve"> </w:t>
      </w:r>
    </w:p>
    <w:p w14:paraId="1092BF42" w14:textId="77777777" w:rsidR="00150262" w:rsidRDefault="00F958F3">
      <w:pPr>
        <w:spacing w:after="16" w:line="259" w:lineRule="auto"/>
        <w:ind w:left="0" w:right="0" w:firstLine="0"/>
      </w:pPr>
      <w:r>
        <w:rPr>
          <w:color w:val="000000"/>
        </w:rPr>
        <w:t xml:space="preserve"> </w:t>
      </w:r>
    </w:p>
    <w:p w14:paraId="68C00401" w14:textId="77777777" w:rsidR="00150262" w:rsidRDefault="00F958F3">
      <w:pPr>
        <w:spacing w:after="16" w:line="259" w:lineRule="auto"/>
        <w:ind w:left="0" w:right="0" w:firstLine="0"/>
      </w:pPr>
      <w:r>
        <w:rPr>
          <w:color w:val="000000"/>
        </w:rPr>
        <w:t xml:space="preserve"> </w:t>
      </w:r>
    </w:p>
    <w:p w14:paraId="29668553" w14:textId="77777777" w:rsidR="00150262" w:rsidRDefault="00F958F3">
      <w:pPr>
        <w:spacing w:after="19" w:line="259" w:lineRule="auto"/>
        <w:ind w:left="0" w:right="0" w:firstLine="0"/>
      </w:pPr>
      <w:r>
        <w:rPr>
          <w:color w:val="000000"/>
        </w:rPr>
        <w:t xml:space="preserve"> </w:t>
      </w:r>
    </w:p>
    <w:p w14:paraId="5D1592F9" w14:textId="77777777" w:rsidR="00150262" w:rsidRDefault="00F958F3">
      <w:pPr>
        <w:spacing w:after="16" w:line="259" w:lineRule="auto"/>
        <w:ind w:left="0" w:right="0" w:firstLine="0"/>
      </w:pPr>
      <w:r>
        <w:rPr>
          <w:color w:val="000000"/>
        </w:rPr>
        <w:t xml:space="preserve"> </w:t>
      </w:r>
    </w:p>
    <w:p w14:paraId="1FB441C9" w14:textId="77777777" w:rsidR="00150262" w:rsidRDefault="00F958F3">
      <w:pPr>
        <w:spacing w:after="16" w:line="259" w:lineRule="auto"/>
        <w:ind w:left="0" w:right="0" w:firstLine="0"/>
      </w:pPr>
      <w:r>
        <w:rPr>
          <w:color w:val="000000"/>
        </w:rPr>
        <w:t xml:space="preserve"> </w:t>
      </w:r>
    </w:p>
    <w:p w14:paraId="614C8200" w14:textId="77777777" w:rsidR="00150262" w:rsidRDefault="00F958F3">
      <w:pPr>
        <w:spacing w:after="16" w:line="259" w:lineRule="auto"/>
        <w:ind w:left="0" w:right="0" w:firstLine="0"/>
      </w:pPr>
      <w:r>
        <w:rPr>
          <w:color w:val="000000"/>
        </w:rPr>
        <w:t xml:space="preserve"> </w:t>
      </w:r>
    </w:p>
    <w:p w14:paraId="4F242CDD" w14:textId="77777777" w:rsidR="00150262" w:rsidRDefault="00F958F3">
      <w:pPr>
        <w:spacing w:after="19" w:line="259" w:lineRule="auto"/>
        <w:ind w:left="0" w:right="0" w:firstLine="0"/>
      </w:pPr>
      <w:r>
        <w:rPr>
          <w:color w:val="000000"/>
        </w:rPr>
        <w:t xml:space="preserve"> </w:t>
      </w:r>
    </w:p>
    <w:p w14:paraId="39DA0595" w14:textId="77777777" w:rsidR="00150262" w:rsidRDefault="00F958F3">
      <w:pPr>
        <w:spacing w:after="16" w:line="259" w:lineRule="auto"/>
        <w:ind w:left="0" w:right="0" w:firstLine="0"/>
      </w:pPr>
      <w:r>
        <w:rPr>
          <w:color w:val="000000"/>
        </w:rPr>
        <w:t xml:space="preserve"> </w:t>
      </w:r>
    </w:p>
    <w:p w14:paraId="7C150329" w14:textId="77777777" w:rsidR="00150262" w:rsidRDefault="00F958F3">
      <w:pPr>
        <w:spacing w:after="16" w:line="259" w:lineRule="auto"/>
        <w:ind w:left="0" w:right="0" w:firstLine="0"/>
      </w:pPr>
      <w:r>
        <w:rPr>
          <w:color w:val="000000"/>
        </w:rPr>
        <w:t xml:space="preserve"> </w:t>
      </w:r>
    </w:p>
    <w:p w14:paraId="4D273A86" w14:textId="77777777" w:rsidR="00150262" w:rsidRDefault="00F958F3">
      <w:pPr>
        <w:spacing w:after="0" w:line="259" w:lineRule="auto"/>
        <w:ind w:left="0" w:right="0" w:firstLine="0"/>
      </w:pPr>
      <w:r>
        <w:rPr>
          <w:color w:val="000000"/>
        </w:rPr>
        <w:t xml:space="preserve"> </w:t>
      </w:r>
    </w:p>
    <w:p w14:paraId="74FCFF9E" w14:textId="77777777" w:rsidR="00150262" w:rsidRDefault="00F958F3">
      <w:pPr>
        <w:spacing w:after="17" w:line="259" w:lineRule="auto"/>
        <w:ind w:left="0" w:right="0" w:firstLine="0"/>
        <w:jc w:val="left"/>
      </w:pPr>
      <w:r>
        <w:rPr>
          <w:color w:val="000000"/>
        </w:rPr>
        <w:t xml:space="preserve"> </w:t>
      </w:r>
    </w:p>
    <w:p w14:paraId="28E7418B" w14:textId="77777777" w:rsidR="00150262" w:rsidRDefault="00F958F3">
      <w:pPr>
        <w:spacing w:after="16" w:line="259" w:lineRule="auto"/>
        <w:ind w:left="0" w:right="0" w:firstLine="0"/>
        <w:jc w:val="left"/>
      </w:pPr>
      <w:r>
        <w:rPr>
          <w:color w:val="000000"/>
        </w:rPr>
        <w:t xml:space="preserve"> </w:t>
      </w:r>
    </w:p>
    <w:p w14:paraId="4ACA2FC3" w14:textId="77777777" w:rsidR="00150262" w:rsidRDefault="00F958F3">
      <w:pPr>
        <w:spacing w:after="10"/>
        <w:ind w:left="730" w:right="538"/>
      </w:pPr>
      <w:r>
        <w:rPr>
          <w:b/>
          <w:color w:val="000000"/>
        </w:rPr>
        <w:t xml:space="preserve"> Aim:</w:t>
      </w:r>
      <w:r>
        <w:rPr>
          <w:color w:val="000000"/>
        </w:rPr>
        <w:t xml:space="preserve"> To implement Perform OLAP Operations </w:t>
      </w:r>
    </w:p>
    <w:p w14:paraId="49972381" w14:textId="77777777" w:rsidR="00150262" w:rsidRDefault="00F958F3">
      <w:pPr>
        <w:spacing w:after="16" w:line="259" w:lineRule="auto"/>
        <w:ind w:left="0" w:right="0" w:firstLine="0"/>
        <w:jc w:val="left"/>
      </w:pPr>
      <w:r>
        <w:rPr>
          <w:color w:val="000000"/>
        </w:rPr>
        <w:t xml:space="preserve"> </w:t>
      </w:r>
    </w:p>
    <w:p w14:paraId="4639F9A2" w14:textId="77777777" w:rsidR="00150262" w:rsidRDefault="00F958F3">
      <w:pPr>
        <w:spacing w:after="207"/>
        <w:ind w:left="852" w:right="1888" w:hanging="852"/>
      </w:pPr>
      <w:r>
        <w:rPr>
          <w:color w:val="000000"/>
        </w:rPr>
        <w:t xml:space="preserve">            </w:t>
      </w:r>
      <w:r>
        <w:rPr>
          <w:b/>
          <w:color w:val="000000"/>
        </w:rPr>
        <w:t xml:space="preserve">Objective: </w:t>
      </w:r>
      <w:r>
        <w:rPr>
          <w:color w:val="000000"/>
        </w:rPr>
        <w:t>Develop a program to implement OLAP operations</w:t>
      </w:r>
      <w:r>
        <w:rPr>
          <w:b/>
          <w:color w:val="000000"/>
        </w:rPr>
        <w:t xml:space="preserve"> </w:t>
      </w:r>
      <w:r>
        <w:rPr>
          <w:color w:val="000000"/>
        </w:rPr>
        <w:t xml:space="preserve"> </w:t>
      </w:r>
    </w:p>
    <w:p w14:paraId="392A99AA" w14:textId="77777777" w:rsidR="00150262" w:rsidRDefault="00F958F3">
      <w:pPr>
        <w:spacing w:after="216" w:line="259" w:lineRule="auto"/>
        <w:ind w:left="847" w:right="0"/>
        <w:jc w:val="left"/>
      </w:pPr>
      <w:r>
        <w:rPr>
          <w:b/>
          <w:color w:val="000000"/>
        </w:rPr>
        <w:t xml:space="preserve">Theory: </w:t>
      </w:r>
    </w:p>
    <w:p w14:paraId="3255D21F" w14:textId="77777777" w:rsidR="00150262" w:rsidRDefault="00F958F3">
      <w:pPr>
        <w:spacing w:after="123"/>
        <w:ind w:right="538"/>
      </w:pPr>
      <w:r>
        <w:rPr>
          <w:b/>
          <w:color w:val="000000"/>
        </w:rPr>
        <w:t>Online analytical processing</w:t>
      </w:r>
      <w:r>
        <w:rPr>
          <w:color w:val="000000"/>
        </w:rPr>
        <w:t xml:space="preserve">, or </w:t>
      </w:r>
      <w:r>
        <w:rPr>
          <w:b/>
          <w:color w:val="000000"/>
        </w:rPr>
        <w:t xml:space="preserve">OLAP </w:t>
      </w:r>
      <w:r>
        <w:rPr>
          <w:color w:val="000000"/>
        </w:rPr>
        <w:t xml:space="preserve">is an approach to answering </w:t>
      </w:r>
      <w:hyperlink r:id="rId5">
        <w:r w:rsidR="00150262">
          <w:rPr>
            <w:color w:val="000000"/>
          </w:rPr>
          <w:t>multi</w:t>
        </w:r>
      </w:hyperlink>
      <w:hyperlink r:id="rId6"/>
      <w:hyperlink r:id="rId7">
        <w:r w:rsidR="00150262">
          <w:rPr>
            <w:color w:val="000000"/>
          </w:rPr>
          <w:t>dimensional analytical (</w:t>
        </w:r>
      </w:hyperlink>
      <w:r>
        <w:rPr>
          <w:color w:val="000000"/>
        </w:rPr>
        <w:t xml:space="preserve">MDA) queries swiftly in </w:t>
      </w:r>
      <w:hyperlink r:id="rId8">
        <w:r w:rsidR="00150262">
          <w:rPr>
            <w:color w:val="000000"/>
          </w:rPr>
          <w:t>computing O</w:t>
        </w:r>
      </w:hyperlink>
      <w:r>
        <w:rPr>
          <w:color w:val="000000"/>
        </w:rPr>
        <w:t xml:space="preserve">LAP is part of the broader category of </w:t>
      </w:r>
      <w:hyperlink r:id="rId9">
        <w:r w:rsidR="00150262">
          <w:rPr>
            <w:color w:val="000000"/>
          </w:rPr>
          <w:t>business intelligence,</w:t>
        </w:r>
      </w:hyperlink>
      <w:r>
        <w:rPr>
          <w:color w:val="000000"/>
        </w:rPr>
        <w:t xml:space="preserve"> which also encompasses </w:t>
      </w:r>
      <w:hyperlink r:id="rId10">
        <w:r w:rsidR="00150262">
          <w:rPr>
            <w:color w:val="000000"/>
          </w:rPr>
          <w:t>relational</w:t>
        </w:r>
      </w:hyperlink>
      <w:hyperlink r:id="rId11">
        <w:r w:rsidR="00150262">
          <w:rPr>
            <w:color w:val="000000"/>
          </w:rPr>
          <w:t xml:space="preserve"> </w:t>
        </w:r>
      </w:hyperlink>
      <w:hyperlink r:id="rId12">
        <w:r w:rsidR="00150262">
          <w:rPr>
            <w:color w:val="000000"/>
          </w:rPr>
          <w:t>database,</w:t>
        </w:r>
      </w:hyperlink>
      <w:hyperlink r:id="rId13">
        <w:r w:rsidR="00150262">
          <w:rPr>
            <w:color w:val="000000"/>
          </w:rPr>
          <w:t xml:space="preserve"> </w:t>
        </w:r>
      </w:hyperlink>
      <w:r>
        <w:rPr>
          <w:color w:val="000000"/>
        </w:rPr>
        <w:t xml:space="preserve">report writing and </w:t>
      </w:r>
      <w:hyperlink r:id="rId14">
        <w:r w:rsidR="00150262">
          <w:rPr>
            <w:color w:val="000000"/>
          </w:rPr>
          <w:t>data mining.</w:t>
        </w:r>
      </w:hyperlink>
      <w:r>
        <w:rPr>
          <w:color w:val="000000"/>
        </w:rPr>
        <w:t xml:space="preserve"> Typical applications of OLAP include </w:t>
      </w:r>
      <w:hyperlink r:id="rId15">
        <w:r w:rsidR="00150262">
          <w:rPr>
            <w:color w:val="000000"/>
          </w:rPr>
          <w:t>business reporting f</w:t>
        </w:r>
      </w:hyperlink>
      <w:r>
        <w:rPr>
          <w:color w:val="000000"/>
        </w:rPr>
        <w:t xml:space="preserve">or sales, </w:t>
      </w:r>
      <w:hyperlink r:id="rId16">
        <w:r w:rsidR="00150262">
          <w:rPr>
            <w:color w:val="000000"/>
          </w:rPr>
          <w:t>marketing,</w:t>
        </w:r>
      </w:hyperlink>
      <w:r>
        <w:rPr>
          <w:color w:val="000000"/>
        </w:rPr>
        <w:t xml:space="preserve"> management reporting, </w:t>
      </w:r>
      <w:hyperlink r:id="rId17">
        <w:r w:rsidR="00150262">
          <w:rPr>
            <w:color w:val="000000"/>
          </w:rPr>
          <w:t>business process management (</w:t>
        </w:r>
      </w:hyperlink>
      <w:r>
        <w:rPr>
          <w:color w:val="000000"/>
        </w:rPr>
        <w:t xml:space="preserve">BPM), </w:t>
      </w:r>
      <w:hyperlink r:id="rId18">
        <w:r w:rsidR="00150262">
          <w:rPr>
            <w:color w:val="000000"/>
          </w:rPr>
          <w:t>budgeting a</w:t>
        </w:r>
      </w:hyperlink>
      <w:r>
        <w:rPr>
          <w:color w:val="000000"/>
        </w:rPr>
        <w:t xml:space="preserve">nd </w:t>
      </w:r>
      <w:hyperlink r:id="rId19">
        <w:r w:rsidR="00150262">
          <w:rPr>
            <w:color w:val="000000"/>
          </w:rPr>
          <w:t>forecasting</w:t>
        </w:r>
      </w:hyperlink>
      <w:hyperlink r:id="rId20">
        <w:r w:rsidR="00150262">
          <w:rPr>
            <w:color w:val="000000"/>
          </w:rPr>
          <w:t>,</w:t>
        </w:r>
      </w:hyperlink>
      <w:r>
        <w:rPr>
          <w:color w:val="000000"/>
        </w:rPr>
        <w:t xml:space="preserve"> </w:t>
      </w:r>
      <w:hyperlink r:id="rId21">
        <w:r w:rsidR="00150262">
          <w:rPr>
            <w:color w:val="000000"/>
          </w:rPr>
          <w:t>financial</w:t>
        </w:r>
      </w:hyperlink>
      <w:hyperlink r:id="rId22">
        <w:r w:rsidR="00150262">
          <w:rPr>
            <w:color w:val="000000"/>
          </w:rPr>
          <w:t xml:space="preserve"> </w:t>
        </w:r>
      </w:hyperlink>
      <w:hyperlink r:id="rId23">
        <w:r w:rsidR="00150262">
          <w:rPr>
            <w:color w:val="000000"/>
          </w:rPr>
          <w:t>reporting a</w:t>
        </w:r>
      </w:hyperlink>
      <w:r>
        <w:rPr>
          <w:color w:val="000000"/>
        </w:rPr>
        <w:t xml:space="preserve">nd similar areas, with new applications coming up, such as </w:t>
      </w:r>
      <w:hyperlink r:id="rId24">
        <w:r w:rsidR="00150262">
          <w:rPr>
            <w:color w:val="000000"/>
          </w:rPr>
          <w:t>agriculture. T</w:t>
        </w:r>
      </w:hyperlink>
      <w:r>
        <w:rPr>
          <w:color w:val="000000"/>
        </w:rPr>
        <w:t xml:space="preserve">he term OLAP was created as a slight modification of the traditional database term </w:t>
      </w:r>
      <w:hyperlink r:id="rId25">
        <w:r w:rsidR="00150262">
          <w:rPr>
            <w:color w:val="000000"/>
          </w:rPr>
          <w:t>online transaction processing</w:t>
        </w:r>
      </w:hyperlink>
      <w:hyperlink r:id="rId26">
        <w:r w:rsidR="00150262">
          <w:rPr>
            <w:color w:val="000000"/>
          </w:rPr>
          <w:t xml:space="preserve"> </w:t>
        </w:r>
      </w:hyperlink>
      <w:hyperlink r:id="rId27">
        <w:r w:rsidR="00150262">
          <w:rPr>
            <w:color w:val="000000"/>
          </w:rPr>
          <w:t>(</w:t>
        </w:r>
      </w:hyperlink>
      <w:r>
        <w:rPr>
          <w:color w:val="000000"/>
        </w:rPr>
        <w:t xml:space="preserve">OLTP). </w:t>
      </w:r>
    </w:p>
    <w:p w14:paraId="216AAE0E" w14:textId="77777777" w:rsidR="00150262" w:rsidRDefault="00F958F3">
      <w:pPr>
        <w:spacing w:after="10"/>
        <w:ind w:right="538"/>
      </w:pPr>
      <w:r>
        <w:rPr>
          <w:color w:val="000000"/>
        </w:rPr>
        <w:t xml:space="preserve">OLAP tools enable users to analyze multidimensional data interactively from multiple perspectives. OLAP consists of three basic analytical operations: consolidation (roll-up), drill-down, and slicing and dicing. Consolidation involves  the aggregation of data that can be accumulated and computed in one or more dimensions. For example, all sales offices are rolled up to the sales department or sales division to anticipate sales trends. By contrast, the drill-down is a technique that allows users to navigate through the details. For instance, users can view the sales by individual products that make up a region's sales. Slicing and dicing is a feature whereby users can take out (slicing) a specific  set of data of the </w:t>
      </w:r>
      <w:hyperlink r:id="rId28">
        <w:r w:rsidR="00150262">
          <w:rPr>
            <w:color w:val="000000"/>
          </w:rPr>
          <w:t>OLAP cube a</w:t>
        </w:r>
      </w:hyperlink>
      <w:r>
        <w:rPr>
          <w:color w:val="000000"/>
        </w:rPr>
        <w:t xml:space="preserve">nd view (dicing) the slices from different viewpoints. These viewpoints are sometimes called dimensions (such as looking at the same sales by salesperson or by date or by customer or by product or by region, etc.) The following are different types of OLAP models: </w:t>
      </w:r>
    </w:p>
    <w:p w14:paraId="14A40ACF" w14:textId="77777777" w:rsidR="00150262" w:rsidRDefault="00F958F3">
      <w:pPr>
        <w:spacing w:after="22" w:line="259" w:lineRule="auto"/>
        <w:ind w:left="852" w:right="0" w:firstLine="0"/>
        <w:jc w:val="left"/>
      </w:pPr>
      <w:r>
        <w:rPr>
          <w:color w:val="000000"/>
        </w:rPr>
        <w:t xml:space="preserve"> </w:t>
      </w:r>
    </w:p>
    <w:p w14:paraId="743F51C1" w14:textId="77777777" w:rsidR="00150262" w:rsidRDefault="00F958F3">
      <w:pPr>
        <w:numPr>
          <w:ilvl w:val="0"/>
          <w:numId w:val="1"/>
        </w:numPr>
        <w:spacing w:after="10"/>
        <w:ind w:right="538" w:hanging="362"/>
      </w:pPr>
      <w:r>
        <w:rPr>
          <w:color w:val="000000"/>
        </w:rPr>
        <w:t xml:space="preserve">MOLAP (Multidimensional OLAP) </w:t>
      </w:r>
    </w:p>
    <w:p w14:paraId="3C305FE9" w14:textId="77777777" w:rsidR="00150262" w:rsidRDefault="00F958F3">
      <w:pPr>
        <w:spacing w:after="25" w:line="259" w:lineRule="auto"/>
        <w:ind w:left="852" w:right="0" w:firstLine="0"/>
        <w:jc w:val="left"/>
      </w:pPr>
      <w:r>
        <w:rPr>
          <w:color w:val="000000"/>
        </w:rPr>
        <w:t xml:space="preserve"> </w:t>
      </w:r>
    </w:p>
    <w:p w14:paraId="26DC3ECB" w14:textId="77777777" w:rsidR="00150262" w:rsidRDefault="00F958F3">
      <w:pPr>
        <w:numPr>
          <w:ilvl w:val="0"/>
          <w:numId w:val="1"/>
        </w:numPr>
        <w:spacing w:after="10"/>
        <w:ind w:right="538" w:hanging="362"/>
      </w:pPr>
      <w:r>
        <w:rPr>
          <w:color w:val="000000"/>
        </w:rPr>
        <w:t xml:space="preserve">ROLAP (Relational OLAP) </w:t>
      </w:r>
    </w:p>
    <w:p w14:paraId="6A61C0B8" w14:textId="77777777" w:rsidR="00150262" w:rsidRDefault="00F958F3">
      <w:pPr>
        <w:spacing w:after="23" w:line="259" w:lineRule="auto"/>
        <w:ind w:left="852" w:right="0" w:firstLine="0"/>
        <w:jc w:val="left"/>
      </w:pPr>
      <w:r>
        <w:rPr>
          <w:color w:val="000000"/>
        </w:rPr>
        <w:t xml:space="preserve"> </w:t>
      </w:r>
    </w:p>
    <w:p w14:paraId="432B3DEB" w14:textId="77777777" w:rsidR="00150262" w:rsidRDefault="00F958F3">
      <w:pPr>
        <w:numPr>
          <w:ilvl w:val="0"/>
          <w:numId w:val="1"/>
        </w:numPr>
        <w:spacing w:after="10"/>
        <w:ind w:right="538" w:hanging="362"/>
      </w:pPr>
      <w:r>
        <w:rPr>
          <w:color w:val="000000"/>
        </w:rPr>
        <w:t xml:space="preserve">HOLAP (Hybrid OLAP) </w:t>
      </w:r>
    </w:p>
    <w:p w14:paraId="6CF32980" w14:textId="77777777" w:rsidR="00150262" w:rsidRDefault="00F958F3">
      <w:pPr>
        <w:spacing w:after="22" w:line="259" w:lineRule="auto"/>
        <w:ind w:left="852" w:right="0" w:firstLine="0"/>
        <w:jc w:val="left"/>
      </w:pPr>
      <w:r>
        <w:rPr>
          <w:color w:val="000000"/>
        </w:rPr>
        <w:t xml:space="preserve"> </w:t>
      </w:r>
    </w:p>
    <w:p w14:paraId="478BF821" w14:textId="77777777" w:rsidR="00150262" w:rsidRDefault="00F958F3">
      <w:pPr>
        <w:numPr>
          <w:ilvl w:val="0"/>
          <w:numId w:val="1"/>
        </w:numPr>
        <w:spacing w:after="10"/>
        <w:ind w:right="538" w:hanging="362"/>
      </w:pPr>
      <w:r>
        <w:rPr>
          <w:color w:val="000000"/>
        </w:rPr>
        <w:t xml:space="preserve">DOLAP (Desktop OLAP) </w:t>
      </w:r>
    </w:p>
    <w:p w14:paraId="5FBAE1BA" w14:textId="77777777" w:rsidR="00150262" w:rsidRDefault="00F958F3">
      <w:pPr>
        <w:spacing w:after="216" w:line="259" w:lineRule="auto"/>
        <w:ind w:left="1211" w:right="0" w:firstLine="0"/>
        <w:jc w:val="center"/>
      </w:pPr>
      <w:r>
        <w:rPr>
          <w:color w:val="000000"/>
        </w:rPr>
        <w:t xml:space="preserve"> </w:t>
      </w:r>
    </w:p>
    <w:p w14:paraId="1F729150" w14:textId="77777777" w:rsidR="00150262" w:rsidRDefault="00F958F3">
      <w:pPr>
        <w:spacing w:after="0" w:line="259" w:lineRule="auto"/>
        <w:ind w:left="852" w:right="0" w:firstLine="0"/>
        <w:jc w:val="left"/>
      </w:pPr>
      <w:r>
        <w:rPr>
          <w:color w:val="000000"/>
        </w:rPr>
        <w:t xml:space="preserve"> </w:t>
      </w:r>
    </w:p>
    <w:p w14:paraId="093D5D64" w14:textId="77777777" w:rsidR="00150262" w:rsidRDefault="00F958F3">
      <w:pPr>
        <w:spacing w:after="0" w:line="259" w:lineRule="auto"/>
        <w:ind w:left="852" w:right="0" w:firstLine="0"/>
        <w:jc w:val="left"/>
      </w:pPr>
      <w:r>
        <w:rPr>
          <w:color w:val="000000"/>
        </w:rPr>
        <w:t xml:space="preserve"> </w:t>
      </w:r>
    </w:p>
    <w:p w14:paraId="12348911" w14:textId="77777777" w:rsidR="00150262" w:rsidRDefault="00F958F3">
      <w:pPr>
        <w:spacing w:after="12" w:line="259" w:lineRule="auto"/>
        <w:ind w:left="0" w:right="0" w:firstLine="0"/>
        <w:jc w:val="left"/>
      </w:pPr>
      <w:r>
        <w:rPr>
          <w:noProof/>
        </w:rPr>
        <w:drawing>
          <wp:inline distT="0" distB="0" distL="0" distR="0" wp14:anchorId="7D9B414A" wp14:editId="4824C17F">
            <wp:extent cx="4582795" cy="4674489"/>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29"/>
                    <a:stretch>
                      <a:fillRect/>
                    </a:stretch>
                  </pic:blipFill>
                  <pic:spPr>
                    <a:xfrm>
                      <a:off x="0" y="0"/>
                      <a:ext cx="4582795" cy="4674489"/>
                    </a:xfrm>
                    <a:prstGeom prst="rect">
                      <a:avLst/>
                    </a:prstGeom>
                  </pic:spPr>
                </pic:pic>
              </a:graphicData>
            </a:graphic>
          </wp:inline>
        </w:drawing>
      </w:r>
    </w:p>
    <w:p w14:paraId="047B0C73" w14:textId="77777777" w:rsidR="00150262" w:rsidRDefault="00F958F3">
      <w:pPr>
        <w:spacing w:after="207"/>
        <w:ind w:left="10" w:right="538"/>
      </w:pPr>
      <w:r>
        <w:rPr>
          <w:color w:val="000000"/>
        </w:rPr>
        <w:t xml:space="preserve">                                                                  Figure 1: OLAP Operations </w:t>
      </w:r>
    </w:p>
    <w:p w14:paraId="7F993EE3" w14:textId="77777777" w:rsidR="00150262" w:rsidRDefault="00F958F3">
      <w:pPr>
        <w:spacing w:after="218" w:line="259" w:lineRule="auto"/>
        <w:ind w:left="0" w:right="0" w:firstLine="0"/>
        <w:jc w:val="left"/>
      </w:pPr>
      <w:r>
        <w:rPr>
          <w:color w:val="000000"/>
        </w:rPr>
        <w:t xml:space="preserve"> </w:t>
      </w:r>
    </w:p>
    <w:p w14:paraId="350E83A0" w14:textId="77777777" w:rsidR="00150262" w:rsidRDefault="00F958F3">
      <w:pPr>
        <w:ind w:right="541"/>
      </w:pPr>
      <w:r>
        <w:t xml:space="preserve">Roll-up: The roll-up operation (also called the drill-up operation by some vendors) performs aggregation on a data cube, either by climbing up a concept hierarchy for a dimension or by dimension reduction. Figure 1 shows the result of a roll-up operation performed on the central cube by climbing up the concept hierarchy for location given in Figure 1. This hierarchy was defined as the total order “street &lt; city &lt; province or state &lt; country.” The roll-up operation shown aggregates the data by ascending the location hierarchy from the level of city to the level of country. In other words, rather than grouping the data by city, the resulting cube groups the data by country. When roll-up is performed by dimension reduction, one or more dimensions are removed from the given cube. For example, consider a sales data cube containing only the two dimensions location and time. Roll-up may be performed by removing, say, the time dimension, resulting in an aggregation of the total sales by location, rather than by location and by time.  </w:t>
      </w:r>
    </w:p>
    <w:p w14:paraId="08DC6007" w14:textId="77777777" w:rsidR="00150262" w:rsidRDefault="00F958F3">
      <w:pPr>
        <w:ind w:right="541"/>
      </w:pPr>
      <w:r>
        <w:t xml:space="preserve">Drill-down: Drill-down is the reverse of roll-up. It navigates from less detailed data to more detailed data. Drill-down can be realized by either stepping down a concept hierarchy for a dimension or introducing additional dimensions. Figure 1 shows the result of a drill-down operation performed on the central cube by stepping down a concept hierarchy for time defined as “day &lt; month &lt; quarter &lt; year.” Drill-down occurs by descending the time hierarchy from the level of quarter to the more detailed level of month. The resulting data cube details the total sales per month rather than summarizing them by quarter. Because a drill-down adds more detail to the given data, it can also be performed by adding new dimensions to a cube. For example, a drill-down on the central cube of Figure 1 can occur by introducing an additional dimension, such </w:t>
      </w:r>
      <w:proofErr w:type="spellStart"/>
      <w:r>
        <w:t>ascustomer</w:t>
      </w:r>
      <w:proofErr w:type="spellEnd"/>
      <w:r>
        <w:t xml:space="preserve"> group.  </w:t>
      </w:r>
    </w:p>
    <w:p w14:paraId="095CAA4A" w14:textId="77777777" w:rsidR="00150262" w:rsidRDefault="00F958F3">
      <w:pPr>
        <w:spacing w:after="218" w:line="259" w:lineRule="auto"/>
        <w:ind w:left="852" w:right="0" w:firstLine="0"/>
        <w:jc w:val="left"/>
      </w:pPr>
      <w:r>
        <w:t xml:space="preserve"> </w:t>
      </w:r>
    </w:p>
    <w:p w14:paraId="42FD7FC5" w14:textId="77777777" w:rsidR="00150262" w:rsidRDefault="00F958F3">
      <w:pPr>
        <w:ind w:right="541"/>
      </w:pPr>
      <w:r>
        <w:t xml:space="preserve">Slice and dice: The slice operation performs a selection on one dimension of the given cube, resulting in a </w:t>
      </w:r>
      <w:proofErr w:type="spellStart"/>
      <w:r>
        <w:t>subcube</w:t>
      </w:r>
      <w:proofErr w:type="spellEnd"/>
      <w:r>
        <w:t xml:space="preserve">. Figure 1 shows a slice operation where the sales data are selected from the central cube for the dimension time using the criterion time = “Q1”. The dice operation defines a </w:t>
      </w:r>
      <w:proofErr w:type="spellStart"/>
      <w:r>
        <w:t>subcube</w:t>
      </w:r>
      <w:proofErr w:type="spellEnd"/>
      <w:r>
        <w:t xml:space="preserve"> by performing a selection on two or more dimensions. Figure 1 shows a dice operation on the central cube based on the following selection criteria that involve three dimensions: (location = “Toronto” or “Vancouver”) and (time = “Q1” or “Q2”) and (item = “home entertainment” or “computer”).  </w:t>
      </w:r>
    </w:p>
    <w:p w14:paraId="121B8CD3" w14:textId="77777777" w:rsidR="00150262" w:rsidRDefault="00F958F3">
      <w:pPr>
        <w:ind w:right="541"/>
      </w:pPr>
      <w:r>
        <w:t>Pivot (rotate): Pivot (also called rotate) is a visualization operation that rotates the data axes in view in order to provide an alternative presentation of the data. Figure 1 shows a pivot operation where the item and location axes in a 2-D slice are rotated.</w:t>
      </w:r>
      <w:r>
        <w:rPr>
          <w:color w:val="000000"/>
        </w:rPr>
        <w:t xml:space="preserve"> </w:t>
      </w:r>
    </w:p>
    <w:p w14:paraId="45F62F7A" w14:textId="77777777" w:rsidR="00150262" w:rsidRDefault="00F958F3">
      <w:pPr>
        <w:spacing w:after="19" w:line="259" w:lineRule="auto"/>
        <w:ind w:left="852" w:right="0" w:firstLine="0"/>
        <w:jc w:val="left"/>
      </w:pPr>
      <w:r>
        <w:rPr>
          <w:color w:val="000000"/>
        </w:rPr>
        <w:t xml:space="preserve"> </w:t>
      </w:r>
    </w:p>
    <w:p w14:paraId="10883756" w14:textId="77777777" w:rsidR="00150262" w:rsidRDefault="00F958F3">
      <w:pPr>
        <w:spacing w:after="16" w:line="259" w:lineRule="auto"/>
        <w:ind w:left="847" w:right="0"/>
        <w:jc w:val="left"/>
      </w:pPr>
      <w:r>
        <w:rPr>
          <w:b/>
          <w:color w:val="000000"/>
        </w:rPr>
        <w:t>Code and output</w:t>
      </w:r>
      <w:r>
        <w:rPr>
          <w:color w:val="000000"/>
        </w:rPr>
        <w:t xml:space="preserve">:  </w:t>
      </w:r>
    </w:p>
    <w:p w14:paraId="54BF93D1" w14:textId="77777777" w:rsidR="00150262" w:rsidRDefault="00F958F3">
      <w:pPr>
        <w:spacing w:after="55" w:line="259" w:lineRule="auto"/>
        <w:ind w:left="852" w:right="0" w:firstLine="0"/>
        <w:jc w:val="left"/>
      </w:pPr>
      <w:r>
        <w:rPr>
          <w:color w:val="000000"/>
        </w:rPr>
        <w:t xml:space="preserve"> </w:t>
      </w:r>
    </w:p>
    <w:p w14:paraId="54968DE5" w14:textId="77777777" w:rsidR="00150262" w:rsidRDefault="00F958F3">
      <w:pPr>
        <w:pStyle w:val="Heading1"/>
      </w:pPr>
      <w:r>
        <w:t xml:space="preserve"> 1.Roll Up </w:t>
      </w:r>
    </w:p>
    <w:p w14:paraId="2ECE6348" w14:textId="77777777" w:rsidR="00150262" w:rsidRDefault="00F958F3">
      <w:pPr>
        <w:spacing w:after="0" w:line="259" w:lineRule="auto"/>
        <w:ind w:left="852" w:right="0" w:firstLine="0"/>
        <w:jc w:val="left"/>
      </w:pPr>
      <w:r>
        <w:rPr>
          <w:b/>
          <w:color w:val="000000"/>
          <w:sz w:val="28"/>
        </w:rPr>
        <w:t xml:space="preserve"> </w:t>
      </w:r>
    </w:p>
    <w:p w14:paraId="3EC399DF" w14:textId="77777777" w:rsidR="00150262" w:rsidRDefault="00F958F3">
      <w:pPr>
        <w:ind w:left="-5" w:right="541"/>
      </w:pPr>
      <w:r>
        <w:t xml:space="preserve">               Select </w:t>
      </w:r>
      <w:proofErr w:type="spellStart"/>
      <w:r>
        <w:t>Time_dw.yr</w:t>
      </w:r>
      <w:proofErr w:type="spellEnd"/>
      <w:r>
        <w:t>, sum(</w:t>
      </w:r>
      <w:proofErr w:type="spellStart"/>
      <w:r>
        <w:t>total_sales</w:t>
      </w:r>
      <w:proofErr w:type="spellEnd"/>
      <w:r>
        <w:t xml:space="preserve">) </w:t>
      </w:r>
    </w:p>
    <w:p w14:paraId="70F2DC3F" w14:textId="77777777" w:rsidR="00150262" w:rsidRDefault="00F958F3">
      <w:pPr>
        <w:ind w:left="-5" w:right="541"/>
      </w:pPr>
      <w:r>
        <w:t xml:space="preserve">               From </w:t>
      </w:r>
      <w:proofErr w:type="spellStart"/>
      <w:r>
        <w:t>Fact_sales</w:t>
      </w:r>
      <w:proofErr w:type="spellEnd"/>
      <w:r>
        <w:t xml:space="preserve"> </w:t>
      </w:r>
    </w:p>
    <w:p w14:paraId="2FF84DBB" w14:textId="77777777" w:rsidR="00150262" w:rsidRDefault="00F958F3">
      <w:pPr>
        <w:ind w:left="-5" w:right="541"/>
      </w:pPr>
      <w:r>
        <w:t xml:space="preserve">               JOIN </w:t>
      </w:r>
      <w:proofErr w:type="spellStart"/>
      <w:r>
        <w:t>Product_dw</w:t>
      </w:r>
      <w:proofErr w:type="spellEnd"/>
      <w:r>
        <w:t xml:space="preserve"> ON </w:t>
      </w:r>
    </w:p>
    <w:p w14:paraId="63CAC7B0" w14:textId="77777777" w:rsidR="00150262" w:rsidRDefault="00F958F3">
      <w:pPr>
        <w:ind w:left="-5" w:right="541"/>
      </w:pPr>
      <w:r>
        <w:t xml:space="preserve">              </w:t>
      </w:r>
      <w:proofErr w:type="spellStart"/>
      <w:r>
        <w:t>Fact_sales.product_id</w:t>
      </w:r>
      <w:proofErr w:type="spellEnd"/>
      <w:r>
        <w:t xml:space="preserve"> =  </w:t>
      </w:r>
      <w:proofErr w:type="spellStart"/>
      <w:r>
        <w:t>Product_dw.product_id</w:t>
      </w:r>
      <w:proofErr w:type="spellEnd"/>
      <w:r>
        <w:t xml:space="preserve"> </w:t>
      </w:r>
    </w:p>
    <w:p w14:paraId="755B9316" w14:textId="77777777" w:rsidR="00150262" w:rsidRDefault="00F958F3">
      <w:pPr>
        <w:ind w:left="-5" w:right="541"/>
      </w:pPr>
      <w:r>
        <w:t xml:space="preserve">              JOIN </w:t>
      </w:r>
      <w:proofErr w:type="spellStart"/>
      <w:r>
        <w:t>Time_dw</w:t>
      </w:r>
      <w:proofErr w:type="spellEnd"/>
      <w:r>
        <w:t xml:space="preserve"> ON </w:t>
      </w:r>
      <w:proofErr w:type="spellStart"/>
      <w:r>
        <w:t>fact_sales.time_id</w:t>
      </w:r>
      <w:proofErr w:type="spellEnd"/>
      <w:r>
        <w:t xml:space="preserve">= </w:t>
      </w:r>
      <w:proofErr w:type="spellStart"/>
      <w:r>
        <w:t>time_dw.time_id</w:t>
      </w:r>
      <w:proofErr w:type="spellEnd"/>
      <w:r>
        <w:t xml:space="preserve"> </w:t>
      </w:r>
    </w:p>
    <w:p w14:paraId="55269F43" w14:textId="77777777" w:rsidR="00150262" w:rsidRDefault="00F958F3">
      <w:pPr>
        <w:ind w:left="-5" w:right="541"/>
      </w:pPr>
      <w:r>
        <w:t xml:space="preserve">              Group by </w:t>
      </w:r>
      <w:proofErr w:type="spellStart"/>
      <w:r>
        <w:t>time_dw.yr</w:t>
      </w:r>
      <w:proofErr w:type="spellEnd"/>
      <w:r>
        <w:t xml:space="preserve">; </w:t>
      </w:r>
    </w:p>
    <w:p w14:paraId="45B8B950" w14:textId="77777777" w:rsidR="00150262" w:rsidRDefault="00F958F3">
      <w:pPr>
        <w:spacing w:after="0" w:line="259" w:lineRule="auto"/>
        <w:ind w:left="0" w:right="0" w:firstLine="0"/>
        <w:jc w:val="left"/>
      </w:pPr>
      <w:r>
        <w:t xml:space="preserve"> </w:t>
      </w:r>
    </w:p>
    <w:p w14:paraId="5AAA0216" w14:textId="77777777" w:rsidR="00150262" w:rsidRDefault="00F958F3">
      <w:pPr>
        <w:spacing w:after="0" w:line="259" w:lineRule="auto"/>
        <w:ind w:left="768" w:right="0" w:firstLine="0"/>
        <w:jc w:val="left"/>
      </w:pPr>
      <w:r>
        <w:rPr>
          <w:noProof/>
        </w:rPr>
        <w:drawing>
          <wp:inline distT="0" distB="0" distL="0" distR="0" wp14:anchorId="45200AAA" wp14:editId="7945FA50">
            <wp:extent cx="4914900" cy="260604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30"/>
                    <a:stretch>
                      <a:fillRect/>
                    </a:stretch>
                  </pic:blipFill>
                  <pic:spPr>
                    <a:xfrm>
                      <a:off x="0" y="0"/>
                      <a:ext cx="4914900" cy="2606040"/>
                    </a:xfrm>
                    <a:prstGeom prst="rect">
                      <a:avLst/>
                    </a:prstGeom>
                  </pic:spPr>
                </pic:pic>
              </a:graphicData>
            </a:graphic>
          </wp:inline>
        </w:drawing>
      </w:r>
    </w:p>
    <w:p w14:paraId="471EDF88" w14:textId="77777777" w:rsidR="00150262" w:rsidRDefault="00F958F3">
      <w:pPr>
        <w:spacing w:after="18" w:line="259" w:lineRule="auto"/>
        <w:ind w:left="768" w:right="0" w:firstLine="0"/>
        <w:jc w:val="right"/>
      </w:pPr>
      <w:r>
        <w:rPr>
          <w:b/>
          <w:color w:val="000000"/>
          <w:sz w:val="28"/>
        </w:rPr>
        <w:t xml:space="preserve"> </w:t>
      </w:r>
    </w:p>
    <w:p w14:paraId="06724092" w14:textId="77777777" w:rsidR="00150262" w:rsidRDefault="00F958F3">
      <w:pPr>
        <w:spacing w:after="21" w:line="259" w:lineRule="auto"/>
        <w:ind w:left="852" w:right="0" w:firstLine="0"/>
        <w:jc w:val="left"/>
      </w:pPr>
      <w:r>
        <w:rPr>
          <w:b/>
          <w:color w:val="000000"/>
          <w:sz w:val="28"/>
        </w:rPr>
        <w:t xml:space="preserve"> </w:t>
      </w:r>
    </w:p>
    <w:p w14:paraId="6823E48C" w14:textId="77777777" w:rsidR="00150262" w:rsidRDefault="00F958F3">
      <w:pPr>
        <w:pStyle w:val="Heading1"/>
      </w:pPr>
      <w:r>
        <w:t xml:space="preserve">2.Drill Down </w:t>
      </w:r>
    </w:p>
    <w:p w14:paraId="4403C1F3" w14:textId="77777777" w:rsidR="00150262" w:rsidRDefault="00F958F3">
      <w:pPr>
        <w:spacing w:after="0" w:line="259" w:lineRule="auto"/>
        <w:ind w:left="852" w:right="0" w:firstLine="0"/>
        <w:jc w:val="left"/>
      </w:pPr>
      <w:r>
        <w:rPr>
          <w:b/>
          <w:color w:val="000000"/>
          <w:sz w:val="28"/>
        </w:rPr>
        <w:t xml:space="preserve"> </w:t>
      </w:r>
    </w:p>
    <w:p w14:paraId="5F34611D" w14:textId="77777777" w:rsidR="00150262" w:rsidRDefault="00F958F3">
      <w:pPr>
        <w:ind w:left="-5" w:right="541"/>
      </w:pPr>
      <w:r>
        <w:t xml:space="preserve">             Select </w:t>
      </w:r>
      <w:proofErr w:type="spellStart"/>
      <w:r>
        <w:t>time_dw.qt,sum</w:t>
      </w:r>
      <w:proofErr w:type="spellEnd"/>
      <w:r>
        <w:t>(</w:t>
      </w:r>
      <w:proofErr w:type="spellStart"/>
      <w:r>
        <w:t>total_sales</w:t>
      </w:r>
      <w:proofErr w:type="spellEnd"/>
      <w:r>
        <w:t xml:space="preserve">) </w:t>
      </w:r>
    </w:p>
    <w:p w14:paraId="777E8D91" w14:textId="77777777" w:rsidR="00150262" w:rsidRDefault="00F958F3">
      <w:pPr>
        <w:ind w:left="-5" w:right="541"/>
      </w:pPr>
      <w:r>
        <w:t xml:space="preserve">             From </w:t>
      </w:r>
      <w:proofErr w:type="spellStart"/>
      <w:r>
        <w:t>Fact_sales</w:t>
      </w:r>
      <w:proofErr w:type="spellEnd"/>
      <w:r>
        <w:t xml:space="preserve"> JOIN </w:t>
      </w:r>
      <w:proofErr w:type="spellStart"/>
      <w:r>
        <w:t>Product_dw</w:t>
      </w:r>
      <w:proofErr w:type="spellEnd"/>
      <w:r>
        <w:t xml:space="preserve"> </w:t>
      </w:r>
    </w:p>
    <w:p w14:paraId="4D09F36E" w14:textId="77777777" w:rsidR="00150262" w:rsidRDefault="00F958F3">
      <w:pPr>
        <w:ind w:left="-5" w:right="541"/>
      </w:pPr>
      <w:r>
        <w:t xml:space="preserve">            ON </w:t>
      </w:r>
      <w:proofErr w:type="spellStart"/>
      <w:r>
        <w:t>Fact_sales.product_id</w:t>
      </w:r>
      <w:proofErr w:type="spellEnd"/>
      <w:r>
        <w:t xml:space="preserve"> =  </w:t>
      </w:r>
      <w:proofErr w:type="spellStart"/>
      <w:r>
        <w:t>Product_dw.product_id</w:t>
      </w:r>
      <w:proofErr w:type="spellEnd"/>
      <w:r>
        <w:t xml:space="preserve">   </w:t>
      </w:r>
    </w:p>
    <w:p w14:paraId="11CC9144" w14:textId="77777777" w:rsidR="00150262" w:rsidRDefault="00F958F3">
      <w:pPr>
        <w:ind w:left="-5" w:right="541"/>
      </w:pPr>
      <w:r>
        <w:t xml:space="preserve">            JOIN </w:t>
      </w:r>
      <w:proofErr w:type="spellStart"/>
      <w:r>
        <w:t>Time_dw</w:t>
      </w:r>
      <w:proofErr w:type="spellEnd"/>
      <w:r>
        <w:t xml:space="preserve"> ON </w:t>
      </w:r>
      <w:proofErr w:type="spellStart"/>
      <w:r>
        <w:t>fact_sales.time_id</w:t>
      </w:r>
      <w:proofErr w:type="spellEnd"/>
      <w:r>
        <w:t xml:space="preserve">= </w:t>
      </w:r>
      <w:proofErr w:type="spellStart"/>
      <w:r>
        <w:t>time_dw.time_id</w:t>
      </w:r>
      <w:proofErr w:type="spellEnd"/>
      <w:r>
        <w:t xml:space="preserve"> </w:t>
      </w:r>
    </w:p>
    <w:p w14:paraId="6FED8A0F" w14:textId="77777777" w:rsidR="00150262" w:rsidRDefault="00F958F3">
      <w:pPr>
        <w:ind w:left="-5" w:right="541"/>
      </w:pPr>
      <w:r>
        <w:t xml:space="preserve">            Group by </w:t>
      </w:r>
      <w:proofErr w:type="spellStart"/>
      <w:r>
        <w:t>time_dw.qt</w:t>
      </w:r>
      <w:proofErr w:type="spellEnd"/>
      <w:r>
        <w:t xml:space="preserve">;  </w:t>
      </w:r>
    </w:p>
    <w:p w14:paraId="06D64FAC" w14:textId="77777777" w:rsidR="00150262" w:rsidRDefault="00F958F3">
      <w:pPr>
        <w:spacing w:after="256" w:line="259" w:lineRule="auto"/>
        <w:ind w:left="0" w:right="0" w:firstLine="0"/>
        <w:jc w:val="left"/>
      </w:pPr>
      <w:r>
        <w:t xml:space="preserve">              </w:t>
      </w:r>
    </w:p>
    <w:p w14:paraId="66BB3473" w14:textId="77777777" w:rsidR="00150262" w:rsidRDefault="00F958F3">
      <w:pPr>
        <w:spacing w:after="0" w:line="259" w:lineRule="auto"/>
        <w:ind w:left="852" w:right="0" w:firstLine="0"/>
        <w:jc w:val="left"/>
      </w:pPr>
      <w:r>
        <w:rPr>
          <w:b/>
          <w:color w:val="000000"/>
          <w:sz w:val="28"/>
        </w:rPr>
        <w:t xml:space="preserve"> </w:t>
      </w:r>
    </w:p>
    <w:p w14:paraId="36D81E1B" w14:textId="77777777" w:rsidR="00150262" w:rsidRDefault="00F958F3">
      <w:pPr>
        <w:spacing w:after="0" w:line="259" w:lineRule="auto"/>
        <w:ind w:left="0" w:right="-297" w:firstLine="0"/>
        <w:jc w:val="left"/>
      </w:pPr>
      <w:r>
        <w:rPr>
          <w:noProof/>
        </w:rPr>
        <w:drawing>
          <wp:inline distT="0" distB="0" distL="0" distR="0" wp14:anchorId="0CA0D81C" wp14:editId="118F6631">
            <wp:extent cx="5731510" cy="297180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31"/>
                    <a:stretch>
                      <a:fillRect/>
                    </a:stretch>
                  </pic:blipFill>
                  <pic:spPr>
                    <a:xfrm>
                      <a:off x="0" y="0"/>
                      <a:ext cx="5731510" cy="2971800"/>
                    </a:xfrm>
                    <a:prstGeom prst="rect">
                      <a:avLst/>
                    </a:prstGeom>
                  </pic:spPr>
                </pic:pic>
              </a:graphicData>
            </a:graphic>
          </wp:inline>
        </w:drawing>
      </w:r>
    </w:p>
    <w:p w14:paraId="1C07D517" w14:textId="77777777" w:rsidR="00150262" w:rsidRDefault="00F958F3">
      <w:pPr>
        <w:ind w:left="705" w:right="5888" w:hanging="720"/>
      </w:pPr>
      <w:r>
        <w:rPr>
          <w:b/>
          <w:color w:val="000000"/>
          <w:sz w:val="28"/>
        </w:rPr>
        <w:t xml:space="preserve">          3. Pivot </w:t>
      </w:r>
      <w:r>
        <w:t xml:space="preserve">SELECT </w:t>
      </w:r>
      <w:proofErr w:type="spellStart"/>
      <w:r>
        <w:t>yr</w:t>
      </w:r>
      <w:proofErr w:type="spellEnd"/>
      <w:r>
        <w:t xml:space="preserve">, </w:t>
      </w:r>
      <w:proofErr w:type="spellStart"/>
      <w:r>
        <w:t>month,qt</w:t>
      </w:r>
      <w:proofErr w:type="spellEnd"/>
      <w:r>
        <w:t xml:space="preserve"> </w:t>
      </w:r>
    </w:p>
    <w:p w14:paraId="7386A0AE" w14:textId="77777777" w:rsidR="00150262" w:rsidRDefault="00F958F3">
      <w:pPr>
        <w:ind w:left="730" w:right="541"/>
      </w:pPr>
      <w:r>
        <w:t xml:space="preserve">FROM </w:t>
      </w:r>
      <w:proofErr w:type="spellStart"/>
      <w:r>
        <w:t>Time_dw</w:t>
      </w:r>
      <w:proofErr w:type="spellEnd"/>
      <w:r>
        <w:t xml:space="preserve"> as </w:t>
      </w:r>
      <w:proofErr w:type="spellStart"/>
      <w:r>
        <w:t>source_table</w:t>
      </w:r>
      <w:proofErr w:type="spellEnd"/>
      <w:r>
        <w:t xml:space="preserve"> </w:t>
      </w:r>
    </w:p>
    <w:p w14:paraId="0ECF1E70" w14:textId="77777777" w:rsidR="00150262" w:rsidRDefault="00F958F3">
      <w:pPr>
        <w:spacing w:after="0" w:line="259" w:lineRule="auto"/>
        <w:ind w:left="720" w:right="0" w:firstLine="0"/>
        <w:jc w:val="left"/>
      </w:pPr>
      <w:r>
        <w:t xml:space="preserve"> </w:t>
      </w:r>
    </w:p>
    <w:p w14:paraId="3ACF5F77" w14:textId="77777777" w:rsidR="00150262" w:rsidRDefault="00F958F3">
      <w:pPr>
        <w:spacing w:after="109" w:line="259" w:lineRule="auto"/>
        <w:ind w:left="324" w:right="-367" w:firstLine="0"/>
        <w:jc w:val="left"/>
      </w:pPr>
      <w:r>
        <w:rPr>
          <w:noProof/>
        </w:rPr>
        <w:drawing>
          <wp:inline distT="0" distB="0" distL="0" distR="0" wp14:anchorId="45502C3C" wp14:editId="2FBDC9BF">
            <wp:extent cx="5570220" cy="265176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32"/>
                    <a:stretch>
                      <a:fillRect/>
                    </a:stretch>
                  </pic:blipFill>
                  <pic:spPr>
                    <a:xfrm>
                      <a:off x="0" y="0"/>
                      <a:ext cx="5570220" cy="2651760"/>
                    </a:xfrm>
                    <a:prstGeom prst="rect">
                      <a:avLst/>
                    </a:prstGeom>
                  </pic:spPr>
                </pic:pic>
              </a:graphicData>
            </a:graphic>
          </wp:inline>
        </w:drawing>
      </w:r>
    </w:p>
    <w:p w14:paraId="408E3B96" w14:textId="77777777" w:rsidR="00150262" w:rsidRDefault="00F958F3">
      <w:pPr>
        <w:spacing w:after="254" w:line="259" w:lineRule="auto"/>
        <w:ind w:left="720" w:right="0" w:firstLine="0"/>
        <w:jc w:val="left"/>
      </w:pPr>
      <w:r>
        <w:t xml:space="preserve"> </w:t>
      </w:r>
    </w:p>
    <w:p w14:paraId="2B90BDCA" w14:textId="77777777" w:rsidR="00150262" w:rsidRDefault="00F958F3">
      <w:pPr>
        <w:pStyle w:val="Heading1"/>
        <w:ind w:left="-5"/>
      </w:pPr>
      <w:r>
        <w:t xml:space="preserve">          4.Slice  </w:t>
      </w:r>
    </w:p>
    <w:p w14:paraId="6ACDAF1E" w14:textId="77777777" w:rsidR="00150262" w:rsidRDefault="00F958F3">
      <w:pPr>
        <w:ind w:left="-5" w:right="541"/>
      </w:pPr>
      <w:r>
        <w:t xml:space="preserve">            SELECT </w:t>
      </w:r>
      <w:proofErr w:type="spellStart"/>
      <w:r>
        <w:t>Prod_name</w:t>
      </w:r>
      <w:proofErr w:type="spellEnd"/>
      <w:r>
        <w:t xml:space="preserve"> ,</w:t>
      </w:r>
      <w:proofErr w:type="spellStart"/>
      <w:r>
        <w:t>Total_sales</w:t>
      </w:r>
      <w:proofErr w:type="spellEnd"/>
      <w:r>
        <w:t xml:space="preserve"> </w:t>
      </w:r>
    </w:p>
    <w:p w14:paraId="6FC40FB3" w14:textId="77777777" w:rsidR="00150262" w:rsidRDefault="00F958F3">
      <w:pPr>
        <w:ind w:left="-5" w:right="541"/>
      </w:pPr>
      <w:r>
        <w:t xml:space="preserve">            FROM </w:t>
      </w:r>
      <w:proofErr w:type="spellStart"/>
      <w:r>
        <w:t>Fact_sales</w:t>
      </w:r>
      <w:proofErr w:type="spellEnd"/>
      <w:r>
        <w:t xml:space="preserve"> </w:t>
      </w:r>
    </w:p>
    <w:p w14:paraId="4F9B4554" w14:textId="77777777" w:rsidR="00150262" w:rsidRDefault="00F958F3">
      <w:pPr>
        <w:ind w:left="-5" w:right="541"/>
      </w:pPr>
      <w:r>
        <w:t xml:space="preserve">            INNER JOIN </w:t>
      </w:r>
      <w:proofErr w:type="spellStart"/>
      <w:r>
        <w:t>Product_dw</w:t>
      </w:r>
      <w:proofErr w:type="spellEnd"/>
      <w:r>
        <w:t xml:space="preserve"> </w:t>
      </w:r>
    </w:p>
    <w:p w14:paraId="12BF98BC" w14:textId="77777777" w:rsidR="00150262" w:rsidRDefault="00F958F3">
      <w:pPr>
        <w:spacing w:after="95"/>
        <w:ind w:left="-5" w:right="541"/>
      </w:pPr>
      <w:r>
        <w:t xml:space="preserve">           ON </w:t>
      </w:r>
      <w:proofErr w:type="spellStart"/>
      <w:r>
        <w:t>Fact_sales.prod_id</w:t>
      </w:r>
      <w:proofErr w:type="spellEnd"/>
      <w:r>
        <w:t>=</w:t>
      </w:r>
      <w:proofErr w:type="spellStart"/>
      <w:r>
        <w:t>Product_dw.prod_id</w:t>
      </w:r>
      <w:proofErr w:type="spellEnd"/>
      <w:r>
        <w:t xml:space="preserve"> </w:t>
      </w:r>
    </w:p>
    <w:p w14:paraId="5B532961" w14:textId="77777777" w:rsidR="00150262" w:rsidRDefault="00F958F3">
      <w:pPr>
        <w:spacing w:after="30" w:line="259" w:lineRule="auto"/>
        <w:ind w:left="-214" w:right="-285" w:firstLine="0"/>
        <w:jc w:val="left"/>
      </w:pPr>
      <w:r>
        <w:rPr>
          <w:noProof/>
        </w:rPr>
        <w:drawing>
          <wp:inline distT="0" distB="0" distL="0" distR="0" wp14:anchorId="1EF176F6" wp14:editId="306D754A">
            <wp:extent cx="5859781" cy="2514600"/>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33"/>
                    <a:stretch>
                      <a:fillRect/>
                    </a:stretch>
                  </pic:blipFill>
                  <pic:spPr>
                    <a:xfrm>
                      <a:off x="0" y="0"/>
                      <a:ext cx="5859781" cy="2514600"/>
                    </a:xfrm>
                    <a:prstGeom prst="rect">
                      <a:avLst/>
                    </a:prstGeom>
                  </pic:spPr>
                </pic:pic>
              </a:graphicData>
            </a:graphic>
          </wp:inline>
        </w:drawing>
      </w:r>
    </w:p>
    <w:p w14:paraId="20675A36" w14:textId="77777777" w:rsidR="00150262" w:rsidRDefault="00F958F3">
      <w:pPr>
        <w:spacing w:after="0" w:line="259" w:lineRule="auto"/>
        <w:ind w:left="0" w:right="0" w:firstLine="0"/>
        <w:jc w:val="left"/>
      </w:pPr>
      <w:r>
        <w:t xml:space="preserve"> </w:t>
      </w:r>
    </w:p>
    <w:p w14:paraId="37FC99A4" w14:textId="77777777" w:rsidR="00150262" w:rsidRDefault="00F958F3">
      <w:pPr>
        <w:pStyle w:val="Heading1"/>
        <w:spacing w:after="214"/>
        <w:ind w:left="-5"/>
      </w:pPr>
      <w:r>
        <w:rPr>
          <w:b w:val="0"/>
          <w:color w:val="00000A"/>
          <w:sz w:val="24"/>
        </w:rPr>
        <w:t xml:space="preserve">             </w:t>
      </w:r>
      <w:r>
        <w:t xml:space="preserve">5.Dice </w:t>
      </w:r>
    </w:p>
    <w:p w14:paraId="709F021D" w14:textId="77777777" w:rsidR="00150262" w:rsidRDefault="00F958F3">
      <w:pPr>
        <w:spacing w:after="164"/>
        <w:ind w:left="-5" w:right="541"/>
      </w:pPr>
      <w:r>
        <w:rPr>
          <w:b/>
          <w:color w:val="000000"/>
          <w:sz w:val="28"/>
        </w:rPr>
        <w:t xml:space="preserve">           </w:t>
      </w:r>
      <w:r>
        <w:t xml:space="preserve">SELECT </w:t>
      </w:r>
      <w:proofErr w:type="spellStart"/>
      <w:r>
        <w:t>Prod_name</w:t>
      </w:r>
      <w:proofErr w:type="spellEnd"/>
      <w:r>
        <w:t xml:space="preserve"> ,</w:t>
      </w:r>
      <w:proofErr w:type="spellStart"/>
      <w:r>
        <w:t>Total_sales</w:t>
      </w:r>
      <w:proofErr w:type="spellEnd"/>
      <w:r>
        <w:t xml:space="preserve"> ,day </w:t>
      </w:r>
    </w:p>
    <w:p w14:paraId="1F211510" w14:textId="77777777" w:rsidR="00150262" w:rsidRDefault="00F958F3">
      <w:pPr>
        <w:ind w:left="-5" w:right="541"/>
      </w:pPr>
      <w:r>
        <w:t xml:space="preserve">             FROM ((</w:t>
      </w:r>
      <w:proofErr w:type="spellStart"/>
      <w:r>
        <w:t>Fact_sales</w:t>
      </w:r>
      <w:proofErr w:type="spellEnd"/>
      <w:r>
        <w:t xml:space="preserve"> </w:t>
      </w:r>
    </w:p>
    <w:p w14:paraId="5331CA79" w14:textId="77777777" w:rsidR="00150262" w:rsidRDefault="00F958F3">
      <w:pPr>
        <w:ind w:left="-5" w:right="541"/>
      </w:pPr>
      <w:r>
        <w:t xml:space="preserve">             INNER JOIN </w:t>
      </w:r>
      <w:proofErr w:type="spellStart"/>
      <w:r>
        <w:t>Product_dw</w:t>
      </w:r>
      <w:proofErr w:type="spellEnd"/>
      <w:r>
        <w:t xml:space="preserve"> </w:t>
      </w:r>
    </w:p>
    <w:p w14:paraId="38315E9F" w14:textId="77777777" w:rsidR="00150262" w:rsidRDefault="00F958F3">
      <w:pPr>
        <w:ind w:left="-5" w:right="541"/>
      </w:pPr>
      <w:r>
        <w:t xml:space="preserve">            ON </w:t>
      </w:r>
      <w:proofErr w:type="spellStart"/>
      <w:r>
        <w:t>Fact_sales.prod_id</w:t>
      </w:r>
      <w:proofErr w:type="spellEnd"/>
      <w:r>
        <w:t xml:space="preserve"> =</w:t>
      </w:r>
      <w:proofErr w:type="spellStart"/>
      <w:r>
        <w:t>Product_dw.prod_id</w:t>
      </w:r>
      <w:proofErr w:type="spellEnd"/>
      <w:r>
        <w:t xml:space="preserve">) JOIN </w:t>
      </w:r>
      <w:proofErr w:type="spellStart"/>
      <w:r>
        <w:t>Time_dw</w:t>
      </w:r>
      <w:proofErr w:type="spellEnd"/>
      <w:r>
        <w:t xml:space="preserve">   </w:t>
      </w:r>
    </w:p>
    <w:p w14:paraId="5907CB5C" w14:textId="77777777" w:rsidR="00150262" w:rsidRDefault="00F958F3">
      <w:pPr>
        <w:ind w:left="-5" w:right="541"/>
      </w:pPr>
      <w:r>
        <w:t xml:space="preserve">            ON </w:t>
      </w:r>
      <w:proofErr w:type="spellStart"/>
      <w:r>
        <w:t>Fact_sales.time_id</w:t>
      </w:r>
      <w:proofErr w:type="spellEnd"/>
      <w:r>
        <w:t xml:space="preserve"> =</w:t>
      </w:r>
      <w:proofErr w:type="spellStart"/>
      <w:r>
        <w:t>Time_dw.time_id</w:t>
      </w:r>
      <w:proofErr w:type="spellEnd"/>
      <w:r>
        <w:t xml:space="preserve">) </w:t>
      </w:r>
    </w:p>
    <w:p w14:paraId="1B115AD8" w14:textId="77777777" w:rsidR="00150262" w:rsidRDefault="00F958F3">
      <w:pPr>
        <w:spacing w:after="12" w:line="259" w:lineRule="auto"/>
        <w:ind w:left="0" w:right="0" w:firstLine="0"/>
        <w:jc w:val="left"/>
      </w:pPr>
      <w:r>
        <w:t xml:space="preserve">               </w:t>
      </w:r>
    </w:p>
    <w:p w14:paraId="03D6E2D2" w14:textId="77777777" w:rsidR="00150262" w:rsidRDefault="00F958F3">
      <w:pPr>
        <w:spacing w:after="367" w:line="259" w:lineRule="auto"/>
        <w:ind w:left="252" w:right="0" w:firstLine="0"/>
        <w:jc w:val="left"/>
      </w:pPr>
      <w:r>
        <w:rPr>
          <w:noProof/>
        </w:rPr>
        <w:drawing>
          <wp:inline distT="0" distB="0" distL="0" distR="0" wp14:anchorId="72395B04" wp14:editId="1D659F11">
            <wp:extent cx="5334000" cy="2887980"/>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34"/>
                    <a:stretch>
                      <a:fillRect/>
                    </a:stretch>
                  </pic:blipFill>
                  <pic:spPr>
                    <a:xfrm>
                      <a:off x="0" y="0"/>
                      <a:ext cx="5334000" cy="2887980"/>
                    </a:xfrm>
                    <a:prstGeom prst="rect">
                      <a:avLst/>
                    </a:prstGeom>
                  </pic:spPr>
                </pic:pic>
              </a:graphicData>
            </a:graphic>
          </wp:inline>
        </w:drawing>
      </w:r>
    </w:p>
    <w:p w14:paraId="65C8374D" w14:textId="77777777" w:rsidR="00150262" w:rsidRDefault="00F958F3">
      <w:pPr>
        <w:spacing w:after="0" w:line="259" w:lineRule="auto"/>
        <w:ind w:left="0" w:right="0" w:firstLine="0"/>
        <w:jc w:val="left"/>
      </w:pPr>
      <w:r>
        <w:rPr>
          <w:sz w:val="36"/>
        </w:rPr>
        <w:t xml:space="preserve"> </w:t>
      </w:r>
    </w:p>
    <w:p w14:paraId="4CFE7AD6" w14:textId="77777777" w:rsidR="00150262" w:rsidRDefault="00F958F3">
      <w:pPr>
        <w:spacing w:after="10"/>
        <w:ind w:left="10" w:right="538"/>
      </w:pPr>
      <w:r>
        <w:rPr>
          <w:b/>
          <w:color w:val="000000"/>
        </w:rPr>
        <w:t xml:space="preserve">Conclusion: </w:t>
      </w:r>
      <w:r>
        <w:rPr>
          <w:color w:val="000000"/>
        </w:rPr>
        <w:t>OLAP (Online Analytical Processing) operations allow users to analyze     multidimensional data from multiple perspectives.</w:t>
      </w:r>
      <w:r>
        <w:t xml:space="preserve"> </w:t>
      </w:r>
      <w:r>
        <w:rPr>
          <w:color w:val="000000"/>
        </w:rPr>
        <w:t>OLAP operations enhance data analysis by allowing users to explore and visualize data from various dimensions and levels of detail.</w:t>
      </w:r>
      <w:r>
        <w:rPr>
          <w:b/>
          <w:color w:val="000000"/>
        </w:rPr>
        <w:t xml:space="preserve"> </w:t>
      </w:r>
    </w:p>
    <w:p w14:paraId="59BB32DD" w14:textId="77777777" w:rsidR="00150262" w:rsidRDefault="00F958F3">
      <w:pPr>
        <w:spacing w:after="0" w:line="259" w:lineRule="auto"/>
        <w:ind w:left="0" w:right="0" w:firstLine="0"/>
        <w:jc w:val="left"/>
      </w:pPr>
      <w:r>
        <w:t xml:space="preserve"> </w:t>
      </w:r>
    </w:p>
    <w:sectPr w:rsidR="00150262">
      <w:pgSz w:w="11906" w:h="16838"/>
      <w:pgMar w:top="1440" w:right="1737"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C11F7"/>
    <w:multiLevelType w:val="hybridMultilevel"/>
    <w:tmpl w:val="D1125784"/>
    <w:lvl w:ilvl="0" w:tplc="CA20BED8">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1A9712">
      <w:start w:val="1"/>
      <w:numFmt w:val="lowerLetter"/>
      <w:lvlText w:val="%2"/>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EC543E">
      <w:start w:val="1"/>
      <w:numFmt w:val="lowerRoman"/>
      <w:lvlText w:val="%3"/>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8AA076">
      <w:start w:val="1"/>
      <w:numFmt w:val="decimal"/>
      <w:lvlText w:val="%4"/>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26098C">
      <w:start w:val="1"/>
      <w:numFmt w:val="lowerLetter"/>
      <w:lvlText w:val="%5"/>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FEBA72">
      <w:start w:val="1"/>
      <w:numFmt w:val="lowerRoman"/>
      <w:lvlText w:val="%6"/>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34CAAC">
      <w:start w:val="1"/>
      <w:numFmt w:val="decimal"/>
      <w:lvlText w:val="%7"/>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10D122">
      <w:start w:val="1"/>
      <w:numFmt w:val="lowerLetter"/>
      <w:lvlText w:val="%8"/>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207252">
      <w:start w:val="1"/>
      <w:numFmt w:val="lowerRoman"/>
      <w:lvlText w:val="%9"/>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8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262"/>
    <w:rsid w:val="000E2E3A"/>
    <w:rsid w:val="00150262"/>
    <w:rsid w:val="004E20A6"/>
    <w:rsid w:val="00C254B5"/>
    <w:rsid w:val="00C724B3"/>
    <w:rsid w:val="00D85A6D"/>
    <w:rsid w:val="00F9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316D0"/>
  <w15:docId w15:val="{7998ED14-947C-4D36-B719-70B670AF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left="862" w:right="551"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qFormat/>
    <w:pPr>
      <w:keepNext/>
      <w:keepLines/>
      <w:spacing w:after="18"/>
      <w:ind w:left="86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Computing" TargetMode="External" /><Relationship Id="rId13" Type="http://schemas.openxmlformats.org/officeDocument/2006/relationships/hyperlink" Target="https://en.wikipedia.org/wiki/Relational_database" TargetMode="External" /><Relationship Id="rId18" Type="http://schemas.openxmlformats.org/officeDocument/2006/relationships/hyperlink" Target="https://en.wikipedia.org/wiki/Budget" TargetMode="External" /><Relationship Id="rId26" Type="http://schemas.openxmlformats.org/officeDocument/2006/relationships/hyperlink" Target="https://en.wikipedia.org/wiki/Online_transaction_processing" TargetMode="External" /><Relationship Id="rId3" Type="http://schemas.openxmlformats.org/officeDocument/2006/relationships/settings" Target="settings.xml" /><Relationship Id="rId21" Type="http://schemas.openxmlformats.org/officeDocument/2006/relationships/hyperlink" Target="https://en.wikipedia.org/wiki/Financial_reporting" TargetMode="External" /><Relationship Id="rId34" Type="http://schemas.openxmlformats.org/officeDocument/2006/relationships/image" Target="media/image6.jpg" /><Relationship Id="rId7" Type="http://schemas.openxmlformats.org/officeDocument/2006/relationships/hyperlink" Target="https://en.wikipedia.org/wiki/Multi-dimensional_analytical" TargetMode="External" /><Relationship Id="rId12" Type="http://schemas.openxmlformats.org/officeDocument/2006/relationships/hyperlink" Target="https://en.wikipedia.org/wiki/Relational_database" TargetMode="External" /><Relationship Id="rId17" Type="http://schemas.openxmlformats.org/officeDocument/2006/relationships/hyperlink" Target="https://en.wikipedia.org/wiki/Business_process_management" TargetMode="External" /><Relationship Id="rId25" Type="http://schemas.openxmlformats.org/officeDocument/2006/relationships/hyperlink" Target="https://en.wikipedia.org/wiki/Online_transaction_processing" TargetMode="External" /><Relationship Id="rId33" Type="http://schemas.openxmlformats.org/officeDocument/2006/relationships/image" Target="media/image5.jpg" /><Relationship Id="rId2" Type="http://schemas.openxmlformats.org/officeDocument/2006/relationships/styles" Target="styles.xml" /><Relationship Id="rId16" Type="http://schemas.openxmlformats.org/officeDocument/2006/relationships/hyperlink" Target="https://en.wikipedia.org/wiki/Marketing" TargetMode="External" /><Relationship Id="rId20" Type="http://schemas.openxmlformats.org/officeDocument/2006/relationships/hyperlink" Target="https://en.wikipedia.org/wiki/Forecasting" TargetMode="External" /><Relationship Id="rId29" Type="http://schemas.openxmlformats.org/officeDocument/2006/relationships/image" Target="media/image1.jpg" /><Relationship Id="rId1" Type="http://schemas.openxmlformats.org/officeDocument/2006/relationships/numbering" Target="numbering.xml" /><Relationship Id="rId6" Type="http://schemas.openxmlformats.org/officeDocument/2006/relationships/hyperlink" Target="https://en.wikipedia.org/wiki/Multi-dimensional_analytical" TargetMode="External" /><Relationship Id="rId11" Type="http://schemas.openxmlformats.org/officeDocument/2006/relationships/hyperlink" Target="https://en.wikipedia.org/wiki/Relational_database" TargetMode="External" /><Relationship Id="rId24" Type="http://schemas.openxmlformats.org/officeDocument/2006/relationships/hyperlink" Target="https://en.wikipedia.org/wiki/Agriculture" TargetMode="External" /><Relationship Id="rId32" Type="http://schemas.openxmlformats.org/officeDocument/2006/relationships/image" Target="media/image4.jpg" /><Relationship Id="rId5" Type="http://schemas.openxmlformats.org/officeDocument/2006/relationships/hyperlink" Target="https://en.wikipedia.org/wiki/Multi-dimensional_analytical" TargetMode="External" /><Relationship Id="rId15" Type="http://schemas.openxmlformats.org/officeDocument/2006/relationships/hyperlink" Target="https://en.wikipedia.org/wiki/Business_reporting" TargetMode="External" /><Relationship Id="rId23" Type="http://schemas.openxmlformats.org/officeDocument/2006/relationships/hyperlink" Target="https://en.wikipedia.org/wiki/Financial_reporting" TargetMode="External" /><Relationship Id="rId28" Type="http://schemas.openxmlformats.org/officeDocument/2006/relationships/hyperlink" Target="https://en.wikipedia.org/wiki/OLAP_cube" TargetMode="External" /><Relationship Id="rId36" Type="http://schemas.openxmlformats.org/officeDocument/2006/relationships/theme" Target="theme/theme1.xml" /><Relationship Id="rId10" Type="http://schemas.openxmlformats.org/officeDocument/2006/relationships/hyperlink" Target="https://en.wikipedia.org/wiki/Relational_database" TargetMode="External" /><Relationship Id="rId19" Type="http://schemas.openxmlformats.org/officeDocument/2006/relationships/hyperlink" Target="https://en.wikipedia.org/wiki/Forecasting" TargetMode="External" /><Relationship Id="rId31" Type="http://schemas.openxmlformats.org/officeDocument/2006/relationships/image" Target="media/image3.jpg" /><Relationship Id="rId4" Type="http://schemas.openxmlformats.org/officeDocument/2006/relationships/webSettings" Target="webSettings.xml" /><Relationship Id="rId9" Type="http://schemas.openxmlformats.org/officeDocument/2006/relationships/hyperlink" Target="https://en.wikipedia.org/wiki/Business_intelligence" TargetMode="External" /><Relationship Id="rId14" Type="http://schemas.openxmlformats.org/officeDocument/2006/relationships/hyperlink" Target="https://en.wikipedia.org/wiki/Data_mining" TargetMode="External" /><Relationship Id="rId22" Type="http://schemas.openxmlformats.org/officeDocument/2006/relationships/hyperlink" Target="https://en.wikipedia.org/wiki/Financial_reporting" TargetMode="External" /><Relationship Id="rId27" Type="http://schemas.openxmlformats.org/officeDocument/2006/relationships/hyperlink" Target="https://en.wikipedia.org/wiki/Online_transaction_processing" TargetMode="External" /><Relationship Id="rId30" Type="http://schemas.openxmlformats.org/officeDocument/2006/relationships/image" Target="media/image2.jpg"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876</Words>
  <Characters>7139</Characters>
  <Application>Microsoft Office Word</Application>
  <DocSecurity>0</DocSecurity>
  <Lines>59</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borde</dc:creator>
  <cp:keywords/>
  <cp:lastModifiedBy>vishaldhaigude710@gmail.com</cp:lastModifiedBy>
  <cp:revision>2</cp:revision>
  <dcterms:created xsi:type="dcterms:W3CDTF">2024-10-13T12:23:00Z</dcterms:created>
  <dcterms:modified xsi:type="dcterms:W3CDTF">2024-10-13T12:23:00Z</dcterms:modified>
</cp:coreProperties>
</file>