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410A6" w14:textId="77777777" w:rsidR="00D34078" w:rsidRDefault="00D34078" w:rsidP="00D34078">
      <w:pPr>
        <w:ind w:left="851"/>
        <w:rPr>
          <w:b/>
          <w:bCs/>
          <w:color w:val="000000"/>
        </w:rPr>
      </w:pPr>
    </w:p>
    <w:p w14:paraId="7C6F8711" w14:textId="77777777" w:rsidR="00D34078" w:rsidRDefault="00D34078" w:rsidP="00D34078">
      <w:pPr>
        <w:ind w:left="851"/>
        <w:rPr>
          <w:b/>
          <w:bCs/>
          <w:color w:val="000000"/>
        </w:rPr>
      </w:pPr>
    </w:p>
    <w:p w14:paraId="5D9DA46A" w14:textId="77777777" w:rsidR="00D34078" w:rsidRDefault="00D34078" w:rsidP="00D34078">
      <w:pPr>
        <w:ind w:left="851"/>
        <w:rPr>
          <w:b/>
          <w:bCs/>
          <w:color w:val="000000"/>
        </w:rPr>
      </w:pPr>
    </w:p>
    <w:p w14:paraId="03B95F7D" w14:textId="77777777" w:rsidR="00D34078" w:rsidRPr="008B28CF" w:rsidRDefault="00D34078" w:rsidP="00D34078">
      <w:pPr>
        <w:ind w:left="851"/>
        <w:rPr>
          <w:b/>
          <w:bCs/>
          <w:color w:val="000000"/>
        </w:rPr>
      </w:pPr>
    </w:p>
    <w:tbl>
      <w:tblPr>
        <w:tblpPr w:leftFromText="180" w:rightFromText="180" w:vertAnchor="text" w:horzAnchor="margin" w:tblpXSpec="center" w:tblpY="56"/>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D34078" w:rsidRPr="008B28CF" w14:paraId="459CE5AB" w14:textId="77777777" w:rsidTr="000851EA">
        <w:tc>
          <w:tcPr>
            <w:tcW w:w="8121" w:type="dxa"/>
            <w:tcBorders>
              <w:top w:val="single" w:sz="4" w:space="0" w:color="000001"/>
              <w:bottom w:val="single" w:sz="4" w:space="0" w:color="000001"/>
            </w:tcBorders>
            <w:tcMar>
              <w:top w:w="0" w:type="dxa"/>
              <w:left w:w="108" w:type="dxa"/>
              <w:bottom w:w="0" w:type="dxa"/>
              <w:right w:w="108" w:type="dxa"/>
            </w:tcMar>
          </w:tcPr>
          <w:p w14:paraId="7990DDE0" w14:textId="77777777" w:rsidR="00D34078" w:rsidRPr="008B28CF" w:rsidRDefault="00D34078" w:rsidP="000851EA">
            <w:pPr>
              <w:tabs>
                <w:tab w:val="left" w:pos="709"/>
              </w:tabs>
              <w:suppressAutoHyphens/>
              <w:spacing w:after="0"/>
              <w:jc w:val="both"/>
              <w:rPr>
                <w:rFonts w:eastAsia="Times New Roman"/>
                <w:color w:val="auto"/>
                <w:sz w:val="32"/>
                <w:lang w:val="en-US"/>
              </w:rPr>
            </w:pPr>
            <w:r w:rsidRPr="008B28CF">
              <w:rPr>
                <w:rFonts w:eastAsia="Times New Roman"/>
                <w:color w:val="auto"/>
                <w:sz w:val="32"/>
                <w:lang w:val="en-US"/>
              </w:rPr>
              <w:t>Experiment No.8</w:t>
            </w:r>
          </w:p>
        </w:tc>
      </w:tr>
      <w:tr w:rsidR="00D34078" w:rsidRPr="008B28CF" w14:paraId="047F86C5" w14:textId="77777777" w:rsidTr="000851EA">
        <w:tc>
          <w:tcPr>
            <w:tcW w:w="8121" w:type="dxa"/>
            <w:tcBorders>
              <w:top w:val="single" w:sz="4" w:space="0" w:color="000001"/>
              <w:bottom w:val="single" w:sz="4" w:space="0" w:color="000001"/>
            </w:tcBorders>
            <w:tcMar>
              <w:top w:w="0" w:type="dxa"/>
              <w:left w:w="108" w:type="dxa"/>
              <w:bottom w:w="0" w:type="dxa"/>
              <w:right w:w="108" w:type="dxa"/>
            </w:tcMar>
          </w:tcPr>
          <w:p w14:paraId="2F239E60" w14:textId="77777777" w:rsidR="00D34078" w:rsidRPr="008B28CF" w:rsidRDefault="00D34078" w:rsidP="000851EA">
            <w:pPr>
              <w:tabs>
                <w:tab w:val="left" w:pos="709"/>
              </w:tabs>
              <w:suppressAutoHyphens/>
              <w:spacing w:after="0"/>
              <w:jc w:val="both"/>
              <w:rPr>
                <w:rFonts w:eastAsia="Times New Roman"/>
                <w:color w:val="auto"/>
                <w:sz w:val="32"/>
                <w:lang w:val="en-US"/>
              </w:rPr>
            </w:pPr>
            <w:r w:rsidRPr="008B28CF">
              <w:rPr>
                <w:rFonts w:eastAsia="Times New Roman"/>
                <w:color w:val="auto"/>
                <w:sz w:val="32"/>
                <w:lang w:val="en-US"/>
              </w:rPr>
              <w:t>Pre-processing using WEKA tool</w:t>
            </w:r>
          </w:p>
        </w:tc>
      </w:tr>
      <w:tr w:rsidR="00D34078" w:rsidRPr="008B28CF" w14:paraId="661D2057" w14:textId="77777777" w:rsidTr="000851EA">
        <w:tc>
          <w:tcPr>
            <w:tcW w:w="8121" w:type="dxa"/>
            <w:tcBorders>
              <w:top w:val="single" w:sz="4" w:space="0" w:color="000001"/>
              <w:bottom w:val="single" w:sz="4" w:space="0" w:color="000001"/>
            </w:tcBorders>
            <w:tcMar>
              <w:top w:w="0" w:type="dxa"/>
              <w:left w:w="108" w:type="dxa"/>
              <w:bottom w:w="0" w:type="dxa"/>
              <w:right w:w="108" w:type="dxa"/>
            </w:tcMar>
          </w:tcPr>
          <w:p w14:paraId="2B61E864" w14:textId="7F6964FC" w:rsidR="00D34078" w:rsidRPr="008B28CF" w:rsidRDefault="00D34078" w:rsidP="000851EA">
            <w:pPr>
              <w:tabs>
                <w:tab w:val="left" w:pos="709"/>
              </w:tabs>
              <w:suppressAutoHyphens/>
              <w:spacing w:after="0"/>
              <w:jc w:val="both"/>
              <w:rPr>
                <w:rFonts w:eastAsia="Times New Roman"/>
                <w:color w:val="auto"/>
                <w:sz w:val="32"/>
                <w:lang w:val="en-US"/>
              </w:rPr>
            </w:pPr>
            <w:r w:rsidRPr="008B28CF">
              <w:rPr>
                <w:rFonts w:eastAsia="Times New Roman"/>
                <w:color w:val="auto"/>
                <w:sz w:val="32"/>
                <w:lang w:val="en-US"/>
              </w:rPr>
              <w:t>Date of Performance:</w:t>
            </w:r>
            <w:r w:rsidR="00502ECF">
              <w:rPr>
                <w:rFonts w:eastAsia="Times New Roman"/>
                <w:color w:val="auto"/>
                <w:sz w:val="32"/>
                <w:lang w:val="en-US"/>
              </w:rPr>
              <w:t>23</w:t>
            </w:r>
            <w:r w:rsidR="00106B4D">
              <w:rPr>
                <w:rFonts w:eastAsia="Times New Roman"/>
                <w:color w:val="auto"/>
                <w:sz w:val="32"/>
                <w:lang w:val="en-US"/>
              </w:rPr>
              <w:t>/09/2024</w:t>
            </w:r>
          </w:p>
        </w:tc>
      </w:tr>
      <w:tr w:rsidR="00D34078" w:rsidRPr="008B28CF" w14:paraId="5905FA77" w14:textId="77777777" w:rsidTr="000851EA">
        <w:tc>
          <w:tcPr>
            <w:tcW w:w="8121" w:type="dxa"/>
            <w:tcBorders>
              <w:top w:val="single" w:sz="4" w:space="0" w:color="000001"/>
              <w:bottom w:val="single" w:sz="4" w:space="0" w:color="000001"/>
            </w:tcBorders>
            <w:tcMar>
              <w:top w:w="0" w:type="dxa"/>
              <w:left w:w="108" w:type="dxa"/>
              <w:bottom w:w="0" w:type="dxa"/>
              <w:right w:w="108" w:type="dxa"/>
            </w:tcMar>
          </w:tcPr>
          <w:p w14:paraId="066E858C" w14:textId="6DA6B4EA" w:rsidR="00D34078" w:rsidRPr="008B28CF" w:rsidRDefault="00D34078" w:rsidP="000851EA">
            <w:pPr>
              <w:tabs>
                <w:tab w:val="left" w:pos="709"/>
              </w:tabs>
              <w:suppressAutoHyphens/>
              <w:spacing w:after="0"/>
              <w:jc w:val="both"/>
              <w:rPr>
                <w:rFonts w:eastAsia="Times New Roman"/>
                <w:color w:val="auto"/>
                <w:sz w:val="32"/>
                <w:lang w:val="en-US"/>
              </w:rPr>
            </w:pPr>
            <w:r w:rsidRPr="008B28CF">
              <w:rPr>
                <w:rFonts w:eastAsia="Times New Roman"/>
                <w:color w:val="auto"/>
                <w:sz w:val="32"/>
                <w:lang w:val="en-US"/>
              </w:rPr>
              <w:t>Date of Submission:</w:t>
            </w:r>
            <w:r w:rsidR="00502ECF">
              <w:rPr>
                <w:rFonts w:eastAsia="Times New Roman"/>
                <w:color w:val="auto"/>
                <w:sz w:val="32"/>
                <w:lang w:val="en-US"/>
              </w:rPr>
              <w:t>30</w:t>
            </w:r>
            <w:r w:rsidR="00106B4D">
              <w:rPr>
                <w:rFonts w:eastAsia="Times New Roman"/>
                <w:color w:val="auto"/>
                <w:sz w:val="32"/>
                <w:lang w:val="en-US"/>
              </w:rPr>
              <w:t>/09/2024</w:t>
            </w:r>
          </w:p>
        </w:tc>
      </w:tr>
    </w:tbl>
    <w:p w14:paraId="55668052" w14:textId="77777777" w:rsidR="00D34078" w:rsidRPr="008B28CF" w:rsidRDefault="00D34078" w:rsidP="00D34078">
      <w:pPr>
        <w:ind w:left="851"/>
        <w:rPr>
          <w:b/>
          <w:bCs/>
          <w:color w:val="000000"/>
        </w:rPr>
      </w:pPr>
    </w:p>
    <w:p w14:paraId="5855A281" w14:textId="77777777" w:rsidR="00D34078" w:rsidRPr="008B28CF" w:rsidRDefault="00D34078" w:rsidP="00D34078">
      <w:pPr>
        <w:ind w:left="851"/>
        <w:rPr>
          <w:b/>
          <w:bCs/>
          <w:color w:val="000000"/>
        </w:rPr>
      </w:pPr>
    </w:p>
    <w:p w14:paraId="68480B19" w14:textId="77777777" w:rsidR="00D34078" w:rsidRDefault="00D34078" w:rsidP="00D34078">
      <w:pPr>
        <w:ind w:left="851"/>
        <w:rPr>
          <w:b/>
          <w:bCs/>
          <w:color w:val="000000"/>
        </w:rPr>
      </w:pPr>
    </w:p>
    <w:p w14:paraId="2EDEAEED" w14:textId="77777777" w:rsidR="00D34078" w:rsidRPr="008B28CF" w:rsidRDefault="00D34078" w:rsidP="00D34078">
      <w:pPr>
        <w:ind w:left="851"/>
        <w:rPr>
          <w:b/>
          <w:bCs/>
          <w:color w:val="000000"/>
        </w:rPr>
      </w:pPr>
    </w:p>
    <w:p w14:paraId="2FE982B4" w14:textId="77777777" w:rsidR="00D34078" w:rsidRPr="008B28CF" w:rsidRDefault="00D34078" w:rsidP="00D34078">
      <w:pPr>
        <w:ind w:left="851"/>
        <w:rPr>
          <w:b/>
          <w:bCs/>
          <w:color w:val="000000"/>
        </w:rPr>
      </w:pPr>
    </w:p>
    <w:p w14:paraId="2C480D9B" w14:textId="77777777" w:rsidR="00D34078" w:rsidRPr="008B28CF" w:rsidRDefault="00D34078" w:rsidP="00D34078">
      <w:pPr>
        <w:ind w:left="851"/>
        <w:rPr>
          <w:b/>
          <w:bCs/>
          <w:color w:val="000000"/>
        </w:rPr>
      </w:pPr>
    </w:p>
    <w:p w14:paraId="633EC175" w14:textId="77777777" w:rsidR="00D34078" w:rsidRPr="008B28CF" w:rsidRDefault="00D34078" w:rsidP="00D34078">
      <w:pPr>
        <w:ind w:left="851"/>
        <w:rPr>
          <w:b/>
          <w:bCs/>
          <w:color w:val="000000"/>
        </w:rPr>
      </w:pPr>
    </w:p>
    <w:p w14:paraId="799090A6" w14:textId="77777777" w:rsidR="00D34078" w:rsidRPr="008B28CF" w:rsidRDefault="00D34078" w:rsidP="00D34078">
      <w:pPr>
        <w:ind w:left="851"/>
        <w:rPr>
          <w:b/>
          <w:bCs/>
          <w:color w:val="000000"/>
        </w:rPr>
      </w:pPr>
    </w:p>
    <w:p w14:paraId="3A0A26C4" w14:textId="77777777" w:rsidR="00D34078" w:rsidRPr="008B28CF" w:rsidRDefault="00D34078" w:rsidP="00D34078">
      <w:pPr>
        <w:ind w:left="851"/>
        <w:rPr>
          <w:b/>
          <w:bCs/>
          <w:color w:val="000000"/>
        </w:rPr>
      </w:pPr>
    </w:p>
    <w:p w14:paraId="327E0DC9" w14:textId="77777777" w:rsidR="00D34078" w:rsidRPr="008B28CF" w:rsidRDefault="00D34078" w:rsidP="00D34078">
      <w:pPr>
        <w:ind w:left="851"/>
        <w:rPr>
          <w:b/>
          <w:bCs/>
          <w:color w:val="000000"/>
        </w:rPr>
      </w:pPr>
    </w:p>
    <w:p w14:paraId="28E3B708" w14:textId="77777777" w:rsidR="00D34078" w:rsidRPr="008B28CF" w:rsidRDefault="00D34078" w:rsidP="00D34078">
      <w:pPr>
        <w:ind w:left="851"/>
        <w:rPr>
          <w:b/>
          <w:bCs/>
          <w:color w:val="000000"/>
        </w:rPr>
      </w:pPr>
    </w:p>
    <w:p w14:paraId="42F16DAC" w14:textId="77777777" w:rsidR="00D34078" w:rsidRPr="008B28CF" w:rsidRDefault="00D34078" w:rsidP="00D34078">
      <w:pPr>
        <w:ind w:left="851"/>
        <w:rPr>
          <w:b/>
          <w:bCs/>
          <w:color w:val="000000"/>
        </w:rPr>
      </w:pPr>
    </w:p>
    <w:p w14:paraId="43092910" w14:textId="77777777" w:rsidR="00D34078" w:rsidRPr="008B28CF" w:rsidRDefault="00D34078" w:rsidP="00D34078">
      <w:pPr>
        <w:ind w:left="851"/>
        <w:rPr>
          <w:b/>
          <w:bCs/>
          <w:color w:val="000000"/>
        </w:rPr>
      </w:pPr>
    </w:p>
    <w:p w14:paraId="517932E3" w14:textId="77777777" w:rsidR="00D34078" w:rsidRPr="008B28CF" w:rsidRDefault="00D34078" w:rsidP="00D34078">
      <w:pPr>
        <w:ind w:left="851"/>
        <w:rPr>
          <w:b/>
          <w:bCs/>
          <w:color w:val="000000"/>
        </w:rPr>
      </w:pPr>
    </w:p>
    <w:p w14:paraId="31A213C5" w14:textId="77777777" w:rsidR="00D34078" w:rsidRPr="008B28CF" w:rsidRDefault="00D34078" w:rsidP="00D34078">
      <w:pPr>
        <w:ind w:left="851"/>
        <w:rPr>
          <w:b/>
          <w:bCs/>
          <w:color w:val="000000"/>
        </w:rPr>
      </w:pPr>
    </w:p>
    <w:p w14:paraId="31DD3639" w14:textId="77777777" w:rsidR="00D34078" w:rsidRPr="008B28CF" w:rsidRDefault="00D34078" w:rsidP="00D34078">
      <w:pPr>
        <w:ind w:left="851"/>
        <w:rPr>
          <w:b/>
          <w:bCs/>
          <w:color w:val="000000"/>
        </w:rPr>
      </w:pPr>
    </w:p>
    <w:p w14:paraId="0E75F164" w14:textId="77777777" w:rsidR="00D34078" w:rsidRDefault="00D34078" w:rsidP="00D34078">
      <w:pPr>
        <w:ind w:left="851"/>
        <w:rPr>
          <w:b/>
          <w:bCs/>
          <w:color w:val="000000"/>
        </w:rPr>
      </w:pPr>
    </w:p>
    <w:p w14:paraId="5DBA4425" w14:textId="77777777" w:rsidR="00D34078" w:rsidRDefault="00D34078" w:rsidP="00D34078">
      <w:pPr>
        <w:ind w:left="851"/>
        <w:rPr>
          <w:b/>
          <w:bCs/>
          <w:color w:val="000000"/>
        </w:rPr>
      </w:pPr>
    </w:p>
    <w:p w14:paraId="4DD52FD5" w14:textId="77777777" w:rsidR="00D34078" w:rsidRDefault="00D34078" w:rsidP="00D34078">
      <w:pPr>
        <w:ind w:left="851"/>
        <w:rPr>
          <w:b/>
          <w:bCs/>
          <w:color w:val="000000"/>
        </w:rPr>
      </w:pPr>
    </w:p>
    <w:p w14:paraId="0698E9E8" w14:textId="77777777" w:rsidR="00D34078" w:rsidRDefault="00D34078" w:rsidP="00D34078">
      <w:pPr>
        <w:ind w:left="851"/>
        <w:rPr>
          <w:b/>
          <w:bCs/>
          <w:color w:val="000000"/>
        </w:rPr>
      </w:pPr>
    </w:p>
    <w:p w14:paraId="05061561" w14:textId="77777777" w:rsidR="00D34078" w:rsidRDefault="00D34078" w:rsidP="00D34078">
      <w:pPr>
        <w:ind w:left="851"/>
        <w:rPr>
          <w:b/>
          <w:bCs/>
          <w:color w:val="000000"/>
        </w:rPr>
      </w:pPr>
    </w:p>
    <w:p w14:paraId="1B339086" w14:textId="77777777" w:rsidR="00D34078" w:rsidRDefault="00D34078" w:rsidP="00D34078">
      <w:pPr>
        <w:ind w:left="851"/>
        <w:rPr>
          <w:b/>
          <w:bCs/>
          <w:color w:val="000000"/>
        </w:rPr>
      </w:pPr>
    </w:p>
    <w:p w14:paraId="318E5BA9" w14:textId="77777777" w:rsidR="00D34078" w:rsidRDefault="00D34078" w:rsidP="00D34078">
      <w:pPr>
        <w:ind w:left="851"/>
        <w:rPr>
          <w:b/>
          <w:bCs/>
          <w:color w:val="000000"/>
        </w:rPr>
      </w:pPr>
    </w:p>
    <w:p w14:paraId="071B580E" w14:textId="77777777" w:rsidR="00D34078" w:rsidRDefault="00D34078" w:rsidP="00D34078">
      <w:pPr>
        <w:ind w:left="851"/>
        <w:rPr>
          <w:b/>
          <w:bCs/>
          <w:color w:val="000000"/>
        </w:rPr>
      </w:pPr>
    </w:p>
    <w:p w14:paraId="0CAB0BF7" w14:textId="77777777" w:rsidR="00D34078" w:rsidRDefault="00D34078" w:rsidP="00D34078">
      <w:pPr>
        <w:ind w:left="851"/>
        <w:rPr>
          <w:b/>
          <w:bCs/>
          <w:color w:val="000000"/>
        </w:rPr>
      </w:pPr>
    </w:p>
    <w:p w14:paraId="33520F7F" w14:textId="77777777" w:rsidR="00D34078" w:rsidRPr="008B28CF" w:rsidRDefault="00D34078" w:rsidP="00D34078">
      <w:pPr>
        <w:ind w:left="851"/>
        <w:rPr>
          <w:b/>
          <w:bCs/>
          <w:color w:val="000000"/>
        </w:rPr>
      </w:pPr>
    </w:p>
    <w:p w14:paraId="6E294709" w14:textId="77777777" w:rsidR="00D34078" w:rsidRPr="008B28CF" w:rsidRDefault="00D34078" w:rsidP="00D34078">
      <w:pPr>
        <w:jc w:val="both"/>
        <w:rPr>
          <w:rFonts w:eastAsia="Calibri"/>
          <w:b/>
          <w:bCs/>
          <w:color w:val="auto"/>
        </w:rPr>
      </w:pPr>
      <w:r w:rsidRPr="008B28CF">
        <w:rPr>
          <w:rFonts w:eastAsia="Calibri"/>
          <w:b/>
          <w:bCs/>
          <w:color w:val="auto"/>
        </w:rPr>
        <w:t xml:space="preserve">             Aim:</w:t>
      </w:r>
      <w:bookmarkStart w:id="0" w:name="_Hlk76566055"/>
      <w:r w:rsidRPr="008B28CF">
        <w:rPr>
          <w:rFonts w:eastAsia="Times New Roman"/>
          <w:color w:val="auto"/>
          <w:lang w:val="en-US"/>
        </w:rPr>
        <w:t xml:space="preserve"> To implement </w:t>
      </w:r>
      <w:r w:rsidRPr="00597CA1">
        <w:rPr>
          <w:rFonts w:eastAsia="Times New Roman"/>
          <w:color w:val="auto"/>
          <w:lang w:val="en-US"/>
        </w:rPr>
        <w:t>Pre-processing using WEKA tool</w:t>
      </w:r>
      <w:r w:rsidRPr="008B28CF">
        <w:rPr>
          <w:rFonts w:eastAsia="Times New Roman"/>
          <w:color w:val="auto"/>
          <w:lang w:val="en-US"/>
        </w:rPr>
        <w:t xml:space="preserve"> </w:t>
      </w:r>
    </w:p>
    <w:p w14:paraId="4097248C" w14:textId="77777777" w:rsidR="00D34078" w:rsidRPr="008B28CF" w:rsidRDefault="00D34078" w:rsidP="00D34078">
      <w:pPr>
        <w:ind w:left="851" w:right="851"/>
        <w:jc w:val="both"/>
        <w:rPr>
          <w:rFonts w:eastAsia="Calibri"/>
          <w:b/>
          <w:bCs/>
          <w:color w:val="auto"/>
        </w:rPr>
      </w:pPr>
      <w:r w:rsidRPr="008B28CF">
        <w:rPr>
          <w:rFonts w:eastAsia="Times New Roman"/>
          <w:b/>
          <w:bCs/>
          <w:color w:val="auto"/>
          <w:lang w:val="en-US"/>
        </w:rPr>
        <w:t xml:space="preserve">Objective: </w:t>
      </w:r>
      <w:r w:rsidRPr="00597CA1">
        <w:rPr>
          <w:rFonts w:eastAsia="Times New Roman"/>
          <w:color w:val="auto"/>
          <w:lang w:val="en-US"/>
        </w:rPr>
        <w:t>Pre-processing using WEKA tool</w:t>
      </w:r>
    </w:p>
    <w:bookmarkEnd w:id="0"/>
    <w:p w14:paraId="0161E781" w14:textId="77777777" w:rsidR="00D34078" w:rsidRPr="008B28CF" w:rsidRDefault="00D34078" w:rsidP="00D34078">
      <w:pPr>
        <w:ind w:left="851"/>
        <w:jc w:val="both"/>
        <w:rPr>
          <w:rFonts w:eastAsia="Calibri"/>
          <w:color w:val="auto"/>
        </w:rPr>
      </w:pPr>
      <w:r w:rsidRPr="008B28CF">
        <w:rPr>
          <w:rFonts w:eastAsia="Calibri"/>
          <w:b/>
          <w:bCs/>
          <w:color w:val="auto"/>
        </w:rPr>
        <w:t>Theory:</w:t>
      </w:r>
    </w:p>
    <w:p w14:paraId="23FAEEC5" w14:textId="77777777" w:rsidR="00D34078" w:rsidRPr="008B28CF" w:rsidRDefault="00D34078" w:rsidP="00D34078">
      <w:pPr>
        <w:pStyle w:val="Default"/>
        <w:spacing w:line="276" w:lineRule="auto"/>
        <w:ind w:left="851" w:right="851"/>
        <w:jc w:val="both"/>
        <w:rPr>
          <w:rFonts w:ascii="Times New Roman" w:hAnsi="Times New Roman" w:cs="Times New Roman"/>
        </w:rPr>
      </w:pPr>
      <w:r w:rsidRPr="008B28CF">
        <w:rPr>
          <w:rFonts w:ascii="Times New Roman" w:hAnsi="Times New Roman" w:cs="Times New Roman"/>
        </w:rPr>
        <w:t xml:space="preserve">WEKA, formally called Waikato Environment for Knowledge Learning, is a computer program that was developed at the University of Waikato in New Zealand for the purpose of identifying information from raw data gathered from agricultural domains. WEKA supports many different standard data mining tasks such as data </w:t>
      </w:r>
      <w:proofErr w:type="spellStart"/>
      <w:r w:rsidRPr="008B28CF">
        <w:rPr>
          <w:rFonts w:ascii="Times New Roman" w:hAnsi="Times New Roman" w:cs="Times New Roman"/>
        </w:rPr>
        <w:t>preprocessing</w:t>
      </w:r>
      <w:proofErr w:type="spellEnd"/>
      <w:r w:rsidRPr="008B28CF">
        <w:rPr>
          <w:rFonts w:ascii="Times New Roman" w:hAnsi="Times New Roman" w:cs="Times New Roman"/>
        </w:rPr>
        <w:t>, classification, clustering, regression, visualization and feature selection. The basic premise of the application is to utilize a computer application that can be trained to perform machine learning capabilities and derive useful information in the form of trends and patterns. WEKA is an open source application that is freely available under the GNU general public license agreement. Originally written in C the WEKA application has been completely rewritten in Java and is compatible with almost every computing platform. It is user friendly with a graphical interface that allows for quick set up and operation. WEKA operates on the predication that the user data is available as a flat file or relation, this means that each data object is described by a fixed number of attributes that usually are of a specific type, normal alpha-numeric or numeric values. The WEKA application allows novice users a tool to identify hidden information from database and file systems with simple to use options and visual interfaces.</w:t>
      </w:r>
    </w:p>
    <w:p w14:paraId="6CA6CA2A" w14:textId="77777777" w:rsidR="00D34078" w:rsidRPr="008B28CF" w:rsidRDefault="00D34078" w:rsidP="00D34078">
      <w:pPr>
        <w:pStyle w:val="Default"/>
        <w:spacing w:line="276" w:lineRule="auto"/>
        <w:ind w:left="851" w:right="851"/>
        <w:jc w:val="both"/>
        <w:rPr>
          <w:rFonts w:ascii="Times New Roman" w:hAnsi="Times New Roman" w:cs="Times New Roman"/>
          <w:sz w:val="20"/>
          <w:szCs w:val="20"/>
        </w:rPr>
      </w:pPr>
    </w:p>
    <w:p w14:paraId="55A6A75A" w14:textId="77777777" w:rsidR="00D34078" w:rsidRPr="008B28CF" w:rsidRDefault="00D34078" w:rsidP="00D34078">
      <w:pPr>
        <w:pStyle w:val="Default"/>
        <w:spacing w:line="276" w:lineRule="auto"/>
        <w:ind w:left="851" w:right="851"/>
        <w:jc w:val="both"/>
        <w:rPr>
          <w:rFonts w:ascii="Times New Roman" w:hAnsi="Times New Roman" w:cs="Times New Roman"/>
          <w:b/>
        </w:rPr>
      </w:pPr>
      <w:r w:rsidRPr="008B28CF">
        <w:rPr>
          <w:rFonts w:ascii="Times New Roman" w:hAnsi="Times New Roman" w:cs="Times New Roman"/>
          <w:b/>
        </w:rPr>
        <w:t xml:space="preserve">Installation </w:t>
      </w:r>
    </w:p>
    <w:p w14:paraId="756F141D" w14:textId="77777777" w:rsidR="00D34078" w:rsidRPr="008B28CF" w:rsidRDefault="00D34078" w:rsidP="00D34078">
      <w:pPr>
        <w:pStyle w:val="Default"/>
        <w:spacing w:line="276" w:lineRule="auto"/>
        <w:ind w:left="851" w:right="851"/>
        <w:jc w:val="both"/>
        <w:rPr>
          <w:rFonts w:ascii="Times New Roman" w:hAnsi="Times New Roman" w:cs="Times New Roman"/>
        </w:rPr>
      </w:pPr>
      <w:r w:rsidRPr="008B28CF">
        <w:rPr>
          <w:rFonts w:ascii="Times New Roman" w:hAnsi="Times New Roman" w:cs="Times New Roman"/>
        </w:rPr>
        <w:t>The program information can be found by conducting a search on the Web for WEKA Data Mining . The site has a very large amount of useful information on the program’s benefits and background. New users might find some benefit from investigating the user manual for the program. The main WEKA site has links to this information as well as past experiments for new users to refine the potential uses that might be of particular interest to them. When prepared to download the software it is best to select the latest application from the selection offered on the site. The format for downloading the application is offered in a self installation package and is a simple procedure that provides the complete program on the end users machine that is ready to use when extracted.</w:t>
      </w:r>
    </w:p>
    <w:p w14:paraId="4163965E" w14:textId="77777777" w:rsidR="00D34078" w:rsidRPr="008B28CF" w:rsidRDefault="00D34078" w:rsidP="00D34078">
      <w:pPr>
        <w:spacing w:after="0"/>
        <w:ind w:left="851" w:right="851" w:firstLine="720"/>
        <w:rPr>
          <w:rFonts w:eastAsia="Times New Roman"/>
          <w:color w:val="auto"/>
          <w:lang w:val="en-US"/>
        </w:rPr>
      </w:pPr>
    </w:p>
    <w:p w14:paraId="248C7B7A" w14:textId="77777777" w:rsidR="00D34078" w:rsidRPr="008B28CF" w:rsidRDefault="00D34078" w:rsidP="00D34078">
      <w:pPr>
        <w:spacing w:after="0"/>
        <w:ind w:left="851" w:firstLine="720"/>
        <w:rPr>
          <w:rFonts w:eastAsia="Times New Roman"/>
          <w:color w:val="auto"/>
          <w:lang w:val="en-US"/>
        </w:rPr>
      </w:pPr>
      <w:r w:rsidRPr="008B28CF">
        <w:rPr>
          <w:noProof/>
          <w:sz w:val="20"/>
          <w:szCs w:val="20"/>
          <w:lang w:val="en-US"/>
        </w:rPr>
        <w:drawing>
          <wp:inline distT="0" distB="0" distL="0" distR="0" wp14:anchorId="5F40ABB7" wp14:editId="4F087774">
            <wp:extent cx="5857875" cy="3362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857262" cy="3361973"/>
                    </a:xfrm>
                    <a:prstGeom prst="rect">
                      <a:avLst/>
                    </a:prstGeom>
                    <a:noFill/>
                    <a:ln w="9525">
                      <a:noFill/>
                      <a:miter lim="800000"/>
                      <a:headEnd/>
                      <a:tailEnd/>
                    </a:ln>
                  </pic:spPr>
                </pic:pic>
              </a:graphicData>
            </a:graphic>
          </wp:inline>
        </w:drawing>
      </w:r>
    </w:p>
    <w:p w14:paraId="3C69BD4E" w14:textId="77777777" w:rsidR="00D34078" w:rsidRPr="008B28CF" w:rsidRDefault="00D34078" w:rsidP="00D34078">
      <w:pPr>
        <w:spacing w:after="0"/>
        <w:ind w:left="851" w:firstLine="720"/>
        <w:rPr>
          <w:rFonts w:eastAsia="Times New Roman"/>
          <w:color w:val="auto"/>
          <w:lang w:val="en-US"/>
        </w:rPr>
      </w:pPr>
    </w:p>
    <w:p w14:paraId="3F9025D7" w14:textId="77777777" w:rsidR="00D34078" w:rsidRPr="008B28CF" w:rsidRDefault="00D34078" w:rsidP="00D34078">
      <w:pPr>
        <w:autoSpaceDE w:val="0"/>
        <w:autoSpaceDN w:val="0"/>
        <w:adjustRightInd w:val="0"/>
        <w:spacing w:after="0"/>
        <w:ind w:left="851" w:right="851"/>
        <w:jc w:val="both"/>
        <w:rPr>
          <w:color w:val="auto"/>
          <w:lang w:val="en-US"/>
        </w:rPr>
      </w:pPr>
      <w:r w:rsidRPr="008B28CF">
        <w:rPr>
          <w:color w:val="auto"/>
          <w:lang w:val="en-US"/>
        </w:rPr>
        <w:t xml:space="preserve">The Weka GUI Chooser (class </w:t>
      </w:r>
      <w:proofErr w:type="spellStart"/>
      <w:r w:rsidRPr="008B28CF">
        <w:rPr>
          <w:color w:val="auto"/>
          <w:lang w:val="en-US"/>
        </w:rPr>
        <w:t>weka.gui.GUIChooser</w:t>
      </w:r>
      <w:proofErr w:type="spellEnd"/>
      <w:r w:rsidRPr="008B28CF">
        <w:rPr>
          <w:color w:val="auto"/>
          <w:lang w:val="en-US"/>
        </w:rPr>
        <w:t xml:space="preserve">) provides a starting point for launching Weka’s main GUI applications and supporting tools. If one prefers a MDI (“multiple document interface”) appearance, then this is provided by an alternative launcher called “Main” (class </w:t>
      </w:r>
      <w:proofErr w:type="spellStart"/>
      <w:r w:rsidRPr="008B28CF">
        <w:rPr>
          <w:color w:val="auto"/>
          <w:lang w:val="en-US"/>
        </w:rPr>
        <w:t>weka.gui.Main</w:t>
      </w:r>
      <w:proofErr w:type="spellEnd"/>
      <w:r w:rsidRPr="008B28CF">
        <w:rPr>
          <w:color w:val="auto"/>
          <w:lang w:val="en-US"/>
        </w:rPr>
        <w:t>).</w:t>
      </w:r>
    </w:p>
    <w:p w14:paraId="18086E0B" w14:textId="77777777" w:rsidR="00D34078" w:rsidRPr="008B28CF" w:rsidRDefault="00D34078" w:rsidP="00D34078">
      <w:pPr>
        <w:autoSpaceDE w:val="0"/>
        <w:autoSpaceDN w:val="0"/>
        <w:adjustRightInd w:val="0"/>
        <w:spacing w:after="0"/>
        <w:ind w:left="851" w:right="851"/>
        <w:jc w:val="both"/>
        <w:rPr>
          <w:color w:val="auto"/>
        </w:rPr>
      </w:pPr>
      <w:r w:rsidRPr="008B28CF">
        <w:rPr>
          <w:color w:val="auto"/>
          <w:lang w:val="en-US"/>
        </w:rPr>
        <w:t>The GUI Chooser consists of four buttons—one for each of the four major Weka applications—and four menus.</w:t>
      </w:r>
    </w:p>
    <w:p w14:paraId="167253AC" w14:textId="77777777" w:rsidR="00D34078" w:rsidRPr="008B28CF" w:rsidRDefault="00D34078" w:rsidP="00D34078">
      <w:pPr>
        <w:spacing w:after="0"/>
        <w:ind w:left="851" w:firstLine="720"/>
        <w:rPr>
          <w:rFonts w:eastAsia="Times New Roman"/>
          <w:color w:val="auto"/>
          <w:lang w:val="en-US"/>
        </w:rPr>
      </w:pPr>
      <w:r w:rsidRPr="008B28CF">
        <w:rPr>
          <w:noProof/>
          <w:sz w:val="20"/>
          <w:szCs w:val="20"/>
          <w:lang w:val="en-US"/>
        </w:rPr>
        <w:drawing>
          <wp:inline distT="0" distB="0" distL="0" distR="0" wp14:anchorId="12DB6D2B" wp14:editId="06F7BDCD">
            <wp:extent cx="4019550" cy="1809750"/>
            <wp:effectExtent l="0" t="0" r="0" b="0"/>
            <wp:docPr id="5"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Graphical user interface, text&#10;&#10;Description automatically generated"/>
                    <pic:cNvPicPr>
                      <a:picLocks noChangeAspect="1" noChangeArrowheads="1"/>
                    </pic:cNvPicPr>
                  </pic:nvPicPr>
                  <pic:blipFill>
                    <a:blip r:embed="rId6"/>
                    <a:srcRect/>
                    <a:stretch>
                      <a:fillRect/>
                    </a:stretch>
                  </pic:blipFill>
                  <pic:spPr bwMode="auto">
                    <a:xfrm>
                      <a:off x="0" y="0"/>
                      <a:ext cx="4019550" cy="1809750"/>
                    </a:xfrm>
                    <a:prstGeom prst="rect">
                      <a:avLst/>
                    </a:prstGeom>
                    <a:noFill/>
                    <a:ln w="9525">
                      <a:noFill/>
                      <a:miter lim="800000"/>
                      <a:headEnd/>
                      <a:tailEnd/>
                    </a:ln>
                  </pic:spPr>
                </pic:pic>
              </a:graphicData>
            </a:graphic>
          </wp:inline>
        </w:drawing>
      </w:r>
    </w:p>
    <w:p w14:paraId="3B009F63" w14:textId="77777777" w:rsidR="00D34078" w:rsidRPr="008B28CF" w:rsidRDefault="00D34078" w:rsidP="00D34078">
      <w:pPr>
        <w:autoSpaceDE w:val="0"/>
        <w:autoSpaceDN w:val="0"/>
        <w:adjustRightInd w:val="0"/>
        <w:spacing w:after="0"/>
        <w:ind w:right="851"/>
        <w:jc w:val="both"/>
        <w:rPr>
          <w:color w:val="auto"/>
          <w:lang w:val="en-US"/>
        </w:rPr>
      </w:pPr>
      <w:r w:rsidRPr="008B28CF">
        <w:rPr>
          <w:rFonts w:eastAsia="Times New Roman"/>
          <w:color w:val="auto"/>
          <w:lang w:val="en-US"/>
        </w:rPr>
        <w:t xml:space="preserve">             </w:t>
      </w:r>
      <w:r w:rsidRPr="008B28CF">
        <w:rPr>
          <w:color w:val="auto"/>
          <w:lang w:val="en-US"/>
        </w:rPr>
        <w:t>The buttons can be used to start the following applications:</w:t>
      </w:r>
    </w:p>
    <w:p w14:paraId="21EF71C2" w14:textId="77777777" w:rsidR="00D34078" w:rsidRPr="008B28CF" w:rsidRDefault="00D34078" w:rsidP="00D34078">
      <w:pPr>
        <w:autoSpaceDE w:val="0"/>
        <w:autoSpaceDN w:val="0"/>
        <w:adjustRightInd w:val="0"/>
        <w:spacing w:after="0"/>
        <w:ind w:left="851" w:right="851"/>
        <w:jc w:val="both"/>
        <w:rPr>
          <w:color w:val="auto"/>
          <w:lang w:val="en-US"/>
        </w:rPr>
      </w:pPr>
      <w:r w:rsidRPr="008B28CF">
        <w:rPr>
          <w:rFonts w:eastAsia="CMSY10"/>
          <w:color w:val="auto"/>
          <w:lang w:val="en-US"/>
        </w:rPr>
        <w:t xml:space="preserve">• </w:t>
      </w:r>
      <w:r w:rsidRPr="008B28CF">
        <w:rPr>
          <w:color w:val="auto"/>
          <w:lang w:val="en-US"/>
        </w:rPr>
        <w:t>Explorer An environment for exploring data with WEKA (the rest of this documentation deals with  its application in more detail).</w:t>
      </w:r>
    </w:p>
    <w:p w14:paraId="79EBDC51" w14:textId="77777777" w:rsidR="00D34078" w:rsidRPr="008B28CF" w:rsidRDefault="00D34078" w:rsidP="00D34078">
      <w:pPr>
        <w:autoSpaceDE w:val="0"/>
        <w:autoSpaceDN w:val="0"/>
        <w:adjustRightInd w:val="0"/>
        <w:spacing w:after="0"/>
        <w:ind w:left="851" w:right="851"/>
        <w:jc w:val="both"/>
        <w:rPr>
          <w:color w:val="auto"/>
          <w:lang w:val="en-US"/>
        </w:rPr>
      </w:pPr>
      <w:r w:rsidRPr="008B28CF">
        <w:rPr>
          <w:rFonts w:eastAsia="CMSY10"/>
          <w:color w:val="auto"/>
          <w:lang w:val="en-US"/>
        </w:rPr>
        <w:t xml:space="preserve">• </w:t>
      </w:r>
      <w:r w:rsidRPr="008B28CF">
        <w:rPr>
          <w:color w:val="auto"/>
          <w:lang w:val="en-US"/>
        </w:rPr>
        <w:t>Experimenter An environment for performing experiments and conducting statistical tests between learning schemes.</w:t>
      </w:r>
    </w:p>
    <w:p w14:paraId="686FFC25" w14:textId="77777777" w:rsidR="00D34078" w:rsidRPr="008B28CF" w:rsidRDefault="00D34078" w:rsidP="00D34078">
      <w:pPr>
        <w:autoSpaceDE w:val="0"/>
        <w:autoSpaceDN w:val="0"/>
        <w:adjustRightInd w:val="0"/>
        <w:spacing w:after="0"/>
        <w:ind w:left="851" w:right="851"/>
        <w:jc w:val="both"/>
        <w:rPr>
          <w:color w:val="auto"/>
          <w:lang w:val="en-US"/>
        </w:rPr>
      </w:pPr>
      <w:r w:rsidRPr="008B28CF">
        <w:rPr>
          <w:rFonts w:eastAsia="CMSY10"/>
          <w:color w:val="auto"/>
          <w:lang w:val="en-US"/>
        </w:rPr>
        <w:t xml:space="preserve">• </w:t>
      </w:r>
      <w:proofErr w:type="spellStart"/>
      <w:r w:rsidRPr="008B28CF">
        <w:rPr>
          <w:color w:val="auto"/>
          <w:lang w:val="en-US"/>
        </w:rPr>
        <w:t>KnowledgeFlow</w:t>
      </w:r>
      <w:proofErr w:type="spellEnd"/>
      <w:r w:rsidRPr="008B28CF">
        <w:rPr>
          <w:color w:val="auto"/>
          <w:lang w:val="en-US"/>
        </w:rPr>
        <w:t xml:space="preserve"> This environment supports essentially the same functions as the Explorer but with a drag-and-drop interface. One advantage is that it supports incremental learning.</w:t>
      </w:r>
    </w:p>
    <w:p w14:paraId="2B2906DD" w14:textId="77777777" w:rsidR="00D34078" w:rsidRPr="008B28CF" w:rsidRDefault="00D34078" w:rsidP="00D34078">
      <w:pPr>
        <w:autoSpaceDE w:val="0"/>
        <w:autoSpaceDN w:val="0"/>
        <w:adjustRightInd w:val="0"/>
        <w:spacing w:after="0"/>
        <w:ind w:left="851" w:right="851"/>
        <w:jc w:val="both"/>
        <w:rPr>
          <w:color w:val="auto"/>
          <w:lang w:val="en-US"/>
        </w:rPr>
      </w:pPr>
      <w:r w:rsidRPr="008B28CF">
        <w:rPr>
          <w:rFonts w:eastAsia="CMSY10"/>
          <w:color w:val="auto"/>
          <w:lang w:val="en-US"/>
        </w:rPr>
        <w:t xml:space="preserve">• </w:t>
      </w:r>
      <w:proofErr w:type="spellStart"/>
      <w:r w:rsidRPr="008B28CF">
        <w:rPr>
          <w:color w:val="auto"/>
          <w:lang w:val="en-US"/>
        </w:rPr>
        <w:t>SimpleCLI</w:t>
      </w:r>
      <w:proofErr w:type="spellEnd"/>
      <w:r w:rsidRPr="008B28CF">
        <w:rPr>
          <w:color w:val="auto"/>
          <w:lang w:val="en-US"/>
        </w:rPr>
        <w:t xml:space="preserve"> Provides a simple command-line interface that allows direct execution of WEKA commands for operating systems that do not provide their own command line interface.</w:t>
      </w:r>
    </w:p>
    <w:p w14:paraId="5FF90395" w14:textId="77777777" w:rsidR="00D34078" w:rsidRPr="002D41B0" w:rsidRDefault="00D34078" w:rsidP="00D34078">
      <w:pPr>
        <w:autoSpaceDE w:val="0"/>
        <w:autoSpaceDN w:val="0"/>
        <w:adjustRightInd w:val="0"/>
        <w:spacing w:after="0"/>
        <w:ind w:left="851" w:right="851"/>
        <w:jc w:val="both"/>
        <w:rPr>
          <w:rFonts w:eastAsia="Times New Roman"/>
          <w:b/>
          <w:color w:val="auto"/>
          <w:lang w:val="en-US"/>
        </w:rPr>
      </w:pPr>
      <w:r w:rsidRPr="002D41B0">
        <w:rPr>
          <w:rFonts w:eastAsia="Times New Roman"/>
          <w:b/>
          <w:color w:val="auto"/>
          <w:lang w:val="en-US"/>
        </w:rPr>
        <w:t>Step 1: Data Pre Processing or Cleaning</w:t>
      </w:r>
    </w:p>
    <w:p w14:paraId="6F0B46EA" w14:textId="77777777" w:rsidR="00D34078" w:rsidRPr="002D41B0" w:rsidRDefault="00D34078" w:rsidP="00D34078">
      <w:pPr>
        <w:autoSpaceDE w:val="0"/>
        <w:autoSpaceDN w:val="0"/>
        <w:adjustRightInd w:val="0"/>
        <w:spacing w:after="0"/>
        <w:ind w:left="851" w:right="851"/>
        <w:jc w:val="both"/>
        <w:rPr>
          <w:rFonts w:eastAsia="Times New Roman"/>
          <w:b/>
          <w:color w:val="auto"/>
          <w:lang w:val="en-US"/>
        </w:rPr>
      </w:pPr>
    </w:p>
    <w:p w14:paraId="1EAC6C68" w14:textId="77777777" w:rsidR="00D34078" w:rsidRPr="002D41B0" w:rsidRDefault="00D34078" w:rsidP="00D34078">
      <w:pPr>
        <w:pStyle w:val="ListParagraph"/>
        <w:numPr>
          <w:ilvl w:val="0"/>
          <w:numId w:val="1"/>
        </w:numPr>
        <w:autoSpaceDE w:val="0"/>
        <w:autoSpaceDN w:val="0"/>
        <w:adjustRightInd w:val="0"/>
        <w:spacing w:after="0"/>
        <w:ind w:right="851"/>
        <w:jc w:val="both"/>
        <w:rPr>
          <w:rFonts w:eastAsia="Times New Roman"/>
          <w:color w:val="auto"/>
          <w:lang w:val="en-US"/>
        </w:rPr>
      </w:pPr>
      <w:r w:rsidRPr="002D41B0">
        <w:rPr>
          <w:rFonts w:eastAsia="Times New Roman"/>
          <w:color w:val="auto"/>
          <w:lang w:val="en-US"/>
        </w:rPr>
        <w:t>Launch Weka-&gt; click on the tab Explorer</w:t>
      </w:r>
    </w:p>
    <w:p w14:paraId="57C78CC0" w14:textId="77777777" w:rsidR="00D34078" w:rsidRPr="002D41B0" w:rsidRDefault="00D34078" w:rsidP="00D34078">
      <w:pPr>
        <w:pStyle w:val="ListParagraph"/>
        <w:numPr>
          <w:ilvl w:val="0"/>
          <w:numId w:val="1"/>
        </w:numPr>
        <w:autoSpaceDE w:val="0"/>
        <w:autoSpaceDN w:val="0"/>
        <w:adjustRightInd w:val="0"/>
        <w:spacing w:after="0"/>
        <w:ind w:right="851"/>
        <w:jc w:val="both"/>
        <w:rPr>
          <w:rFonts w:eastAsia="Times New Roman"/>
          <w:color w:val="auto"/>
          <w:lang w:val="en-US"/>
        </w:rPr>
      </w:pPr>
      <w:r w:rsidRPr="002D41B0">
        <w:rPr>
          <w:rFonts w:eastAsia="Times New Roman"/>
          <w:color w:val="auto"/>
          <w:lang w:val="en-US"/>
        </w:rPr>
        <w:t xml:space="preserve">Load a dataset. (Click on “Open File” &amp; locate the </w:t>
      </w:r>
      <w:proofErr w:type="spellStart"/>
      <w:r w:rsidRPr="002D41B0">
        <w:rPr>
          <w:rFonts w:eastAsia="Times New Roman"/>
          <w:color w:val="auto"/>
          <w:lang w:val="en-US"/>
        </w:rPr>
        <w:t>datafile</w:t>
      </w:r>
      <w:proofErr w:type="spellEnd"/>
      <w:r w:rsidRPr="002D41B0">
        <w:rPr>
          <w:rFonts w:eastAsia="Times New Roman"/>
          <w:color w:val="auto"/>
          <w:lang w:val="en-US"/>
        </w:rPr>
        <w:t>)</w:t>
      </w:r>
    </w:p>
    <w:p w14:paraId="1D6F79B8" w14:textId="77777777" w:rsidR="00D34078" w:rsidRPr="002D41B0" w:rsidRDefault="00D34078" w:rsidP="00D34078">
      <w:pPr>
        <w:pStyle w:val="ListParagraph"/>
        <w:numPr>
          <w:ilvl w:val="0"/>
          <w:numId w:val="1"/>
        </w:numPr>
        <w:autoSpaceDE w:val="0"/>
        <w:autoSpaceDN w:val="0"/>
        <w:adjustRightInd w:val="0"/>
        <w:spacing w:after="0"/>
        <w:ind w:right="851"/>
        <w:jc w:val="both"/>
        <w:rPr>
          <w:rFonts w:eastAsia="Times New Roman"/>
          <w:color w:val="auto"/>
          <w:lang w:val="en-US"/>
        </w:rPr>
      </w:pPr>
      <w:r w:rsidRPr="002D41B0">
        <w:rPr>
          <w:rFonts w:eastAsia="Times New Roman"/>
          <w:color w:val="auto"/>
          <w:lang w:val="en-US"/>
        </w:rPr>
        <w:t xml:space="preserve">Click on </w:t>
      </w:r>
      <w:proofErr w:type="spellStart"/>
      <w:r w:rsidRPr="002D41B0">
        <w:rPr>
          <w:rFonts w:eastAsia="Times New Roman"/>
          <w:color w:val="auto"/>
          <w:lang w:val="en-US"/>
        </w:rPr>
        <w:t>PreProcess</w:t>
      </w:r>
      <w:proofErr w:type="spellEnd"/>
      <w:r w:rsidRPr="002D41B0">
        <w:rPr>
          <w:rFonts w:eastAsia="Times New Roman"/>
          <w:color w:val="auto"/>
          <w:lang w:val="en-US"/>
        </w:rPr>
        <w:t xml:space="preserve"> tab &amp; then look at your lower R.H.S. bottom window click on drop down arrow and choose “No Class”</w:t>
      </w:r>
    </w:p>
    <w:p w14:paraId="589D44C2" w14:textId="77777777" w:rsidR="00D34078" w:rsidRPr="002D41B0" w:rsidRDefault="00D34078" w:rsidP="00D34078">
      <w:pPr>
        <w:pStyle w:val="ListParagraph"/>
        <w:numPr>
          <w:ilvl w:val="0"/>
          <w:numId w:val="1"/>
        </w:numPr>
        <w:autoSpaceDE w:val="0"/>
        <w:autoSpaceDN w:val="0"/>
        <w:adjustRightInd w:val="0"/>
        <w:spacing w:after="0"/>
        <w:ind w:right="851"/>
        <w:jc w:val="both"/>
        <w:rPr>
          <w:rFonts w:eastAsia="Times New Roman"/>
          <w:color w:val="auto"/>
          <w:lang w:val="en-US"/>
        </w:rPr>
      </w:pPr>
      <w:r w:rsidRPr="002D41B0">
        <w:rPr>
          <w:rFonts w:eastAsia="Times New Roman"/>
          <w:color w:val="auto"/>
          <w:lang w:val="en-US"/>
        </w:rPr>
        <w:t xml:space="preserve">Click on “Edit” tab, a new window opens up that will show you the loaded </w:t>
      </w:r>
      <w:proofErr w:type="spellStart"/>
      <w:r w:rsidRPr="002D41B0">
        <w:rPr>
          <w:rFonts w:eastAsia="Times New Roman"/>
          <w:color w:val="auto"/>
          <w:lang w:val="en-US"/>
        </w:rPr>
        <w:t>datafile</w:t>
      </w:r>
      <w:proofErr w:type="spellEnd"/>
      <w:r w:rsidRPr="002D41B0">
        <w:rPr>
          <w:rFonts w:eastAsia="Times New Roman"/>
          <w:color w:val="auto"/>
          <w:lang w:val="en-US"/>
        </w:rPr>
        <w:t>. By looking at your dataset you can also find out if there are missing values in it or not. Also please note the attribute types on the column header. It would either be ‘nominal’ or ‘numeric’.</w:t>
      </w:r>
    </w:p>
    <w:p w14:paraId="2463BA2B" w14:textId="77777777" w:rsidR="00D34078" w:rsidRDefault="00D34078" w:rsidP="00D34078">
      <w:pPr>
        <w:pStyle w:val="ListParagraph"/>
        <w:widowControl w:val="0"/>
        <w:numPr>
          <w:ilvl w:val="1"/>
          <w:numId w:val="1"/>
        </w:numPr>
        <w:autoSpaceDE w:val="0"/>
        <w:autoSpaceDN w:val="0"/>
        <w:spacing w:before="177" w:after="0"/>
        <w:ind w:left="1571" w:right="520"/>
        <w:rPr>
          <w:rFonts w:eastAsia="Times New Roman"/>
          <w:color w:val="auto"/>
          <w:lang w:val="en-US"/>
        </w:rPr>
      </w:pPr>
      <w:r w:rsidRPr="002D41B0">
        <w:rPr>
          <w:rFonts w:eastAsia="Times New Roman"/>
          <w:color w:val="auto"/>
          <w:lang w:val="en-US"/>
        </w:rPr>
        <w:t xml:space="preserve">If your data has missing values then its best to clean it first before you apply any forms of mining algorithm to it. In the below figure , you will see the highlighted fields are blank that means the data at hand is dirty and it first needs to be cleaned. </w:t>
      </w:r>
    </w:p>
    <w:p w14:paraId="20E9C87B" w14:textId="77777777" w:rsidR="00D34078" w:rsidRDefault="00D34078" w:rsidP="00D34078">
      <w:pPr>
        <w:widowControl w:val="0"/>
        <w:autoSpaceDE w:val="0"/>
        <w:autoSpaceDN w:val="0"/>
        <w:spacing w:before="177" w:after="0"/>
        <w:ind w:right="520"/>
        <w:rPr>
          <w:rFonts w:eastAsia="Times New Roman"/>
          <w:color w:val="auto"/>
          <w:lang w:val="en-US"/>
        </w:rPr>
      </w:pPr>
    </w:p>
    <w:p w14:paraId="43BCEDC0" w14:textId="77777777" w:rsidR="00D34078" w:rsidRDefault="00D34078" w:rsidP="00D34078">
      <w:pPr>
        <w:widowControl w:val="0"/>
        <w:autoSpaceDE w:val="0"/>
        <w:autoSpaceDN w:val="0"/>
        <w:spacing w:before="177" w:after="0"/>
        <w:ind w:right="520"/>
        <w:rPr>
          <w:rFonts w:eastAsia="Times New Roman"/>
          <w:color w:val="auto"/>
          <w:lang w:val="en-US"/>
        </w:rPr>
      </w:pPr>
      <w:r>
        <w:rPr>
          <w:noProof/>
          <w:lang w:val="en-US"/>
        </w:rPr>
        <w:drawing>
          <wp:inline distT="0" distB="0" distL="0" distR="0" wp14:anchorId="69391745" wp14:editId="4E3E9BF1">
            <wp:extent cx="7302500" cy="1315737"/>
            <wp:effectExtent l="0" t="0" r="0" b="0"/>
            <wp:docPr id="12" name="Picture 12" descr="https://edumine.files.wordpress.com/2014/08/missingvalu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edumine.files.wordpress.com/2014/08/missingvalue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02500" cy="1315737"/>
                    </a:xfrm>
                    <a:prstGeom prst="rect">
                      <a:avLst/>
                    </a:prstGeom>
                    <a:noFill/>
                    <a:ln>
                      <a:noFill/>
                    </a:ln>
                  </pic:spPr>
                </pic:pic>
              </a:graphicData>
            </a:graphic>
          </wp:inline>
        </w:drawing>
      </w:r>
    </w:p>
    <w:p w14:paraId="41F9BB23" w14:textId="77777777" w:rsidR="00D34078" w:rsidRDefault="00D34078" w:rsidP="00D34078">
      <w:pPr>
        <w:widowControl w:val="0"/>
        <w:autoSpaceDE w:val="0"/>
        <w:autoSpaceDN w:val="0"/>
        <w:spacing w:before="177" w:after="0"/>
        <w:ind w:right="520"/>
        <w:rPr>
          <w:rFonts w:eastAsia="Times New Roman"/>
          <w:color w:val="auto"/>
          <w:lang w:val="en-US"/>
        </w:rPr>
      </w:pPr>
    </w:p>
    <w:p w14:paraId="248D0622" w14:textId="77777777" w:rsidR="00D34078" w:rsidRDefault="00D34078" w:rsidP="00D34078">
      <w:pPr>
        <w:widowControl w:val="0"/>
        <w:autoSpaceDE w:val="0"/>
        <w:autoSpaceDN w:val="0"/>
        <w:spacing w:before="177" w:after="0"/>
        <w:ind w:right="520"/>
        <w:rPr>
          <w:rFonts w:eastAsia="Times New Roman"/>
          <w:color w:val="auto"/>
          <w:lang w:val="en-US"/>
        </w:rPr>
      </w:pPr>
    </w:p>
    <w:p w14:paraId="513106B7" w14:textId="77777777" w:rsidR="00D34078" w:rsidRPr="002D41B0" w:rsidRDefault="00D34078" w:rsidP="00D34078">
      <w:pPr>
        <w:widowControl w:val="0"/>
        <w:autoSpaceDE w:val="0"/>
        <w:autoSpaceDN w:val="0"/>
        <w:spacing w:before="177" w:after="0"/>
        <w:ind w:right="520"/>
        <w:rPr>
          <w:rFonts w:eastAsia="Times New Roman"/>
          <w:color w:val="auto"/>
          <w:lang w:val="en-US"/>
        </w:rPr>
        <w:sectPr w:rsidR="00D34078" w:rsidRPr="002D41B0" w:rsidSect="00D34078">
          <w:pgSz w:w="11920" w:h="16850"/>
          <w:pgMar w:top="1140" w:right="0" w:bottom="280" w:left="420" w:header="763" w:footer="0" w:gutter="0"/>
          <w:cols w:space="720"/>
        </w:sectPr>
      </w:pPr>
    </w:p>
    <w:p w14:paraId="60DB7571" w14:textId="77777777" w:rsidR="00D34078" w:rsidRPr="00A26870" w:rsidRDefault="00D34078" w:rsidP="00D34078">
      <w:pPr>
        <w:pStyle w:val="ListParagraph"/>
        <w:numPr>
          <w:ilvl w:val="1"/>
          <w:numId w:val="1"/>
        </w:numPr>
        <w:spacing w:after="0"/>
        <w:ind w:right="851"/>
        <w:jc w:val="both"/>
        <w:rPr>
          <w:rFonts w:eastAsiaTheme="minorEastAsia"/>
          <w:color w:val="auto"/>
          <w:lang w:val="en-US"/>
        </w:rPr>
      </w:pPr>
      <w:r w:rsidRPr="00A26870">
        <w:rPr>
          <w:rFonts w:eastAsiaTheme="minorEastAsia"/>
          <w:color w:val="auto"/>
          <w:lang w:val="en-US"/>
        </w:rPr>
        <w:t xml:space="preserve"> Data Cleaning: To clean the data, you apply “Filters” to it. Generally the data will be missing with values, so the filter to apply is “</w:t>
      </w:r>
      <w:proofErr w:type="spellStart"/>
      <w:r w:rsidRPr="00A26870">
        <w:rPr>
          <w:rFonts w:eastAsiaTheme="minorEastAsia"/>
          <w:color w:val="auto"/>
          <w:lang w:val="en-US"/>
        </w:rPr>
        <w:t>ReplaceMissingWithUserConstant</w:t>
      </w:r>
      <w:proofErr w:type="spellEnd"/>
      <w:r w:rsidRPr="00A26870">
        <w:rPr>
          <w:rFonts w:eastAsiaTheme="minorEastAsia"/>
          <w:color w:val="auto"/>
          <w:lang w:val="en-US"/>
        </w:rPr>
        <w:t xml:space="preserve">” (the filter choice may vary according to your need, for more information on it please consult the resources).Click on Choose button below Filters-&gt; Unsupervised-&gt;attribute—————&gt; </w:t>
      </w:r>
      <w:proofErr w:type="spellStart"/>
      <w:r w:rsidRPr="00A26870">
        <w:rPr>
          <w:rFonts w:eastAsiaTheme="minorEastAsia"/>
          <w:color w:val="auto"/>
          <w:lang w:val="en-US"/>
        </w:rPr>
        <w:t>ReplaceMissingWithUserConstant</w:t>
      </w:r>
      <w:proofErr w:type="spellEnd"/>
    </w:p>
    <w:p w14:paraId="5E355D85" w14:textId="77777777" w:rsidR="00D34078" w:rsidRDefault="00D34078" w:rsidP="00D34078">
      <w:pPr>
        <w:spacing w:after="0"/>
        <w:ind w:left="851" w:right="851"/>
        <w:jc w:val="both"/>
        <w:rPr>
          <w:rFonts w:eastAsiaTheme="minorEastAsia"/>
          <w:color w:val="auto"/>
          <w:lang w:val="en-US"/>
        </w:rPr>
      </w:pPr>
    </w:p>
    <w:p w14:paraId="1665443F" w14:textId="1B68A44C" w:rsidR="00D34078" w:rsidRPr="008B28CF" w:rsidRDefault="00D34078" w:rsidP="00D34078">
      <w:pPr>
        <w:spacing w:after="0"/>
        <w:ind w:left="851" w:right="851"/>
        <w:jc w:val="both"/>
        <w:rPr>
          <w:rFonts w:eastAsiaTheme="minorEastAsia"/>
          <w:color w:val="auto"/>
          <w:lang w:val="en-US"/>
        </w:rPr>
      </w:pPr>
      <w:r>
        <w:rPr>
          <w:noProof/>
          <w:lang w:val="en-US"/>
        </w:rPr>
        <w:drawing>
          <wp:inline distT="0" distB="0" distL="0" distR="0" wp14:anchorId="1873B61A" wp14:editId="382643E4">
            <wp:extent cx="5731510" cy="4412895"/>
            <wp:effectExtent l="0" t="0" r="2540" b="6985"/>
            <wp:docPr id="13" name="Picture 13" descr="https://edumine.files.wordpress.com/2014/08/how2editfilterval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edumine.files.wordpress.com/2014/08/how2editfiltervalu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412895"/>
                    </a:xfrm>
                    <a:prstGeom prst="rect">
                      <a:avLst/>
                    </a:prstGeom>
                    <a:noFill/>
                    <a:ln>
                      <a:noFill/>
                    </a:ln>
                  </pic:spPr>
                </pic:pic>
              </a:graphicData>
            </a:graphic>
          </wp:inline>
        </w:drawing>
      </w:r>
    </w:p>
    <w:p w14:paraId="45F7E22E" w14:textId="77777777" w:rsidR="00D34078" w:rsidRPr="008B28CF" w:rsidRDefault="00D34078" w:rsidP="00D34078">
      <w:pPr>
        <w:spacing w:after="0"/>
        <w:ind w:left="851" w:right="851"/>
        <w:jc w:val="both"/>
        <w:rPr>
          <w:rFonts w:eastAsiaTheme="minorEastAsia"/>
          <w:color w:val="auto"/>
          <w:lang w:val="en-US"/>
        </w:rPr>
      </w:pPr>
    </w:p>
    <w:p w14:paraId="51ACC884" w14:textId="77777777" w:rsidR="00D34078" w:rsidRPr="008B28CF" w:rsidRDefault="00D34078" w:rsidP="00D34078">
      <w:pPr>
        <w:spacing w:after="0"/>
        <w:ind w:left="851" w:right="851"/>
        <w:jc w:val="both"/>
        <w:rPr>
          <w:rFonts w:eastAsiaTheme="minorEastAsia"/>
          <w:color w:val="auto"/>
          <w:lang w:val="en-US"/>
        </w:rPr>
      </w:pPr>
    </w:p>
    <w:p w14:paraId="6C954691" w14:textId="77777777" w:rsidR="00D34078" w:rsidRPr="008B28CF" w:rsidRDefault="00D34078" w:rsidP="00D34078">
      <w:pPr>
        <w:spacing w:after="0"/>
        <w:ind w:left="851" w:right="851"/>
        <w:jc w:val="both"/>
        <w:rPr>
          <w:rFonts w:eastAsiaTheme="minorEastAsia"/>
          <w:color w:val="auto"/>
          <w:lang w:val="en-US"/>
        </w:rPr>
      </w:pPr>
    </w:p>
    <w:p w14:paraId="1A2B3FBA" w14:textId="77777777" w:rsidR="009F3465" w:rsidRDefault="009F3465" w:rsidP="009F3465">
      <w:pPr>
        <w:ind w:left="131" w:right="700" w:firstLine="720"/>
        <w:jc w:val="both"/>
        <w:rPr>
          <w:b/>
        </w:rPr>
      </w:pPr>
    </w:p>
    <w:p w14:paraId="7D8D888E" w14:textId="77777777" w:rsidR="009F3465" w:rsidRDefault="009F3465" w:rsidP="009F3465">
      <w:pPr>
        <w:ind w:left="131" w:right="700" w:firstLine="720"/>
        <w:jc w:val="both"/>
        <w:rPr>
          <w:b/>
        </w:rPr>
      </w:pPr>
    </w:p>
    <w:p w14:paraId="18099A9D" w14:textId="77777777" w:rsidR="009F3465" w:rsidRDefault="009F3465" w:rsidP="009F3465">
      <w:pPr>
        <w:ind w:left="131" w:right="700" w:firstLine="720"/>
        <w:jc w:val="both"/>
        <w:rPr>
          <w:b/>
        </w:rPr>
      </w:pPr>
    </w:p>
    <w:p w14:paraId="35BC7CC5" w14:textId="77777777" w:rsidR="009F3465" w:rsidRDefault="009F3465" w:rsidP="009F3465">
      <w:pPr>
        <w:ind w:left="131" w:right="700" w:firstLine="720"/>
        <w:jc w:val="both"/>
        <w:rPr>
          <w:b/>
        </w:rPr>
      </w:pPr>
    </w:p>
    <w:p w14:paraId="1DFF3F28" w14:textId="77777777" w:rsidR="009F3465" w:rsidRDefault="009F3465" w:rsidP="009F3465">
      <w:pPr>
        <w:ind w:left="131" w:right="700" w:firstLine="720"/>
        <w:jc w:val="both"/>
        <w:rPr>
          <w:b/>
        </w:rPr>
      </w:pPr>
    </w:p>
    <w:p w14:paraId="3A17BDE7" w14:textId="77777777" w:rsidR="009F3465" w:rsidRDefault="009F3465" w:rsidP="009F3465">
      <w:pPr>
        <w:ind w:left="131" w:right="700" w:firstLine="720"/>
        <w:jc w:val="both"/>
        <w:rPr>
          <w:b/>
        </w:rPr>
      </w:pPr>
    </w:p>
    <w:p w14:paraId="2E32D928" w14:textId="77777777" w:rsidR="009F3465" w:rsidRDefault="009F3465" w:rsidP="009F3465">
      <w:pPr>
        <w:ind w:left="131" w:right="700" w:firstLine="720"/>
        <w:jc w:val="both"/>
        <w:rPr>
          <w:b/>
        </w:rPr>
      </w:pPr>
    </w:p>
    <w:p w14:paraId="4F5151C1" w14:textId="3BDD2720" w:rsidR="009F3465" w:rsidRDefault="00D34078" w:rsidP="009F3465">
      <w:pPr>
        <w:ind w:left="131" w:right="700" w:firstLine="720"/>
        <w:jc w:val="both"/>
      </w:pPr>
      <w:r w:rsidRPr="002E3B98">
        <w:rPr>
          <w:b/>
        </w:rPr>
        <w:t>Code and output</w:t>
      </w:r>
      <w:r>
        <w:t>:</w:t>
      </w:r>
    </w:p>
    <w:p w14:paraId="58392804" w14:textId="77777777" w:rsidR="009F3465" w:rsidRDefault="009F3465" w:rsidP="009F3465">
      <w:pPr>
        <w:ind w:left="131" w:right="700" w:firstLine="720"/>
        <w:jc w:val="both"/>
      </w:pPr>
    </w:p>
    <w:p w14:paraId="3F806662" w14:textId="4856C0F8" w:rsidR="009F3465" w:rsidRDefault="009F3465" w:rsidP="009F3465">
      <w:pPr>
        <w:ind w:left="131" w:right="700" w:firstLine="720"/>
        <w:jc w:val="both"/>
      </w:pPr>
      <w:r>
        <w:rPr>
          <w:noProof/>
          <w14:ligatures w14:val="standardContextual"/>
        </w:rPr>
        <w:drawing>
          <wp:inline distT="0" distB="0" distL="0" distR="0" wp14:anchorId="4335C116" wp14:editId="028E8430">
            <wp:extent cx="5731510" cy="3222625"/>
            <wp:effectExtent l="0" t="0" r="2540" b="0"/>
            <wp:docPr id="38632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20765" name="Picture 386320765"/>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E279309" w14:textId="17FFF215" w:rsidR="00D34078" w:rsidRDefault="00D34078" w:rsidP="00D34078">
      <w:pPr>
        <w:spacing w:after="0"/>
        <w:ind w:left="851" w:right="851"/>
        <w:jc w:val="both"/>
      </w:pPr>
      <w:r w:rsidRPr="009D7605">
        <w:rPr>
          <w:b/>
        </w:rPr>
        <w:t>Conclusion</w:t>
      </w:r>
      <w:r>
        <w:t xml:space="preserve">: </w:t>
      </w:r>
    </w:p>
    <w:p w14:paraId="29F782D2" w14:textId="5FA6A3EA" w:rsidR="009F3465" w:rsidRPr="008B28CF" w:rsidRDefault="009F3465" w:rsidP="00D34078">
      <w:pPr>
        <w:spacing w:after="0"/>
        <w:ind w:left="851" w:right="851"/>
        <w:jc w:val="both"/>
        <w:rPr>
          <w:rFonts w:eastAsiaTheme="minorEastAsia"/>
          <w:color w:val="auto"/>
          <w:lang w:val="en-US"/>
        </w:rPr>
      </w:pPr>
      <w:r w:rsidRPr="009F3465">
        <w:rPr>
          <w:rFonts w:eastAsiaTheme="minorEastAsia"/>
          <w:color w:val="auto"/>
          <w:lang w:val="en-US"/>
        </w:rPr>
        <w:t>WEKA is a highly useful tool for data mining and machine learning, thanks to its user-friendly interface and comprehensive set of algorithms. Its robust data preprocessing capabilities—such as data cleaning, normalization, feature selection, and transformation—ensure that datasets are well-prepared for analysis. Overall, WEKA empowers users to effectively explore and analyze data, making it an invaluable resource in the field.</w:t>
      </w:r>
    </w:p>
    <w:p w14:paraId="50E59D64" w14:textId="77777777" w:rsidR="000740A2" w:rsidRDefault="000740A2"/>
    <w:sectPr w:rsidR="000740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MSY10">
    <w:altName w:val="Arial Unicode MS"/>
    <w:charset w:val="81"/>
    <w:family w:val="auto"/>
    <w:notTrueType/>
    <w:pitch w:val="default"/>
    <w:sig w:usb0="00000000" w:usb1="09060000" w:usb2="00000010" w:usb3="00000000" w:csb0="0008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603F27"/>
    <w:multiLevelType w:val="hybridMultilevel"/>
    <w:tmpl w:val="0EDA4798"/>
    <w:lvl w:ilvl="0" w:tplc="0409000F">
      <w:start w:val="1"/>
      <w:numFmt w:val="decimal"/>
      <w:lvlText w:val="%1."/>
      <w:lvlJc w:val="left"/>
      <w:pPr>
        <w:ind w:left="1571" w:hanging="360"/>
      </w:pPr>
    </w:lvl>
    <w:lvl w:ilvl="1" w:tplc="04090019">
      <w:start w:val="1"/>
      <w:numFmt w:val="lowerLetter"/>
      <w:lvlText w:val="%2."/>
      <w:lvlJc w:val="left"/>
      <w:pPr>
        <w:ind w:left="2291" w:hanging="360"/>
      </w:pPr>
    </w:lvl>
    <w:lvl w:ilvl="2" w:tplc="0409001B">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num w:numId="1" w16cid:durableId="20474127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0A2"/>
    <w:rsid w:val="000740A2"/>
    <w:rsid w:val="00106B4D"/>
    <w:rsid w:val="00502ECF"/>
    <w:rsid w:val="00536C0F"/>
    <w:rsid w:val="0071685C"/>
    <w:rsid w:val="0093516A"/>
    <w:rsid w:val="00962E9B"/>
    <w:rsid w:val="009F3465"/>
    <w:rsid w:val="00D34078"/>
    <w:rsid w:val="00D74DB7"/>
    <w:rsid w:val="00F54D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93DEEA"/>
  <w15:chartTrackingRefBased/>
  <w15:docId w15:val="{484B3972-B83E-412C-8EFA-338810DC0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078"/>
    <w:pPr>
      <w:spacing w:after="200" w:line="276" w:lineRule="auto"/>
    </w:pPr>
    <w:rPr>
      <w:rFonts w:ascii="Times New Roman" w:hAnsi="Times New Roman" w:cs="Times New Roman"/>
      <w:color w:val="00000A"/>
      <w:kern w:val="0"/>
      <w14:ligatures w14:val="none"/>
    </w:rPr>
  </w:style>
  <w:style w:type="paragraph" w:styleId="Heading1">
    <w:name w:val="heading 1"/>
    <w:basedOn w:val="Normal"/>
    <w:next w:val="Normal"/>
    <w:link w:val="Heading1Char"/>
    <w:uiPriority w:val="9"/>
    <w:qFormat/>
    <w:rsid w:val="000740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740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740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40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40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40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40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40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40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40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740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740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40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40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40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40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40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40A2"/>
    <w:rPr>
      <w:rFonts w:eastAsiaTheme="majorEastAsia" w:cstheme="majorBidi"/>
      <w:color w:val="272727" w:themeColor="text1" w:themeTint="D8"/>
    </w:rPr>
  </w:style>
  <w:style w:type="paragraph" w:styleId="Title">
    <w:name w:val="Title"/>
    <w:basedOn w:val="Normal"/>
    <w:next w:val="Normal"/>
    <w:link w:val="TitleChar"/>
    <w:uiPriority w:val="10"/>
    <w:qFormat/>
    <w:rsid w:val="000740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40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40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40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40A2"/>
    <w:pPr>
      <w:spacing w:before="160"/>
      <w:jc w:val="center"/>
    </w:pPr>
    <w:rPr>
      <w:i/>
      <w:iCs/>
      <w:color w:val="404040" w:themeColor="text1" w:themeTint="BF"/>
    </w:rPr>
  </w:style>
  <w:style w:type="character" w:customStyle="1" w:styleId="QuoteChar">
    <w:name w:val="Quote Char"/>
    <w:basedOn w:val="DefaultParagraphFont"/>
    <w:link w:val="Quote"/>
    <w:uiPriority w:val="29"/>
    <w:rsid w:val="000740A2"/>
    <w:rPr>
      <w:i/>
      <w:iCs/>
      <w:color w:val="404040" w:themeColor="text1" w:themeTint="BF"/>
    </w:rPr>
  </w:style>
  <w:style w:type="paragraph" w:styleId="ListParagraph">
    <w:name w:val="List Paragraph"/>
    <w:basedOn w:val="Normal"/>
    <w:uiPriority w:val="34"/>
    <w:qFormat/>
    <w:rsid w:val="000740A2"/>
    <w:pPr>
      <w:ind w:left="720"/>
      <w:contextualSpacing/>
    </w:pPr>
  </w:style>
  <w:style w:type="character" w:styleId="IntenseEmphasis">
    <w:name w:val="Intense Emphasis"/>
    <w:basedOn w:val="DefaultParagraphFont"/>
    <w:uiPriority w:val="21"/>
    <w:qFormat/>
    <w:rsid w:val="000740A2"/>
    <w:rPr>
      <w:i/>
      <w:iCs/>
      <w:color w:val="0F4761" w:themeColor="accent1" w:themeShade="BF"/>
    </w:rPr>
  </w:style>
  <w:style w:type="paragraph" w:styleId="IntenseQuote">
    <w:name w:val="Intense Quote"/>
    <w:basedOn w:val="Normal"/>
    <w:next w:val="Normal"/>
    <w:link w:val="IntenseQuoteChar"/>
    <w:uiPriority w:val="30"/>
    <w:qFormat/>
    <w:rsid w:val="000740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40A2"/>
    <w:rPr>
      <w:i/>
      <w:iCs/>
      <w:color w:val="0F4761" w:themeColor="accent1" w:themeShade="BF"/>
    </w:rPr>
  </w:style>
  <w:style w:type="character" w:styleId="IntenseReference">
    <w:name w:val="Intense Reference"/>
    <w:basedOn w:val="DefaultParagraphFont"/>
    <w:uiPriority w:val="32"/>
    <w:qFormat/>
    <w:rsid w:val="000740A2"/>
    <w:rPr>
      <w:b/>
      <w:bCs/>
      <w:smallCaps/>
      <w:color w:val="0F4761" w:themeColor="accent1" w:themeShade="BF"/>
      <w:spacing w:val="5"/>
    </w:rPr>
  </w:style>
  <w:style w:type="paragraph" w:customStyle="1" w:styleId="Default">
    <w:name w:val="Default"/>
    <w:rsid w:val="00D34078"/>
    <w:pPr>
      <w:autoSpaceDE w:val="0"/>
      <w:autoSpaceDN w:val="0"/>
      <w:adjustRightInd w:val="0"/>
      <w:spacing w:after="0" w:line="240" w:lineRule="auto"/>
    </w:pPr>
    <w:rPr>
      <w:rFonts w:ascii="Arial" w:hAnsi="Arial" w:cs="Arial"/>
      <w:color w:val="000000"/>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3" Type="http://schemas.openxmlformats.org/officeDocument/2006/relationships/settings" Target="settings.xml" /><Relationship Id="rId7" Type="http://schemas.openxmlformats.org/officeDocument/2006/relationships/image" Target="media/image3.jpe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theme" Target="theme/theme1.xml" /><Relationship Id="rId5" Type="http://schemas.openxmlformats.org/officeDocument/2006/relationships/image" Target="media/image1.emf" /><Relationship Id="rId10"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793</Words>
  <Characters>4340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swapna borde</dc:creator>
  <cp:keywords/>
  <dc:description/>
  <cp:lastModifiedBy>vishaldhaigude710@gmail.com</cp:lastModifiedBy>
  <cp:revision>2</cp:revision>
  <dcterms:created xsi:type="dcterms:W3CDTF">2024-10-13T12:26:00Z</dcterms:created>
  <dcterms:modified xsi:type="dcterms:W3CDTF">2024-10-13T12:26:00Z</dcterms:modified>
</cp:coreProperties>
</file>