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565B" w14:textId="77777777" w:rsidR="00B669B4" w:rsidRPr="00B669B4" w:rsidRDefault="00B669B4" w:rsidP="00B669B4">
      <w:pPr>
        <w:spacing w:line="360" w:lineRule="auto"/>
        <w:jc w:val="both"/>
        <w:rPr>
          <w:rFonts w:ascii="Times New Roman" w:hAnsi="Times New Roman" w:cs="Times New Roman"/>
          <w:b/>
          <w:bCs/>
          <w:sz w:val="30"/>
          <w:szCs w:val="30"/>
          <w:lang w:val="en-IN"/>
        </w:rPr>
      </w:pPr>
      <w:r w:rsidRPr="00B669B4">
        <w:rPr>
          <w:rFonts w:ascii="Times New Roman" w:hAnsi="Times New Roman" w:cs="Times New Roman"/>
          <w:b/>
          <w:bCs/>
          <w:sz w:val="30"/>
          <w:szCs w:val="30"/>
          <w:lang w:val="en-IN"/>
        </w:rPr>
        <w:t>MASTER DESIGN DOCUMENT (MDD)</w:t>
      </w:r>
    </w:p>
    <w:p w14:paraId="0FB81A66" w14:textId="79E7BCD1" w:rsidR="00B669B4" w:rsidRPr="00AD03AD" w:rsidRDefault="00B669B4" w:rsidP="00B669B4">
      <w:pPr>
        <w:spacing w:line="360" w:lineRule="auto"/>
        <w:jc w:val="both"/>
        <w:rPr>
          <w:rFonts w:ascii="Times New Roman" w:hAnsi="Times New Roman" w:cs="Times New Roman"/>
          <w:sz w:val="24"/>
          <w:szCs w:val="24"/>
          <w:lang w:val="en-IN"/>
        </w:rPr>
      </w:pPr>
      <w:r w:rsidRPr="00AD03AD">
        <w:rPr>
          <w:rFonts w:ascii="Times New Roman" w:hAnsi="Times New Roman" w:cs="Times New Roman"/>
          <w:b/>
          <w:bCs/>
          <w:sz w:val="24"/>
          <w:szCs w:val="24"/>
          <w:lang w:val="en-IN"/>
        </w:rPr>
        <w:t xml:space="preserve">Project </w:t>
      </w:r>
      <w:r w:rsidRPr="00B669B4">
        <w:rPr>
          <w:rFonts w:ascii="Times New Roman" w:hAnsi="Times New Roman" w:cs="Times New Roman"/>
          <w:b/>
          <w:bCs/>
          <w:sz w:val="24"/>
          <w:szCs w:val="24"/>
          <w:lang w:val="en-IN"/>
        </w:rPr>
        <w:t>Title:</w:t>
      </w:r>
      <w:r w:rsidRPr="00AD03AD">
        <w:rPr>
          <w:rFonts w:ascii="Times New Roman" w:hAnsi="Times New Roman" w:cs="Times New Roman"/>
          <w:sz w:val="24"/>
          <w:szCs w:val="24"/>
          <w:lang w:val="en-IN"/>
        </w:rPr>
        <w:t xml:space="preserve"> </w:t>
      </w:r>
      <w:r w:rsidRPr="00B669B4">
        <w:rPr>
          <w:rFonts w:ascii="Times New Roman" w:hAnsi="Times New Roman" w:cs="Times New Roman"/>
          <w:sz w:val="24"/>
          <w:szCs w:val="24"/>
          <w:lang w:val="en-IN"/>
        </w:rPr>
        <w:t>Data-Driven Crop Yield Analysis Using Python, SQL, and Power BI</w:t>
      </w:r>
    </w:p>
    <w:p w14:paraId="20D3B5C4" w14:textId="687F000E" w:rsidR="00B669B4" w:rsidRPr="00B669B4" w:rsidRDefault="00B669B4" w:rsidP="00B669B4">
      <w:pPr>
        <w:spacing w:line="360" w:lineRule="auto"/>
        <w:jc w:val="both"/>
        <w:rPr>
          <w:rFonts w:ascii="Times New Roman" w:hAnsi="Times New Roman" w:cs="Times New Roman"/>
          <w:sz w:val="24"/>
          <w:szCs w:val="24"/>
          <w:lang w:val="en-IN"/>
        </w:rPr>
      </w:pPr>
      <w:r w:rsidRPr="00AD03AD">
        <w:rPr>
          <w:rFonts w:ascii="Times New Roman" w:hAnsi="Times New Roman" w:cs="Times New Roman"/>
          <w:b/>
          <w:bCs/>
          <w:sz w:val="24"/>
          <w:szCs w:val="24"/>
          <w:lang w:val="en-IN"/>
        </w:rPr>
        <w:t>Domain</w:t>
      </w:r>
      <w:r w:rsidRPr="00B669B4">
        <w:rPr>
          <w:rFonts w:ascii="Times New Roman" w:hAnsi="Times New Roman" w:cs="Times New Roman"/>
          <w:b/>
          <w:bCs/>
          <w:sz w:val="24"/>
          <w:szCs w:val="24"/>
          <w:lang w:val="en-IN"/>
        </w:rPr>
        <w:t>:</w:t>
      </w:r>
      <w:r w:rsidRPr="00AD03AD">
        <w:rPr>
          <w:rFonts w:ascii="Times New Roman" w:hAnsi="Times New Roman" w:cs="Times New Roman"/>
          <w:b/>
          <w:bCs/>
          <w:sz w:val="24"/>
          <w:szCs w:val="24"/>
          <w:lang w:val="en-IN"/>
        </w:rPr>
        <w:t xml:space="preserve"> </w:t>
      </w:r>
      <w:r w:rsidRPr="00AD03AD">
        <w:rPr>
          <w:rFonts w:ascii="Times New Roman" w:hAnsi="Times New Roman" w:cs="Times New Roman"/>
          <w:sz w:val="24"/>
          <w:szCs w:val="24"/>
          <w:lang w:val="en-IN"/>
        </w:rPr>
        <w:t>Data Analytics</w:t>
      </w:r>
    </w:p>
    <w:p w14:paraId="24D969D0" w14:textId="7C0C7D09" w:rsid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b/>
          <w:bCs/>
          <w:sz w:val="24"/>
          <w:szCs w:val="24"/>
          <w:lang w:val="en-IN"/>
        </w:rPr>
        <w:t>Submitted by:</w:t>
      </w:r>
      <w:r w:rsidRPr="00AD03AD">
        <w:rPr>
          <w:rFonts w:ascii="Times New Roman" w:hAnsi="Times New Roman" w:cs="Times New Roman"/>
          <w:sz w:val="24"/>
          <w:szCs w:val="24"/>
          <w:lang w:val="en-IN"/>
        </w:rPr>
        <w:t xml:space="preserve"> </w:t>
      </w:r>
      <w:r w:rsidRPr="00B669B4">
        <w:rPr>
          <w:rFonts w:ascii="Times New Roman" w:hAnsi="Times New Roman" w:cs="Times New Roman"/>
          <w:sz w:val="24"/>
          <w:szCs w:val="24"/>
          <w:lang w:val="en-IN"/>
        </w:rPr>
        <w:t>Vishal B. Dokhe</w:t>
      </w:r>
    </w:p>
    <w:p w14:paraId="7B40F274" w14:textId="64CD8B8D" w:rsidR="00E50F49" w:rsidRPr="00B669B4" w:rsidRDefault="00E50F49" w:rsidP="00B669B4">
      <w:pPr>
        <w:spacing w:line="360" w:lineRule="auto"/>
        <w:jc w:val="both"/>
        <w:rPr>
          <w:rFonts w:ascii="Times New Roman" w:hAnsi="Times New Roman" w:cs="Times New Roman"/>
          <w:sz w:val="24"/>
          <w:szCs w:val="24"/>
          <w:lang w:val="en-IN"/>
        </w:rPr>
      </w:pPr>
      <w:r w:rsidRPr="00E50F49">
        <w:rPr>
          <w:rFonts w:ascii="Times New Roman" w:hAnsi="Times New Roman" w:cs="Times New Roman"/>
          <w:b/>
          <w:bCs/>
          <w:sz w:val="24"/>
          <w:szCs w:val="24"/>
          <w:lang w:val="en-IN"/>
        </w:rPr>
        <w:t>Mentor:</w:t>
      </w:r>
      <w:r>
        <w:rPr>
          <w:rFonts w:ascii="Times New Roman" w:hAnsi="Times New Roman" w:cs="Times New Roman"/>
          <w:sz w:val="24"/>
          <w:szCs w:val="24"/>
          <w:lang w:val="en-IN"/>
        </w:rPr>
        <w:t xml:space="preserve"> </w:t>
      </w:r>
      <w:r w:rsidRPr="00E50F49">
        <w:rPr>
          <w:rFonts w:ascii="Times New Roman" w:hAnsi="Times New Roman" w:cs="Times New Roman"/>
          <w:sz w:val="24"/>
          <w:szCs w:val="24"/>
        </w:rPr>
        <w:t xml:space="preserve">Shreya </w:t>
      </w:r>
      <w:proofErr w:type="spellStart"/>
      <w:r w:rsidRPr="00E50F49">
        <w:rPr>
          <w:rFonts w:ascii="Times New Roman" w:hAnsi="Times New Roman" w:cs="Times New Roman"/>
          <w:sz w:val="24"/>
          <w:szCs w:val="24"/>
        </w:rPr>
        <w:t>Chittranshi</w:t>
      </w:r>
      <w:proofErr w:type="spellEnd"/>
    </w:p>
    <w:p w14:paraId="43BD113A" w14:textId="6E564B0B" w:rsidR="00B669B4" w:rsidRPr="00B669B4" w:rsidRDefault="00B669B4" w:rsidP="00B669B4">
      <w:pPr>
        <w:spacing w:line="360" w:lineRule="auto"/>
        <w:jc w:val="both"/>
        <w:rPr>
          <w:rFonts w:ascii="Times New Roman" w:hAnsi="Times New Roman" w:cs="Times New Roman"/>
          <w:sz w:val="24"/>
          <w:szCs w:val="24"/>
          <w:lang w:val="en-IN"/>
        </w:rPr>
      </w:pPr>
      <w:r w:rsidRPr="00AD03AD">
        <w:rPr>
          <w:rFonts w:ascii="Times New Roman" w:hAnsi="Times New Roman" w:cs="Times New Roman"/>
          <w:b/>
          <w:bCs/>
          <w:sz w:val="24"/>
          <w:szCs w:val="24"/>
          <w:lang w:val="en-IN"/>
        </w:rPr>
        <w:t>Course</w:t>
      </w:r>
      <w:r w:rsidRPr="00B669B4">
        <w:rPr>
          <w:rFonts w:ascii="Times New Roman" w:hAnsi="Times New Roman" w:cs="Times New Roman"/>
          <w:b/>
          <w:bCs/>
          <w:sz w:val="24"/>
          <w:szCs w:val="24"/>
          <w:lang w:val="en-IN"/>
        </w:rPr>
        <w:t>:</w:t>
      </w:r>
      <w:r w:rsidRPr="00AD03AD">
        <w:rPr>
          <w:rFonts w:ascii="Times New Roman" w:hAnsi="Times New Roman" w:cs="Times New Roman"/>
          <w:sz w:val="24"/>
          <w:szCs w:val="24"/>
          <w:lang w:val="en-IN"/>
        </w:rPr>
        <w:t xml:space="preserve"> </w:t>
      </w:r>
      <w:r w:rsidRPr="00B669B4">
        <w:rPr>
          <w:rFonts w:ascii="Times New Roman" w:hAnsi="Times New Roman" w:cs="Times New Roman"/>
          <w:sz w:val="24"/>
          <w:szCs w:val="24"/>
          <w:lang w:val="en-IN"/>
        </w:rPr>
        <w:t>Capstone Project</w:t>
      </w:r>
      <w:r w:rsidRPr="00AD03AD">
        <w:rPr>
          <w:rFonts w:ascii="Times New Roman" w:hAnsi="Times New Roman" w:cs="Times New Roman"/>
          <w:sz w:val="24"/>
          <w:szCs w:val="24"/>
          <w:lang w:val="en-IN"/>
        </w:rPr>
        <w:t xml:space="preserve"> Submission</w:t>
      </w:r>
    </w:p>
    <w:p w14:paraId="474AAE8B" w14:textId="59E71CCA"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b/>
          <w:bCs/>
          <w:sz w:val="24"/>
          <w:szCs w:val="24"/>
          <w:lang w:val="en-IN"/>
        </w:rPr>
        <w:t>Institution:</w:t>
      </w:r>
      <w:r w:rsidRPr="00AD03AD">
        <w:rPr>
          <w:rFonts w:ascii="Times New Roman" w:hAnsi="Times New Roman" w:cs="Times New Roman"/>
          <w:sz w:val="24"/>
          <w:szCs w:val="24"/>
          <w:lang w:val="en-IN"/>
        </w:rPr>
        <w:t xml:space="preserve"> </w:t>
      </w:r>
      <w:proofErr w:type="spellStart"/>
      <w:r w:rsidRPr="00AD03AD">
        <w:rPr>
          <w:rFonts w:ascii="Times New Roman" w:hAnsi="Times New Roman" w:cs="Times New Roman"/>
          <w:sz w:val="24"/>
          <w:szCs w:val="24"/>
          <w:lang w:val="en-IN"/>
        </w:rPr>
        <w:t>Skillians</w:t>
      </w:r>
      <w:proofErr w:type="spellEnd"/>
    </w:p>
    <w:p w14:paraId="1716E77C" w14:textId="384A1CAF"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b/>
          <w:bCs/>
          <w:sz w:val="24"/>
          <w:szCs w:val="24"/>
          <w:lang w:val="en-IN"/>
        </w:rPr>
        <w:t>Academic Year:</w:t>
      </w:r>
      <w:r w:rsidRPr="00AD03AD">
        <w:rPr>
          <w:rFonts w:ascii="Times New Roman" w:hAnsi="Times New Roman" w:cs="Times New Roman"/>
          <w:sz w:val="24"/>
          <w:szCs w:val="24"/>
          <w:lang w:val="en-IN"/>
        </w:rPr>
        <w:t xml:space="preserve"> </w:t>
      </w:r>
      <w:r w:rsidRPr="00B669B4">
        <w:rPr>
          <w:rFonts w:ascii="Times New Roman" w:hAnsi="Times New Roman" w:cs="Times New Roman"/>
          <w:sz w:val="24"/>
          <w:szCs w:val="24"/>
          <w:lang w:val="en-IN"/>
        </w:rPr>
        <w:t>202</w:t>
      </w:r>
      <w:r w:rsidRPr="00AD03AD">
        <w:rPr>
          <w:rFonts w:ascii="Times New Roman" w:hAnsi="Times New Roman" w:cs="Times New Roman"/>
          <w:sz w:val="24"/>
          <w:szCs w:val="24"/>
          <w:lang w:val="en-IN"/>
        </w:rPr>
        <w:t>4</w:t>
      </w:r>
      <w:r w:rsidRPr="00B669B4">
        <w:rPr>
          <w:rFonts w:ascii="Times New Roman" w:hAnsi="Times New Roman" w:cs="Times New Roman"/>
          <w:sz w:val="24"/>
          <w:szCs w:val="24"/>
          <w:lang w:val="en-IN"/>
        </w:rPr>
        <w:t>–2025</w:t>
      </w:r>
    </w:p>
    <w:p w14:paraId="64BB437B"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46CB3400">
          <v:rect id="_x0000_i1157" style="width:0;height:1.5pt" o:hralign="center" o:hrstd="t" o:hr="t" fillcolor="#a0a0a0" stroked="f"/>
        </w:pict>
      </w:r>
    </w:p>
    <w:p w14:paraId="7F18B1CD"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1. INTRODUCTION</w:t>
      </w:r>
    </w:p>
    <w:p w14:paraId="716A09CB"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In recent years, data analytics has become a cornerstone of decision-making across industries, including agriculture. The agricultural sector generates vast amounts of data related to crop production, rainfall, land usage, and seasonal variations. However, raw agricultural data is often unstructured, inconsistent, and difficult to interpret without proper processing and analytical tools. This creates a gap between data availability and actionable insights.</w:t>
      </w:r>
    </w:p>
    <w:p w14:paraId="0C06A88F"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 xml:space="preserve">The objective of this capstone project is to design and implement an end-to-end data analytics solution for crop yield analysis using modern analytical tools such as Python, SQL, and Power BI. The project demonstrates how raw crop yield data can be cleaned, transformed, stored, </w:t>
      </w:r>
      <w:proofErr w:type="spellStart"/>
      <w:r w:rsidRPr="00B669B4">
        <w:rPr>
          <w:rFonts w:ascii="Times New Roman" w:hAnsi="Times New Roman" w:cs="Times New Roman"/>
          <w:sz w:val="24"/>
          <w:szCs w:val="24"/>
          <w:lang w:val="en-IN"/>
        </w:rPr>
        <w:t>analyzed</w:t>
      </w:r>
      <w:proofErr w:type="spellEnd"/>
      <w:r w:rsidRPr="00B669B4">
        <w:rPr>
          <w:rFonts w:ascii="Times New Roman" w:hAnsi="Times New Roman" w:cs="Times New Roman"/>
          <w:sz w:val="24"/>
          <w:szCs w:val="24"/>
          <w:lang w:val="en-IN"/>
        </w:rPr>
        <w:t>, and visualized to support informed decision-making.</w:t>
      </w:r>
    </w:p>
    <w:p w14:paraId="767D3A81"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This project follows an industry-standard workflow where Python is used for data cleaning and exploratory data analysis (EDA), SQL is used for structured data storage and querying, and Power BI is used for creating interactive dashboards. By integrating these tools, the project showcases a scalable and practical approach to real-world data analytics.</w:t>
      </w:r>
    </w:p>
    <w:p w14:paraId="3D3A6EC9"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lastRenderedPageBreak/>
        <w:pict w14:anchorId="7C96D178">
          <v:rect id="_x0000_i1158" style="width:0;height:1.5pt" o:hralign="center" o:hrstd="t" o:hr="t" fillcolor="#a0a0a0" stroked="f"/>
        </w:pict>
      </w:r>
    </w:p>
    <w:p w14:paraId="05B8DBAE"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2. PROBLEM STATEMENT</w:t>
      </w:r>
    </w:p>
    <w:p w14:paraId="1FD060B4"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 xml:space="preserve">Agricultural datasets often suffer from several challenges such as missing values, duplicate records, inconsistent units, and lack of proper formatting. These issues make it difficult to </w:t>
      </w:r>
      <w:proofErr w:type="spellStart"/>
      <w:r w:rsidRPr="00B669B4">
        <w:rPr>
          <w:rFonts w:ascii="Times New Roman" w:hAnsi="Times New Roman" w:cs="Times New Roman"/>
          <w:sz w:val="24"/>
          <w:szCs w:val="24"/>
          <w:lang w:val="en-IN"/>
        </w:rPr>
        <w:t>analyze</w:t>
      </w:r>
      <w:proofErr w:type="spellEnd"/>
      <w:r w:rsidRPr="00B669B4">
        <w:rPr>
          <w:rFonts w:ascii="Times New Roman" w:hAnsi="Times New Roman" w:cs="Times New Roman"/>
          <w:sz w:val="24"/>
          <w:szCs w:val="24"/>
          <w:lang w:val="en-IN"/>
        </w:rPr>
        <w:t xml:space="preserve"> crop performance and identify meaningful trends.</w:t>
      </w:r>
    </w:p>
    <w:p w14:paraId="181A9F9A"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major problems identified are:</w:t>
      </w:r>
    </w:p>
    <w:p w14:paraId="506991FD" w14:textId="77777777" w:rsidR="00B669B4" w:rsidRPr="00B669B4" w:rsidRDefault="00B669B4" w:rsidP="00B669B4">
      <w:pPr>
        <w:numPr>
          <w:ilvl w:val="0"/>
          <w:numId w:val="10"/>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Raw crop yield data is unclean and inconsistent</w:t>
      </w:r>
    </w:p>
    <w:p w14:paraId="7D1275D7" w14:textId="77777777" w:rsidR="00B669B4" w:rsidRPr="00B669B4" w:rsidRDefault="00B669B4" w:rsidP="00B669B4">
      <w:pPr>
        <w:numPr>
          <w:ilvl w:val="0"/>
          <w:numId w:val="10"/>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Data stored in flat files (CSV) is not suitable for complex analysis</w:t>
      </w:r>
    </w:p>
    <w:p w14:paraId="483FBEA1" w14:textId="77777777" w:rsidR="00B669B4" w:rsidRPr="00B669B4" w:rsidRDefault="00B669B4" w:rsidP="00B669B4">
      <w:pPr>
        <w:numPr>
          <w:ilvl w:val="0"/>
          <w:numId w:val="10"/>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Manual analysis is time-consuming and error-prone</w:t>
      </w:r>
    </w:p>
    <w:p w14:paraId="5080F457" w14:textId="77777777" w:rsidR="00B669B4" w:rsidRPr="00B669B4" w:rsidRDefault="00B669B4" w:rsidP="00B669B4">
      <w:pPr>
        <w:numPr>
          <w:ilvl w:val="0"/>
          <w:numId w:val="10"/>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Lack of interactive visualization limits decision-making</w:t>
      </w:r>
    </w:p>
    <w:p w14:paraId="7E2A7CE0"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 xml:space="preserve">Hence, there is a need for a structured data analytics system that can clean, store, </w:t>
      </w:r>
      <w:proofErr w:type="spellStart"/>
      <w:r w:rsidRPr="00B669B4">
        <w:rPr>
          <w:rFonts w:ascii="Times New Roman" w:hAnsi="Times New Roman" w:cs="Times New Roman"/>
          <w:sz w:val="24"/>
          <w:szCs w:val="24"/>
          <w:lang w:val="en-IN"/>
        </w:rPr>
        <w:t>analyze</w:t>
      </w:r>
      <w:proofErr w:type="spellEnd"/>
      <w:r w:rsidRPr="00B669B4">
        <w:rPr>
          <w:rFonts w:ascii="Times New Roman" w:hAnsi="Times New Roman" w:cs="Times New Roman"/>
          <w:sz w:val="24"/>
          <w:szCs w:val="24"/>
          <w:lang w:val="en-IN"/>
        </w:rPr>
        <w:t>, and visualize crop yield data efficiently.</w:t>
      </w:r>
    </w:p>
    <w:p w14:paraId="3F05A452"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40EED0E5">
          <v:rect id="_x0000_i1159" style="width:0;height:1.5pt" o:hralign="center" o:hrstd="t" o:hr="t" fillcolor="#a0a0a0" stroked="f"/>
        </w:pict>
      </w:r>
    </w:p>
    <w:p w14:paraId="567DBCDF"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3. OBJECTIVES OF THE PROJECT</w:t>
      </w:r>
    </w:p>
    <w:p w14:paraId="30C3A41C"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primary objectives of this project are:</w:t>
      </w:r>
    </w:p>
    <w:p w14:paraId="5C7B8BA1" w14:textId="77777777" w:rsidR="00B669B4" w:rsidRPr="00B669B4" w:rsidRDefault="00B669B4" w:rsidP="00B669B4">
      <w:pPr>
        <w:numPr>
          <w:ilvl w:val="0"/>
          <w:numId w:val="1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To clean and preprocess raw crop yield data using Python</w:t>
      </w:r>
    </w:p>
    <w:p w14:paraId="0AA887F1" w14:textId="77777777" w:rsidR="00B669B4" w:rsidRPr="00B669B4" w:rsidRDefault="00B669B4" w:rsidP="00B669B4">
      <w:pPr>
        <w:numPr>
          <w:ilvl w:val="0"/>
          <w:numId w:val="1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To perform exploratory data analysis to understand trends and patterns</w:t>
      </w:r>
    </w:p>
    <w:p w14:paraId="7E73E3F7" w14:textId="77777777" w:rsidR="00B669B4" w:rsidRPr="00B669B4" w:rsidRDefault="00B669B4" w:rsidP="00B669B4">
      <w:pPr>
        <w:numPr>
          <w:ilvl w:val="0"/>
          <w:numId w:val="1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To design a relational database using SQL</w:t>
      </w:r>
    </w:p>
    <w:p w14:paraId="3EFD7C82" w14:textId="77777777" w:rsidR="00B669B4" w:rsidRPr="00B669B4" w:rsidRDefault="00B669B4" w:rsidP="00B669B4">
      <w:pPr>
        <w:numPr>
          <w:ilvl w:val="0"/>
          <w:numId w:val="1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To execute analytical SQL queries for insights generation</w:t>
      </w:r>
    </w:p>
    <w:p w14:paraId="1D9E51C8" w14:textId="77777777" w:rsidR="00B669B4" w:rsidRPr="00B669B4" w:rsidRDefault="00B669B4" w:rsidP="00B669B4">
      <w:pPr>
        <w:numPr>
          <w:ilvl w:val="0"/>
          <w:numId w:val="1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To develop interactive dashboards using Power BI</w:t>
      </w:r>
    </w:p>
    <w:p w14:paraId="5DB4353B" w14:textId="77777777" w:rsidR="00B669B4" w:rsidRPr="00B669B4" w:rsidRDefault="00B669B4" w:rsidP="00B669B4">
      <w:pPr>
        <w:numPr>
          <w:ilvl w:val="0"/>
          <w:numId w:val="1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To support data-driven decision-making in agriculture</w:t>
      </w:r>
    </w:p>
    <w:p w14:paraId="5E1A11F6" w14:textId="3C6F97F5" w:rsidR="00AD03AD" w:rsidRPr="00E50F49"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24D0B50A">
          <v:rect id="_x0000_i1160" style="width:0;height:1.5pt" o:hralign="center" o:hrstd="t" o:hr="t" fillcolor="#a0a0a0" stroked="f"/>
        </w:pict>
      </w:r>
    </w:p>
    <w:p w14:paraId="524D7F91" w14:textId="5A508563"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lastRenderedPageBreak/>
        <w:t>4. SCOPE OF THE PROJECT</w:t>
      </w:r>
    </w:p>
    <w:p w14:paraId="0223C54E"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scope of this project includes:</w:t>
      </w:r>
    </w:p>
    <w:p w14:paraId="3154FCD5" w14:textId="77777777" w:rsidR="00B669B4" w:rsidRPr="00B669B4" w:rsidRDefault="00B669B4" w:rsidP="00B669B4">
      <w:pPr>
        <w:numPr>
          <w:ilvl w:val="0"/>
          <w:numId w:val="12"/>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Analysis of historical crop yield data</w:t>
      </w:r>
    </w:p>
    <w:p w14:paraId="24743367" w14:textId="77777777" w:rsidR="00B669B4" w:rsidRPr="00B669B4" w:rsidRDefault="00B669B4" w:rsidP="00B669B4">
      <w:pPr>
        <w:numPr>
          <w:ilvl w:val="0"/>
          <w:numId w:val="12"/>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Data cleaning and transformation</w:t>
      </w:r>
    </w:p>
    <w:p w14:paraId="18E4AD7E" w14:textId="77777777" w:rsidR="00B669B4" w:rsidRPr="00B669B4" w:rsidRDefault="00B669B4" w:rsidP="00B669B4">
      <w:pPr>
        <w:numPr>
          <w:ilvl w:val="0"/>
          <w:numId w:val="12"/>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Descriptive and diagnostic analytics</w:t>
      </w:r>
    </w:p>
    <w:p w14:paraId="17E081A9" w14:textId="77777777" w:rsidR="00B669B4" w:rsidRPr="00B669B4" w:rsidRDefault="00B669B4" w:rsidP="00B669B4">
      <w:pPr>
        <w:numPr>
          <w:ilvl w:val="0"/>
          <w:numId w:val="12"/>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Dashboard-based visualization</w:t>
      </w:r>
    </w:p>
    <w:p w14:paraId="1ADADD6E"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project does not include:</w:t>
      </w:r>
    </w:p>
    <w:p w14:paraId="596D7ECE" w14:textId="77777777" w:rsidR="00B669B4" w:rsidRPr="00B669B4" w:rsidRDefault="00B669B4" w:rsidP="00B669B4">
      <w:pPr>
        <w:numPr>
          <w:ilvl w:val="0"/>
          <w:numId w:val="13"/>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 xml:space="preserve">Predictive </w:t>
      </w:r>
      <w:proofErr w:type="spellStart"/>
      <w:r w:rsidRPr="00B669B4">
        <w:rPr>
          <w:rFonts w:ascii="Times New Roman" w:hAnsi="Times New Roman" w:cs="Times New Roman"/>
          <w:sz w:val="24"/>
          <w:szCs w:val="24"/>
          <w:lang w:val="en-IN"/>
        </w:rPr>
        <w:t>modeling</w:t>
      </w:r>
      <w:proofErr w:type="spellEnd"/>
    </w:p>
    <w:p w14:paraId="58A6875E" w14:textId="77777777" w:rsidR="00B669B4" w:rsidRPr="00B669B4" w:rsidRDefault="00B669B4" w:rsidP="00B669B4">
      <w:pPr>
        <w:numPr>
          <w:ilvl w:val="0"/>
          <w:numId w:val="13"/>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Real-time data streaming</w:t>
      </w:r>
    </w:p>
    <w:p w14:paraId="07A3F585" w14:textId="77777777" w:rsidR="00B669B4" w:rsidRPr="00B669B4" w:rsidRDefault="00B669B4" w:rsidP="00B669B4">
      <w:pPr>
        <w:numPr>
          <w:ilvl w:val="0"/>
          <w:numId w:val="13"/>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External API integrations</w:t>
      </w:r>
    </w:p>
    <w:p w14:paraId="380EB706"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75BDFDEC">
          <v:rect id="_x0000_i1161" style="width:0;height:1.5pt" o:hralign="center" o:hrstd="t" o:hr="t" fillcolor="#a0a0a0" stroked="f"/>
        </w:pict>
      </w:r>
    </w:p>
    <w:p w14:paraId="27903480"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5. LITERATURE REVIEW</w:t>
      </w:r>
    </w:p>
    <w:p w14:paraId="623AEBBD"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Previous studies emphasize the importance of data analytics in agriculture for improving productivity and sustainability. Python is widely used for data manipulation due to its rich ecosystem of libraries such as Pandas and NumPy. SQL remains the standard for relational data storage and querying. Power BI is recognized for its ability to create interactive and user-friendly dashboards.</w:t>
      </w:r>
    </w:p>
    <w:p w14:paraId="09729851"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Research indicates that integrating multiple analytical tools enhances data accuracy, scalability, and interpretability, making analytics solutions more effective.</w:t>
      </w:r>
    </w:p>
    <w:p w14:paraId="0C4A0910"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14C336E8">
          <v:rect id="_x0000_i1162" style="width:0;height:1.5pt" o:hralign="center" o:hrstd="t" o:hr="t" fillcolor="#a0a0a0" stroked="f"/>
        </w:pict>
      </w:r>
    </w:p>
    <w:p w14:paraId="0F4A4FAE"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6. SYSTEM OVERVIEW</w:t>
      </w:r>
    </w:p>
    <w:p w14:paraId="30DF87C6"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system is designed using a layered architecture:</w:t>
      </w:r>
    </w:p>
    <w:p w14:paraId="0A688E4D" w14:textId="77777777" w:rsidR="00B669B4" w:rsidRPr="00B669B4" w:rsidRDefault="00B669B4" w:rsidP="00B669B4">
      <w:pPr>
        <w:numPr>
          <w:ilvl w:val="0"/>
          <w:numId w:val="14"/>
        </w:numPr>
        <w:spacing w:line="360" w:lineRule="auto"/>
        <w:jc w:val="both"/>
        <w:rPr>
          <w:rFonts w:ascii="Times New Roman" w:hAnsi="Times New Roman" w:cs="Times New Roman"/>
          <w:sz w:val="24"/>
          <w:szCs w:val="24"/>
          <w:lang w:val="en-IN"/>
        </w:rPr>
      </w:pPr>
      <w:r w:rsidRPr="00B669B4">
        <w:rPr>
          <w:rFonts w:ascii="Times New Roman" w:hAnsi="Times New Roman" w:cs="Times New Roman"/>
          <w:b/>
          <w:bCs/>
          <w:sz w:val="24"/>
          <w:szCs w:val="24"/>
          <w:lang w:val="en-IN"/>
        </w:rPr>
        <w:t>Data Source Layer</w:t>
      </w:r>
      <w:r w:rsidRPr="00B669B4">
        <w:rPr>
          <w:rFonts w:ascii="Times New Roman" w:hAnsi="Times New Roman" w:cs="Times New Roman"/>
          <w:sz w:val="24"/>
          <w:szCs w:val="24"/>
          <w:lang w:val="en-IN"/>
        </w:rPr>
        <w:t xml:space="preserve"> – Raw crop yield dataset (CSV)</w:t>
      </w:r>
    </w:p>
    <w:p w14:paraId="6827CB81" w14:textId="77777777" w:rsidR="00B669B4" w:rsidRPr="00B669B4" w:rsidRDefault="00B669B4" w:rsidP="00B669B4">
      <w:pPr>
        <w:numPr>
          <w:ilvl w:val="0"/>
          <w:numId w:val="14"/>
        </w:numPr>
        <w:spacing w:line="360" w:lineRule="auto"/>
        <w:jc w:val="both"/>
        <w:rPr>
          <w:rFonts w:ascii="Times New Roman" w:hAnsi="Times New Roman" w:cs="Times New Roman"/>
          <w:sz w:val="24"/>
          <w:szCs w:val="24"/>
          <w:lang w:val="en-IN"/>
        </w:rPr>
      </w:pPr>
      <w:r w:rsidRPr="00B669B4">
        <w:rPr>
          <w:rFonts w:ascii="Times New Roman" w:hAnsi="Times New Roman" w:cs="Times New Roman"/>
          <w:b/>
          <w:bCs/>
          <w:sz w:val="24"/>
          <w:szCs w:val="24"/>
          <w:lang w:val="en-IN"/>
        </w:rPr>
        <w:lastRenderedPageBreak/>
        <w:t>Processing Layer</w:t>
      </w:r>
      <w:r w:rsidRPr="00B669B4">
        <w:rPr>
          <w:rFonts w:ascii="Times New Roman" w:hAnsi="Times New Roman" w:cs="Times New Roman"/>
          <w:sz w:val="24"/>
          <w:szCs w:val="24"/>
          <w:lang w:val="en-IN"/>
        </w:rPr>
        <w:t xml:space="preserve"> – Python (</w:t>
      </w:r>
      <w:proofErr w:type="spellStart"/>
      <w:r w:rsidRPr="00B669B4">
        <w:rPr>
          <w:rFonts w:ascii="Times New Roman" w:hAnsi="Times New Roman" w:cs="Times New Roman"/>
          <w:sz w:val="24"/>
          <w:szCs w:val="24"/>
          <w:lang w:val="en-IN"/>
        </w:rPr>
        <w:t>Jupyter</w:t>
      </w:r>
      <w:proofErr w:type="spellEnd"/>
      <w:r w:rsidRPr="00B669B4">
        <w:rPr>
          <w:rFonts w:ascii="Times New Roman" w:hAnsi="Times New Roman" w:cs="Times New Roman"/>
          <w:sz w:val="24"/>
          <w:szCs w:val="24"/>
          <w:lang w:val="en-IN"/>
        </w:rPr>
        <w:t xml:space="preserve"> Notebook)</w:t>
      </w:r>
    </w:p>
    <w:p w14:paraId="59B70228" w14:textId="77777777" w:rsidR="00B669B4" w:rsidRPr="00B669B4" w:rsidRDefault="00B669B4" w:rsidP="00B669B4">
      <w:pPr>
        <w:numPr>
          <w:ilvl w:val="0"/>
          <w:numId w:val="14"/>
        </w:numPr>
        <w:spacing w:line="360" w:lineRule="auto"/>
        <w:jc w:val="both"/>
        <w:rPr>
          <w:rFonts w:ascii="Times New Roman" w:hAnsi="Times New Roman" w:cs="Times New Roman"/>
          <w:sz w:val="24"/>
          <w:szCs w:val="24"/>
          <w:lang w:val="en-IN"/>
        </w:rPr>
      </w:pPr>
      <w:r w:rsidRPr="00B669B4">
        <w:rPr>
          <w:rFonts w:ascii="Times New Roman" w:hAnsi="Times New Roman" w:cs="Times New Roman"/>
          <w:b/>
          <w:bCs/>
          <w:sz w:val="24"/>
          <w:szCs w:val="24"/>
          <w:lang w:val="en-IN"/>
        </w:rPr>
        <w:t>Storage Layer</w:t>
      </w:r>
      <w:r w:rsidRPr="00B669B4">
        <w:rPr>
          <w:rFonts w:ascii="Times New Roman" w:hAnsi="Times New Roman" w:cs="Times New Roman"/>
          <w:sz w:val="24"/>
          <w:szCs w:val="24"/>
          <w:lang w:val="en-IN"/>
        </w:rPr>
        <w:t xml:space="preserve"> – MySQL Database</w:t>
      </w:r>
    </w:p>
    <w:p w14:paraId="5CDAA0C1" w14:textId="77777777" w:rsidR="00B669B4" w:rsidRPr="00B669B4" w:rsidRDefault="00B669B4" w:rsidP="00B669B4">
      <w:pPr>
        <w:numPr>
          <w:ilvl w:val="0"/>
          <w:numId w:val="14"/>
        </w:numPr>
        <w:spacing w:line="360" w:lineRule="auto"/>
        <w:jc w:val="both"/>
        <w:rPr>
          <w:rFonts w:ascii="Times New Roman" w:hAnsi="Times New Roman" w:cs="Times New Roman"/>
          <w:sz w:val="24"/>
          <w:szCs w:val="24"/>
          <w:lang w:val="en-IN"/>
        </w:rPr>
      </w:pPr>
      <w:r w:rsidRPr="00B669B4">
        <w:rPr>
          <w:rFonts w:ascii="Times New Roman" w:hAnsi="Times New Roman" w:cs="Times New Roman"/>
          <w:b/>
          <w:bCs/>
          <w:sz w:val="24"/>
          <w:szCs w:val="24"/>
          <w:lang w:val="en-IN"/>
        </w:rPr>
        <w:t>Visualization Layer</w:t>
      </w:r>
      <w:r w:rsidRPr="00B669B4">
        <w:rPr>
          <w:rFonts w:ascii="Times New Roman" w:hAnsi="Times New Roman" w:cs="Times New Roman"/>
          <w:sz w:val="24"/>
          <w:szCs w:val="24"/>
          <w:lang w:val="en-IN"/>
        </w:rPr>
        <w:t xml:space="preserve"> – Power BI</w:t>
      </w:r>
    </w:p>
    <w:p w14:paraId="4A55FF5A"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This layered approach ensures modularity and scalability.</w:t>
      </w:r>
    </w:p>
    <w:p w14:paraId="60320778"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201E129D">
          <v:rect id="_x0000_i1163" style="width:0;height:1.5pt" o:hralign="center" o:hrstd="t" o:hr="t" fillcolor="#a0a0a0" stroked="f"/>
        </w:pict>
      </w:r>
    </w:p>
    <w:p w14:paraId="7A557662"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7. METHODOLOGY</w:t>
      </w:r>
    </w:p>
    <w:p w14:paraId="3BAB8E1B"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methodology followed in this project is systematic and sequential:</w:t>
      </w:r>
    </w:p>
    <w:p w14:paraId="3F776911" w14:textId="77777777" w:rsidR="00B669B4" w:rsidRPr="00B669B4" w:rsidRDefault="00B669B4" w:rsidP="00B669B4">
      <w:pPr>
        <w:numPr>
          <w:ilvl w:val="0"/>
          <w:numId w:val="1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Data Collection</w:t>
      </w:r>
    </w:p>
    <w:p w14:paraId="6306810C" w14:textId="77777777" w:rsidR="00B669B4" w:rsidRPr="00B669B4" w:rsidRDefault="00B669B4" w:rsidP="00B669B4">
      <w:pPr>
        <w:numPr>
          <w:ilvl w:val="0"/>
          <w:numId w:val="1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Data Cleaning and Preprocessing (Python)</w:t>
      </w:r>
    </w:p>
    <w:p w14:paraId="0B919B54" w14:textId="77777777" w:rsidR="00B669B4" w:rsidRPr="00B669B4" w:rsidRDefault="00B669B4" w:rsidP="00B669B4">
      <w:pPr>
        <w:numPr>
          <w:ilvl w:val="0"/>
          <w:numId w:val="1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Exploratory Data Analysis (EDA)</w:t>
      </w:r>
    </w:p>
    <w:p w14:paraId="6C00A38E" w14:textId="77777777" w:rsidR="00B669B4" w:rsidRPr="00B669B4" w:rsidRDefault="00B669B4" w:rsidP="00B669B4">
      <w:pPr>
        <w:numPr>
          <w:ilvl w:val="0"/>
          <w:numId w:val="1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Database Design and Data Insertion (SQL)</w:t>
      </w:r>
    </w:p>
    <w:p w14:paraId="6F8F67B5" w14:textId="77777777" w:rsidR="00B669B4" w:rsidRPr="00B669B4" w:rsidRDefault="00B669B4" w:rsidP="00B669B4">
      <w:pPr>
        <w:numPr>
          <w:ilvl w:val="0"/>
          <w:numId w:val="1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Analytical Query Execution</w:t>
      </w:r>
    </w:p>
    <w:p w14:paraId="6B8A84F6" w14:textId="77777777" w:rsidR="00B669B4" w:rsidRPr="00B669B4" w:rsidRDefault="00B669B4" w:rsidP="00B669B4">
      <w:pPr>
        <w:numPr>
          <w:ilvl w:val="0"/>
          <w:numId w:val="1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Dashboard Development (Power BI)</w:t>
      </w:r>
    </w:p>
    <w:p w14:paraId="3C1BB519" w14:textId="77777777" w:rsidR="00B669B4" w:rsidRPr="00B669B4" w:rsidRDefault="00B669B4" w:rsidP="00B669B4">
      <w:pPr>
        <w:numPr>
          <w:ilvl w:val="0"/>
          <w:numId w:val="1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Insight Generation and Interpretation</w:t>
      </w:r>
    </w:p>
    <w:p w14:paraId="2F85FD94" w14:textId="77777777" w:rsidR="00AD03AD"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Workflow:</w:t>
      </w:r>
    </w:p>
    <w:p w14:paraId="0DFF50EF" w14:textId="441D46E2" w:rsidR="00B669B4" w:rsidRPr="00B669B4" w:rsidRDefault="00AD03AD" w:rsidP="00B669B4">
      <w:pPr>
        <w:spacing w:line="360" w:lineRule="auto"/>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5A3F0152" wp14:editId="3CC855FE">
            <wp:extent cx="6057900" cy="2350294"/>
            <wp:effectExtent l="0" t="0" r="19050" b="0"/>
            <wp:docPr id="139222602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6D093EE"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lastRenderedPageBreak/>
        <w:pict w14:anchorId="3CBCCA95">
          <v:rect id="_x0000_i1164" style="width:0;height:1.5pt" o:hralign="center" o:hrstd="t" o:hr="t" fillcolor="#a0a0a0" stroked="f"/>
        </w:pict>
      </w:r>
    </w:p>
    <w:p w14:paraId="5AC7C04A"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8. DATA DESCRIPTION</w:t>
      </w:r>
    </w:p>
    <w:p w14:paraId="3C28C4E1"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dataset consists of crop yield records with attributes such as:</w:t>
      </w:r>
    </w:p>
    <w:p w14:paraId="0315B818" w14:textId="77777777" w:rsidR="00B669B4" w:rsidRPr="00B669B4" w:rsidRDefault="00B669B4" w:rsidP="00B669B4">
      <w:pPr>
        <w:numPr>
          <w:ilvl w:val="0"/>
          <w:numId w:val="16"/>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Crop Name</w:t>
      </w:r>
    </w:p>
    <w:p w14:paraId="734427B7" w14:textId="77777777" w:rsidR="00B669B4" w:rsidRPr="00B669B4" w:rsidRDefault="00B669B4" w:rsidP="00B669B4">
      <w:pPr>
        <w:numPr>
          <w:ilvl w:val="0"/>
          <w:numId w:val="16"/>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State / Region</w:t>
      </w:r>
    </w:p>
    <w:p w14:paraId="18B47DC3" w14:textId="77777777" w:rsidR="00B669B4" w:rsidRPr="00B669B4" w:rsidRDefault="00B669B4" w:rsidP="00B669B4">
      <w:pPr>
        <w:numPr>
          <w:ilvl w:val="0"/>
          <w:numId w:val="16"/>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Year</w:t>
      </w:r>
    </w:p>
    <w:p w14:paraId="5F4969FF" w14:textId="77777777" w:rsidR="00B669B4" w:rsidRPr="00B669B4" w:rsidRDefault="00B669B4" w:rsidP="00B669B4">
      <w:pPr>
        <w:numPr>
          <w:ilvl w:val="0"/>
          <w:numId w:val="16"/>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Season</w:t>
      </w:r>
    </w:p>
    <w:p w14:paraId="1E743268" w14:textId="77777777" w:rsidR="00B669B4" w:rsidRPr="00B669B4" w:rsidRDefault="00B669B4" w:rsidP="00B669B4">
      <w:pPr>
        <w:numPr>
          <w:ilvl w:val="0"/>
          <w:numId w:val="16"/>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Area Cultivated</w:t>
      </w:r>
    </w:p>
    <w:p w14:paraId="6ABE804B" w14:textId="77777777" w:rsidR="00B669B4" w:rsidRPr="00B669B4" w:rsidRDefault="00B669B4" w:rsidP="00B669B4">
      <w:pPr>
        <w:numPr>
          <w:ilvl w:val="0"/>
          <w:numId w:val="16"/>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Rainfall</w:t>
      </w:r>
    </w:p>
    <w:p w14:paraId="294CA626" w14:textId="77777777" w:rsidR="00B669B4" w:rsidRPr="00B669B4" w:rsidRDefault="00B669B4" w:rsidP="00B669B4">
      <w:pPr>
        <w:numPr>
          <w:ilvl w:val="0"/>
          <w:numId w:val="16"/>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Production</w:t>
      </w:r>
    </w:p>
    <w:p w14:paraId="7C8EBEAB" w14:textId="77777777" w:rsidR="00B669B4" w:rsidRPr="00B669B4" w:rsidRDefault="00B669B4" w:rsidP="00B669B4">
      <w:pPr>
        <w:numPr>
          <w:ilvl w:val="0"/>
          <w:numId w:val="16"/>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Yield</w:t>
      </w:r>
    </w:p>
    <w:p w14:paraId="0B358F2D"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dataset contains thousands of records representing multiple crops across different regions and years.</w:t>
      </w:r>
    </w:p>
    <w:p w14:paraId="20C257F0"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31B47CCA">
          <v:rect id="_x0000_i1165" style="width:0;height:1.5pt" o:hralign="center" o:hrstd="t" o:hr="t" fillcolor="#a0a0a0" stroked="f"/>
        </w:pict>
      </w:r>
    </w:p>
    <w:p w14:paraId="5AB45A91"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9.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5"/>
        <w:gridCol w:w="3713"/>
      </w:tblGrid>
      <w:tr w:rsidR="00AD03AD" w:rsidRPr="00B669B4" w14:paraId="6D68D07D" w14:textId="77777777" w:rsidTr="00AD03AD">
        <w:trPr>
          <w:trHeight w:val="616"/>
          <w:tblHeader/>
          <w:tblCellSpacing w:w="15" w:type="dxa"/>
        </w:trPr>
        <w:tc>
          <w:tcPr>
            <w:tcW w:w="3790" w:type="dxa"/>
            <w:vAlign w:val="center"/>
            <w:hideMark/>
          </w:tcPr>
          <w:p w14:paraId="54035859" w14:textId="77777777" w:rsidR="00B669B4" w:rsidRPr="00B669B4" w:rsidRDefault="00B669B4" w:rsidP="00AD03AD">
            <w:pPr>
              <w:spacing w:line="360" w:lineRule="auto"/>
              <w:jc w:val="center"/>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Tool</w:t>
            </w:r>
          </w:p>
        </w:tc>
        <w:tc>
          <w:tcPr>
            <w:tcW w:w="3668" w:type="dxa"/>
            <w:vAlign w:val="center"/>
            <w:hideMark/>
          </w:tcPr>
          <w:p w14:paraId="1F6128D9" w14:textId="77777777" w:rsidR="00B669B4" w:rsidRPr="00B669B4" w:rsidRDefault="00B669B4" w:rsidP="00AD03AD">
            <w:pPr>
              <w:spacing w:line="360" w:lineRule="auto"/>
              <w:jc w:val="center"/>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Description</w:t>
            </w:r>
          </w:p>
        </w:tc>
      </w:tr>
      <w:tr w:rsidR="00AD03AD" w:rsidRPr="00B669B4" w14:paraId="4CFD20AE" w14:textId="77777777" w:rsidTr="00AD03AD">
        <w:trPr>
          <w:trHeight w:val="1027"/>
          <w:tblCellSpacing w:w="15" w:type="dxa"/>
        </w:trPr>
        <w:tc>
          <w:tcPr>
            <w:tcW w:w="3790" w:type="dxa"/>
            <w:vAlign w:val="center"/>
            <w:hideMark/>
          </w:tcPr>
          <w:p w14:paraId="69134C6F"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Python</w:t>
            </w:r>
          </w:p>
        </w:tc>
        <w:tc>
          <w:tcPr>
            <w:tcW w:w="3668" w:type="dxa"/>
            <w:vAlign w:val="center"/>
            <w:hideMark/>
          </w:tcPr>
          <w:p w14:paraId="24683670"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Data cleaning &amp; EDA</w:t>
            </w:r>
          </w:p>
        </w:tc>
      </w:tr>
      <w:tr w:rsidR="00AD03AD" w:rsidRPr="00B669B4" w14:paraId="3B1CD010" w14:textId="77777777" w:rsidTr="00AD03AD">
        <w:trPr>
          <w:trHeight w:val="616"/>
          <w:tblCellSpacing w:w="15" w:type="dxa"/>
        </w:trPr>
        <w:tc>
          <w:tcPr>
            <w:tcW w:w="3790" w:type="dxa"/>
            <w:vAlign w:val="center"/>
            <w:hideMark/>
          </w:tcPr>
          <w:p w14:paraId="25DBA3AE"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Pandas</w:t>
            </w:r>
          </w:p>
        </w:tc>
        <w:tc>
          <w:tcPr>
            <w:tcW w:w="3668" w:type="dxa"/>
            <w:vAlign w:val="center"/>
            <w:hideMark/>
          </w:tcPr>
          <w:p w14:paraId="76231656"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Data manipulation</w:t>
            </w:r>
          </w:p>
        </w:tc>
      </w:tr>
      <w:tr w:rsidR="00AD03AD" w:rsidRPr="00B669B4" w14:paraId="27F26DAD" w14:textId="77777777" w:rsidTr="00AD03AD">
        <w:trPr>
          <w:trHeight w:val="1039"/>
          <w:tblCellSpacing w:w="15" w:type="dxa"/>
        </w:trPr>
        <w:tc>
          <w:tcPr>
            <w:tcW w:w="3790" w:type="dxa"/>
            <w:vAlign w:val="center"/>
            <w:hideMark/>
          </w:tcPr>
          <w:p w14:paraId="5B66C22A"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NumPy</w:t>
            </w:r>
          </w:p>
        </w:tc>
        <w:tc>
          <w:tcPr>
            <w:tcW w:w="3668" w:type="dxa"/>
            <w:vAlign w:val="center"/>
            <w:hideMark/>
          </w:tcPr>
          <w:p w14:paraId="1033A29F"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Numerical operations</w:t>
            </w:r>
          </w:p>
        </w:tc>
      </w:tr>
      <w:tr w:rsidR="00AD03AD" w:rsidRPr="00B669B4" w14:paraId="1EA3CB74" w14:textId="77777777" w:rsidTr="00AD03AD">
        <w:trPr>
          <w:trHeight w:val="1027"/>
          <w:tblCellSpacing w:w="15" w:type="dxa"/>
        </w:trPr>
        <w:tc>
          <w:tcPr>
            <w:tcW w:w="3790" w:type="dxa"/>
            <w:vAlign w:val="center"/>
            <w:hideMark/>
          </w:tcPr>
          <w:p w14:paraId="1A665D5E" w14:textId="414EB4F5" w:rsidR="00B669B4" w:rsidRPr="00B669B4" w:rsidRDefault="00B669B4" w:rsidP="00AD03AD">
            <w:pPr>
              <w:spacing w:line="360" w:lineRule="auto"/>
              <w:jc w:val="center"/>
              <w:rPr>
                <w:rFonts w:ascii="Times New Roman" w:hAnsi="Times New Roman" w:cs="Times New Roman"/>
                <w:sz w:val="24"/>
                <w:szCs w:val="24"/>
                <w:lang w:val="en-IN"/>
              </w:rPr>
            </w:pPr>
            <w:proofErr w:type="spellStart"/>
            <w:r w:rsidRPr="00B669B4">
              <w:rPr>
                <w:rFonts w:ascii="Times New Roman" w:hAnsi="Times New Roman" w:cs="Times New Roman"/>
                <w:sz w:val="24"/>
                <w:szCs w:val="24"/>
                <w:lang w:val="en-IN"/>
              </w:rPr>
              <w:lastRenderedPageBreak/>
              <w:t>Jupyter</w:t>
            </w:r>
            <w:proofErr w:type="spellEnd"/>
            <w:r w:rsidRPr="00B669B4">
              <w:rPr>
                <w:rFonts w:ascii="Times New Roman" w:hAnsi="Times New Roman" w:cs="Times New Roman"/>
                <w:sz w:val="24"/>
                <w:szCs w:val="24"/>
                <w:lang w:val="en-IN"/>
              </w:rPr>
              <w:t xml:space="preserve"> Notebook</w:t>
            </w:r>
          </w:p>
        </w:tc>
        <w:tc>
          <w:tcPr>
            <w:tcW w:w="3668" w:type="dxa"/>
            <w:vAlign w:val="center"/>
            <w:hideMark/>
          </w:tcPr>
          <w:p w14:paraId="6418989E"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Development environment</w:t>
            </w:r>
          </w:p>
        </w:tc>
      </w:tr>
      <w:tr w:rsidR="00AD03AD" w:rsidRPr="00B669B4" w14:paraId="71A5B0D7" w14:textId="77777777" w:rsidTr="00AD03AD">
        <w:trPr>
          <w:trHeight w:val="1039"/>
          <w:tblCellSpacing w:w="15" w:type="dxa"/>
        </w:trPr>
        <w:tc>
          <w:tcPr>
            <w:tcW w:w="3790" w:type="dxa"/>
            <w:vAlign w:val="center"/>
            <w:hideMark/>
          </w:tcPr>
          <w:p w14:paraId="0CC0E3C1"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MySQL</w:t>
            </w:r>
          </w:p>
        </w:tc>
        <w:tc>
          <w:tcPr>
            <w:tcW w:w="3668" w:type="dxa"/>
            <w:vAlign w:val="center"/>
            <w:hideMark/>
          </w:tcPr>
          <w:p w14:paraId="5EEE28F2"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Relational database</w:t>
            </w:r>
          </w:p>
        </w:tc>
      </w:tr>
      <w:tr w:rsidR="00AD03AD" w:rsidRPr="00B669B4" w14:paraId="0A1F5E33" w14:textId="77777777" w:rsidTr="00AD03AD">
        <w:trPr>
          <w:trHeight w:val="616"/>
          <w:tblCellSpacing w:w="15" w:type="dxa"/>
        </w:trPr>
        <w:tc>
          <w:tcPr>
            <w:tcW w:w="3790" w:type="dxa"/>
            <w:vAlign w:val="center"/>
            <w:hideMark/>
          </w:tcPr>
          <w:p w14:paraId="7C7E1BA4"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SQL Workbench</w:t>
            </w:r>
          </w:p>
        </w:tc>
        <w:tc>
          <w:tcPr>
            <w:tcW w:w="3668" w:type="dxa"/>
            <w:vAlign w:val="center"/>
            <w:hideMark/>
          </w:tcPr>
          <w:p w14:paraId="0CF76661"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Query execution</w:t>
            </w:r>
          </w:p>
        </w:tc>
      </w:tr>
      <w:tr w:rsidR="00AD03AD" w:rsidRPr="00B669B4" w14:paraId="7D7F1DF7" w14:textId="77777777" w:rsidTr="00AD03AD">
        <w:trPr>
          <w:trHeight w:val="616"/>
          <w:tblCellSpacing w:w="15" w:type="dxa"/>
        </w:trPr>
        <w:tc>
          <w:tcPr>
            <w:tcW w:w="3790" w:type="dxa"/>
            <w:vAlign w:val="center"/>
            <w:hideMark/>
          </w:tcPr>
          <w:p w14:paraId="706D7E86"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Power BI</w:t>
            </w:r>
          </w:p>
        </w:tc>
        <w:tc>
          <w:tcPr>
            <w:tcW w:w="3668" w:type="dxa"/>
            <w:vAlign w:val="center"/>
            <w:hideMark/>
          </w:tcPr>
          <w:p w14:paraId="339BDD22" w14:textId="77777777" w:rsidR="00B669B4" w:rsidRPr="00B669B4" w:rsidRDefault="00B669B4" w:rsidP="00AD03AD">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Data visualization</w:t>
            </w:r>
          </w:p>
        </w:tc>
      </w:tr>
    </w:tbl>
    <w:p w14:paraId="10AD8AEA"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74240FDF">
          <v:rect id="_x0000_i1166" style="width:0;height:1.5pt" o:hralign="center" o:hrstd="t" o:hr="t" fillcolor="#a0a0a0" stroked="f"/>
        </w:pict>
      </w:r>
    </w:p>
    <w:p w14:paraId="6CB6E1FC"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10. SYSTEM ARCHITECTURE</w:t>
      </w:r>
    </w:p>
    <w:p w14:paraId="3F087C7B"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system architecture represents the flow of data from raw files to dashboards. Python processes the raw data and exports clean datasets, which are then imported into MySQL. Power BI connects to the database to generate dashboards.</w:t>
      </w:r>
    </w:p>
    <w:p w14:paraId="439C3EF2"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2681CA96">
          <v:rect id="_x0000_i1167" style="width:0;height:1.5pt" o:hralign="center" o:hrstd="t" o:hr="t" fillcolor="#a0a0a0" stroked="f"/>
        </w:pict>
      </w:r>
    </w:p>
    <w:p w14:paraId="5C278F99"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11. DATA CLEANING AND PREPROCESSING (PYTHON)</w:t>
      </w:r>
    </w:p>
    <w:p w14:paraId="74BCB792"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Data cleaning is a critical step in this project. The following operations were performed:</w:t>
      </w:r>
    </w:p>
    <w:p w14:paraId="06DB57D3" w14:textId="77777777" w:rsidR="00B669B4" w:rsidRPr="00B669B4" w:rsidRDefault="00B669B4" w:rsidP="00B669B4">
      <w:pPr>
        <w:numPr>
          <w:ilvl w:val="0"/>
          <w:numId w:val="17"/>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Removal of duplicate records</w:t>
      </w:r>
    </w:p>
    <w:p w14:paraId="27C4EFD4" w14:textId="77777777" w:rsidR="00B669B4" w:rsidRPr="00B669B4" w:rsidRDefault="00B669B4" w:rsidP="00B669B4">
      <w:pPr>
        <w:numPr>
          <w:ilvl w:val="0"/>
          <w:numId w:val="17"/>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Handling missing values</w:t>
      </w:r>
    </w:p>
    <w:p w14:paraId="49315801" w14:textId="77777777" w:rsidR="00B669B4" w:rsidRPr="00B669B4" w:rsidRDefault="00B669B4" w:rsidP="00B669B4">
      <w:pPr>
        <w:numPr>
          <w:ilvl w:val="0"/>
          <w:numId w:val="17"/>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Standardizing column names</w:t>
      </w:r>
    </w:p>
    <w:p w14:paraId="0509FCDA" w14:textId="77777777" w:rsidR="00B669B4" w:rsidRPr="00B669B4" w:rsidRDefault="00B669B4" w:rsidP="00B669B4">
      <w:pPr>
        <w:numPr>
          <w:ilvl w:val="0"/>
          <w:numId w:val="17"/>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Converting data types</w:t>
      </w:r>
    </w:p>
    <w:p w14:paraId="6B35EC8B" w14:textId="77777777" w:rsidR="00B669B4" w:rsidRPr="00B669B4" w:rsidRDefault="00B669B4" w:rsidP="00B669B4">
      <w:pPr>
        <w:numPr>
          <w:ilvl w:val="0"/>
          <w:numId w:val="17"/>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Removing invalid or zero values</w:t>
      </w:r>
    </w:p>
    <w:p w14:paraId="0EC076ED"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These steps improved data quality and reliability.</w:t>
      </w:r>
    </w:p>
    <w:p w14:paraId="089F2144" w14:textId="461C045E" w:rsidR="00B669B4" w:rsidRDefault="00B669B4" w:rsidP="00B669B4">
      <w:pPr>
        <w:spacing w:line="360" w:lineRule="auto"/>
        <w:jc w:val="both"/>
        <w:rPr>
          <w:rFonts w:ascii="Times New Roman" w:hAnsi="Times New Roman" w:cs="Times New Roman"/>
          <w:i/>
          <w:iCs/>
          <w:sz w:val="24"/>
          <w:szCs w:val="24"/>
          <w:lang w:val="en-IN"/>
        </w:rPr>
      </w:pPr>
    </w:p>
    <w:p w14:paraId="1BFB3F33" w14:textId="33AD48E8" w:rsidR="00AD03AD" w:rsidRDefault="00A77937" w:rsidP="00B669B4">
      <w:pPr>
        <w:spacing w:line="360" w:lineRule="auto"/>
        <w:jc w:val="both"/>
        <w:rPr>
          <w:rFonts w:ascii="Times New Roman" w:hAnsi="Times New Roman" w:cs="Times New Roman"/>
          <w:i/>
          <w:iCs/>
          <w:sz w:val="24"/>
          <w:szCs w:val="24"/>
          <w:lang w:val="en-IN"/>
        </w:rPr>
      </w:pPr>
      <w:r w:rsidRPr="00A77937">
        <w:rPr>
          <w:rFonts w:ascii="Times New Roman" w:hAnsi="Times New Roman" w:cs="Times New Roman"/>
          <w:i/>
          <w:iCs/>
          <w:sz w:val="24"/>
          <w:szCs w:val="24"/>
          <w:lang w:val="en-IN"/>
        </w:rPr>
        <w:lastRenderedPageBreak/>
        <w:drawing>
          <wp:inline distT="0" distB="0" distL="0" distR="0" wp14:anchorId="19D2BD95" wp14:editId="1398E75C">
            <wp:extent cx="5879306" cy="3723999"/>
            <wp:effectExtent l="0" t="0" r="7620" b="0"/>
            <wp:docPr id="139023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32326" name=""/>
                    <pic:cNvPicPr/>
                  </pic:nvPicPr>
                  <pic:blipFill>
                    <a:blip r:embed="rId11"/>
                    <a:stretch>
                      <a:fillRect/>
                    </a:stretch>
                  </pic:blipFill>
                  <pic:spPr>
                    <a:xfrm>
                      <a:off x="0" y="0"/>
                      <a:ext cx="5946201" cy="3766371"/>
                    </a:xfrm>
                    <a:prstGeom prst="rect">
                      <a:avLst/>
                    </a:prstGeom>
                  </pic:spPr>
                </pic:pic>
              </a:graphicData>
            </a:graphic>
          </wp:inline>
        </w:drawing>
      </w:r>
    </w:p>
    <w:p w14:paraId="10F948E7" w14:textId="6BF07130" w:rsidR="00AD03AD" w:rsidRPr="00B669B4" w:rsidRDefault="00A77937" w:rsidP="00B669B4">
      <w:pPr>
        <w:spacing w:line="360" w:lineRule="auto"/>
        <w:jc w:val="both"/>
        <w:rPr>
          <w:rFonts w:ascii="Times New Roman" w:hAnsi="Times New Roman" w:cs="Times New Roman"/>
          <w:i/>
          <w:iCs/>
          <w:sz w:val="24"/>
          <w:szCs w:val="24"/>
          <w:lang w:val="en-IN"/>
        </w:rPr>
      </w:pPr>
      <w:r w:rsidRPr="00A77937">
        <w:rPr>
          <w:rFonts w:ascii="Times New Roman" w:hAnsi="Times New Roman" w:cs="Times New Roman"/>
          <w:i/>
          <w:iCs/>
          <w:sz w:val="24"/>
          <w:szCs w:val="24"/>
          <w:lang w:val="en-IN"/>
        </w:rPr>
        <w:drawing>
          <wp:inline distT="0" distB="0" distL="0" distR="0" wp14:anchorId="22C5960E" wp14:editId="0FDAD88A">
            <wp:extent cx="6160354" cy="4179094"/>
            <wp:effectExtent l="0" t="0" r="0" b="0"/>
            <wp:docPr id="183460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04311" name=""/>
                    <pic:cNvPicPr/>
                  </pic:nvPicPr>
                  <pic:blipFill>
                    <a:blip r:embed="rId12"/>
                    <a:stretch>
                      <a:fillRect/>
                    </a:stretch>
                  </pic:blipFill>
                  <pic:spPr>
                    <a:xfrm>
                      <a:off x="0" y="0"/>
                      <a:ext cx="6176615" cy="4190125"/>
                    </a:xfrm>
                    <a:prstGeom prst="rect">
                      <a:avLst/>
                    </a:prstGeom>
                  </pic:spPr>
                </pic:pic>
              </a:graphicData>
            </a:graphic>
          </wp:inline>
        </w:drawing>
      </w:r>
    </w:p>
    <w:p w14:paraId="5BCBE5E6"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lastRenderedPageBreak/>
        <w:pict w14:anchorId="5C45979C">
          <v:rect id="_x0000_i1168" style="width:0;height:1.5pt" o:hralign="center" o:hrstd="t" o:hr="t" fillcolor="#a0a0a0" stroked="f"/>
        </w:pict>
      </w:r>
    </w:p>
    <w:p w14:paraId="383F8B3C"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12. EXPLORATORY DATA ANALYSIS (EDA)</w:t>
      </w:r>
    </w:p>
    <w:p w14:paraId="78CD5F1A"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EDA was performed to understand:</w:t>
      </w:r>
    </w:p>
    <w:p w14:paraId="79C64E45" w14:textId="77777777" w:rsidR="00B669B4" w:rsidRPr="00B669B4" w:rsidRDefault="00B669B4" w:rsidP="00B669B4">
      <w:pPr>
        <w:numPr>
          <w:ilvl w:val="0"/>
          <w:numId w:val="18"/>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Crop-wise production trends</w:t>
      </w:r>
    </w:p>
    <w:p w14:paraId="47B5A793" w14:textId="77777777" w:rsidR="00B669B4" w:rsidRPr="00B669B4" w:rsidRDefault="00B669B4" w:rsidP="00B669B4">
      <w:pPr>
        <w:numPr>
          <w:ilvl w:val="0"/>
          <w:numId w:val="18"/>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Rainfall vs yield relationships</w:t>
      </w:r>
    </w:p>
    <w:p w14:paraId="1EEA8BA5" w14:textId="77777777" w:rsidR="00B669B4" w:rsidRPr="00B669B4" w:rsidRDefault="00B669B4" w:rsidP="00B669B4">
      <w:pPr>
        <w:numPr>
          <w:ilvl w:val="0"/>
          <w:numId w:val="18"/>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Year-wise growth patterns</w:t>
      </w:r>
    </w:p>
    <w:p w14:paraId="26FBF93B" w14:textId="77777777" w:rsid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Visualizations such as bar charts, line plots, and summary statistics were used to identify trends and outliers.</w:t>
      </w:r>
    </w:p>
    <w:p w14:paraId="716C958C" w14:textId="77777777" w:rsidR="00A77937" w:rsidRPr="00B669B4" w:rsidRDefault="00A77937" w:rsidP="00B669B4">
      <w:pPr>
        <w:spacing w:line="360" w:lineRule="auto"/>
        <w:jc w:val="both"/>
        <w:rPr>
          <w:rFonts w:ascii="Times New Roman" w:hAnsi="Times New Roman" w:cs="Times New Roman"/>
          <w:sz w:val="24"/>
          <w:szCs w:val="24"/>
          <w:lang w:val="en-IN"/>
        </w:rPr>
      </w:pPr>
    </w:p>
    <w:p w14:paraId="2B95206E" w14:textId="3E579E9E" w:rsidR="00B669B4" w:rsidRDefault="00A77937" w:rsidP="00B669B4">
      <w:pPr>
        <w:spacing w:line="360" w:lineRule="auto"/>
        <w:jc w:val="both"/>
        <w:rPr>
          <w:rFonts w:ascii="Times New Roman" w:hAnsi="Times New Roman" w:cs="Times New Roman"/>
          <w:sz w:val="24"/>
          <w:szCs w:val="24"/>
          <w:lang w:val="en-IN"/>
        </w:rPr>
      </w:pPr>
      <w:r w:rsidRPr="00A77937">
        <w:rPr>
          <w:rFonts w:ascii="Times New Roman" w:hAnsi="Times New Roman" w:cs="Times New Roman"/>
          <w:sz w:val="24"/>
          <w:szCs w:val="24"/>
          <w:lang w:val="en-IN"/>
        </w:rPr>
        <w:drawing>
          <wp:inline distT="0" distB="0" distL="0" distR="0" wp14:anchorId="426CDFAD" wp14:editId="76F43F19">
            <wp:extent cx="6357938" cy="3971925"/>
            <wp:effectExtent l="0" t="0" r="5080" b="0"/>
            <wp:docPr id="4534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5252" name=""/>
                    <pic:cNvPicPr/>
                  </pic:nvPicPr>
                  <pic:blipFill>
                    <a:blip r:embed="rId13"/>
                    <a:stretch>
                      <a:fillRect/>
                    </a:stretch>
                  </pic:blipFill>
                  <pic:spPr>
                    <a:xfrm>
                      <a:off x="0" y="0"/>
                      <a:ext cx="6385623" cy="3989221"/>
                    </a:xfrm>
                    <a:prstGeom prst="rect">
                      <a:avLst/>
                    </a:prstGeom>
                  </pic:spPr>
                </pic:pic>
              </a:graphicData>
            </a:graphic>
          </wp:inline>
        </w:drawing>
      </w:r>
    </w:p>
    <w:p w14:paraId="3B831333" w14:textId="77777777" w:rsidR="00A77937" w:rsidRPr="00B669B4" w:rsidRDefault="00A77937" w:rsidP="00B669B4">
      <w:pPr>
        <w:spacing w:line="360" w:lineRule="auto"/>
        <w:jc w:val="both"/>
        <w:rPr>
          <w:rFonts w:ascii="Times New Roman" w:hAnsi="Times New Roman" w:cs="Times New Roman"/>
          <w:sz w:val="24"/>
          <w:szCs w:val="24"/>
          <w:lang w:val="en-IN"/>
        </w:rPr>
      </w:pPr>
    </w:p>
    <w:p w14:paraId="1309E731"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74D62192">
          <v:rect id="_x0000_i1169" style="width:0;height:1.5pt" o:hralign="center" o:hrstd="t" o:hr="t" fillcolor="#a0a0a0" stroked="f"/>
        </w:pict>
      </w:r>
    </w:p>
    <w:p w14:paraId="7DF7045C"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lastRenderedPageBreak/>
        <w:t>13. DATABASE DESIGN AND SQL IMPLEMENTATION</w:t>
      </w:r>
    </w:p>
    <w:p w14:paraId="086F3B28"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A relational database was designed to store cleaned data. The database schema ensures normalization and data integrity.</w:t>
      </w:r>
    </w:p>
    <w:p w14:paraId="2E3D1937"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Key SQL operations included:</w:t>
      </w:r>
    </w:p>
    <w:p w14:paraId="78FD28D8" w14:textId="77777777" w:rsidR="00B669B4" w:rsidRPr="00B669B4" w:rsidRDefault="00B669B4" w:rsidP="00B669B4">
      <w:pPr>
        <w:numPr>
          <w:ilvl w:val="0"/>
          <w:numId w:val="19"/>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Table creation</w:t>
      </w:r>
    </w:p>
    <w:p w14:paraId="2314ECD1" w14:textId="77777777" w:rsidR="00B669B4" w:rsidRPr="00B669B4" w:rsidRDefault="00B669B4" w:rsidP="00B669B4">
      <w:pPr>
        <w:numPr>
          <w:ilvl w:val="0"/>
          <w:numId w:val="19"/>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Data insertion</w:t>
      </w:r>
    </w:p>
    <w:p w14:paraId="74CDDBA0" w14:textId="77777777" w:rsidR="00B669B4" w:rsidRPr="00B669B4" w:rsidRDefault="00B669B4" w:rsidP="00B669B4">
      <w:pPr>
        <w:numPr>
          <w:ilvl w:val="0"/>
          <w:numId w:val="19"/>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Indexing</w:t>
      </w:r>
    </w:p>
    <w:p w14:paraId="186F70D4" w14:textId="77777777" w:rsidR="00B669B4" w:rsidRPr="00B669B4" w:rsidRDefault="00B669B4" w:rsidP="00B669B4">
      <w:pPr>
        <w:numPr>
          <w:ilvl w:val="0"/>
          <w:numId w:val="19"/>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Constraints</w:t>
      </w:r>
    </w:p>
    <w:p w14:paraId="0648377B" w14:textId="0CB68FAA" w:rsidR="00B669B4" w:rsidRPr="00B669B4" w:rsidRDefault="00A77937" w:rsidP="00B669B4">
      <w:pPr>
        <w:spacing w:line="360" w:lineRule="auto"/>
        <w:jc w:val="both"/>
        <w:rPr>
          <w:rFonts w:ascii="Times New Roman" w:hAnsi="Times New Roman" w:cs="Times New Roman"/>
          <w:sz w:val="24"/>
          <w:szCs w:val="24"/>
          <w:lang w:val="en-IN"/>
        </w:rPr>
      </w:pPr>
      <w:r w:rsidRPr="00A77937">
        <w:rPr>
          <w:rFonts w:ascii="Times New Roman" w:hAnsi="Times New Roman" w:cs="Times New Roman"/>
          <w:sz w:val="24"/>
          <w:szCs w:val="24"/>
          <w:lang w:val="en-IN"/>
        </w:rPr>
        <w:drawing>
          <wp:inline distT="0" distB="0" distL="0" distR="0" wp14:anchorId="52B22853" wp14:editId="6BDC1672">
            <wp:extent cx="5486400" cy="4925060"/>
            <wp:effectExtent l="0" t="0" r="0" b="8890"/>
            <wp:docPr id="62565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59852" name=""/>
                    <pic:cNvPicPr/>
                  </pic:nvPicPr>
                  <pic:blipFill>
                    <a:blip r:embed="rId14"/>
                    <a:stretch>
                      <a:fillRect/>
                    </a:stretch>
                  </pic:blipFill>
                  <pic:spPr>
                    <a:xfrm>
                      <a:off x="0" y="0"/>
                      <a:ext cx="5486400" cy="4925060"/>
                    </a:xfrm>
                    <a:prstGeom prst="rect">
                      <a:avLst/>
                    </a:prstGeom>
                  </pic:spPr>
                </pic:pic>
              </a:graphicData>
            </a:graphic>
          </wp:inline>
        </w:drawing>
      </w:r>
    </w:p>
    <w:p w14:paraId="1B852195"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lastRenderedPageBreak/>
        <w:pict w14:anchorId="55D2DF70">
          <v:rect id="_x0000_i1170" style="width:0;height:1.5pt" o:hralign="center" o:hrstd="t" o:hr="t" fillcolor="#a0a0a0" stroked="f"/>
        </w:pict>
      </w:r>
    </w:p>
    <w:p w14:paraId="5D6617EF"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14. ANALYTICAL SQL QUERIES</w:t>
      </w:r>
    </w:p>
    <w:p w14:paraId="30B11E9E"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SQL queries were written to:</w:t>
      </w:r>
    </w:p>
    <w:p w14:paraId="15F0515E" w14:textId="77777777" w:rsidR="00B669B4" w:rsidRPr="00B669B4" w:rsidRDefault="00B669B4" w:rsidP="00B669B4">
      <w:pPr>
        <w:numPr>
          <w:ilvl w:val="0"/>
          <w:numId w:val="20"/>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Calculate total production per crop</w:t>
      </w:r>
    </w:p>
    <w:p w14:paraId="3F6E3EF1" w14:textId="77777777" w:rsidR="00B669B4" w:rsidRPr="00B669B4" w:rsidRDefault="00B669B4" w:rsidP="00B669B4">
      <w:pPr>
        <w:numPr>
          <w:ilvl w:val="0"/>
          <w:numId w:val="20"/>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Identify top-performing regions</w:t>
      </w:r>
    </w:p>
    <w:p w14:paraId="03717B72" w14:textId="77777777" w:rsidR="00B669B4" w:rsidRPr="00B669B4" w:rsidRDefault="00B669B4" w:rsidP="00B669B4">
      <w:pPr>
        <w:numPr>
          <w:ilvl w:val="0"/>
          <w:numId w:val="20"/>
        </w:numPr>
        <w:spacing w:line="360" w:lineRule="auto"/>
        <w:jc w:val="both"/>
        <w:rPr>
          <w:rFonts w:ascii="Times New Roman" w:hAnsi="Times New Roman" w:cs="Times New Roman"/>
          <w:sz w:val="24"/>
          <w:szCs w:val="24"/>
          <w:lang w:val="en-IN"/>
        </w:rPr>
      </w:pPr>
      <w:proofErr w:type="spellStart"/>
      <w:r w:rsidRPr="00B669B4">
        <w:rPr>
          <w:rFonts w:ascii="Times New Roman" w:hAnsi="Times New Roman" w:cs="Times New Roman"/>
          <w:sz w:val="24"/>
          <w:szCs w:val="24"/>
          <w:lang w:val="en-IN"/>
        </w:rPr>
        <w:t>Analyze</w:t>
      </w:r>
      <w:proofErr w:type="spellEnd"/>
      <w:r w:rsidRPr="00B669B4">
        <w:rPr>
          <w:rFonts w:ascii="Times New Roman" w:hAnsi="Times New Roman" w:cs="Times New Roman"/>
          <w:sz w:val="24"/>
          <w:szCs w:val="24"/>
          <w:lang w:val="en-IN"/>
        </w:rPr>
        <w:t xml:space="preserve"> yearly growth trends</w:t>
      </w:r>
    </w:p>
    <w:p w14:paraId="33997A5D" w14:textId="77777777" w:rsidR="00B669B4" w:rsidRPr="00B669B4" w:rsidRDefault="00B669B4" w:rsidP="00B669B4">
      <w:pPr>
        <w:numPr>
          <w:ilvl w:val="0"/>
          <w:numId w:val="20"/>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Compute average yield</w:t>
      </w:r>
    </w:p>
    <w:p w14:paraId="21F8133C"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These queries helped in generating structured insights.</w:t>
      </w:r>
    </w:p>
    <w:p w14:paraId="7F1C4A18" w14:textId="2972E036" w:rsidR="00A77937" w:rsidRDefault="00E50F49" w:rsidP="00B669B4">
      <w:pPr>
        <w:spacing w:line="360" w:lineRule="auto"/>
        <w:jc w:val="both"/>
        <w:rPr>
          <w:rFonts w:ascii="Times New Roman" w:hAnsi="Times New Roman" w:cs="Times New Roman"/>
          <w:i/>
          <w:iCs/>
          <w:sz w:val="24"/>
          <w:szCs w:val="24"/>
          <w:lang w:val="en-IN"/>
        </w:rPr>
      </w:pPr>
      <w:r w:rsidRPr="00E50F49">
        <w:rPr>
          <w:rFonts w:ascii="Times New Roman" w:hAnsi="Times New Roman" w:cs="Times New Roman"/>
          <w:i/>
          <w:iCs/>
          <w:sz w:val="24"/>
          <w:szCs w:val="24"/>
          <w:lang w:val="en-IN"/>
        </w:rPr>
        <w:drawing>
          <wp:inline distT="0" distB="0" distL="0" distR="0" wp14:anchorId="371033A3" wp14:editId="0399BAA7">
            <wp:extent cx="5249008" cy="3858163"/>
            <wp:effectExtent l="0" t="0" r="8890" b="9525"/>
            <wp:docPr id="208126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8568" name=""/>
                    <pic:cNvPicPr/>
                  </pic:nvPicPr>
                  <pic:blipFill>
                    <a:blip r:embed="rId15"/>
                    <a:stretch>
                      <a:fillRect/>
                    </a:stretch>
                  </pic:blipFill>
                  <pic:spPr>
                    <a:xfrm>
                      <a:off x="0" y="0"/>
                      <a:ext cx="5249008" cy="3858163"/>
                    </a:xfrm>
                    <a:prstGeom prst="rect">
                      <a:avLst/>
                    </a:prstGeom>
                  </pic:spPr>
                </pic:pic>
              </a:graphicData>
            </a:graphic>
          </wp:inline>
        </w:drawing>
      </w:r>
    </w:p>
    <w:p w14:paraId="2B9909BF" w14:textId="7555FEC9"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15D2C034">
          <v:rect id="_x0000_i1171" style="width:0;height:1.5pt" o:hralign="center" o:hrstd="t" o:hr="t" fillcolor="#a0a0a0" stroked="f"/>
        </w:pict>
      </w:r>
    </w:p>
    <w:p w14:paraId="2917AF04"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15. POWER BI DASHBOARD DEVELOPMENT</w:t>
      </w:r>
    </w:p>
    <w:p w14:paraId="0CA20300"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Power BI was used to create interactive dashboards. Features include:</w:t>
      </w:r>
    </w:p>
    <w:p w14:paraId="3E59C29C" w14:textId="77777777" w:rsidR="00B669B4" w:rsidRPr="00B669B4" w:rsidRDefault="00B669B4" w:rsidP="00B669B4">
      <w:pPr>
        <w:numPr>
          <w:ilvl w:val="0"/>
          <w:numId w:val="2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lastRenderedPageBreak/>
        <w:t>KPI cards</w:t>
      </w:r>
    </w:p>
    <w:p w14:paraId="148BA993" w14:textId="77777777" w:rsidR="00B669B4" w:rsidRPr="00B669B4" w:rsidRDefault="00B669B4" w:rsidP="00B669B4">
      <w:pPr>
        <w:numPr>
          <w:ilvl w:val="0"/>
          <w:numId w:val="2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Filters and slicers</w:t>
      </w:r>
    </w:p>
    <w:p w14:paraId="4CF52A25" w14:textId="77777777" w:rsidR="00B669B4" w:rsidRPr="00B669B4" w:rsidRDefault="00B669B4" w:rsidP="00B669B4">
      <w:pPr>
        <w:numPr>
          <w:ilvl w:val="0"/>
          <w:numId w:val="2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Trend charts</w:t>
      </w:r>
    </w:p>
    <w:p w14:paraId="745E9AB1" w14:textId="77777777" w:rsidR="00B669B4" w:rsidRPr="00B669B4" w:rsidRDefault="00B669B4" w:rsidP="00B669B4">
      <w:pPr>
        <w:numPr>
          <w:ilvl w:val="0"/>
          <w:numId w:val="21"/>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Region-wise analysis</w:t>
      </w:r>
    </w:p>
    <w:p w14:paraId="6C615C8D"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 dashboard enables users to explore data dynamically.</w:t>
      </w:r>
    </w:p>
    <w:p w14:paraId="6E288EEC" w14:textId="38350419" w:rsidR="00B669B4" w:rsidRPr="00B669B4" w:rsidRDefault="00E50F49" w:rsidP="00B669B4">
      <w:pPr>
        <w:spacing w:line="360" w:lineRule="auto"/>
        <w:jc w:val="both"/>
        <w:rPr>
          <w:rFonts w:ascii="Times New Roman" w:hAnsi="Times New Roman" w:cs="Times New Roman"/>
          <w:sz w:val="24"/>
          <w:szCs w:val="24"/>
          <w:lang w:val="en-IN"/>
        </w:rPr>
      </w:pPr>
      <w:r w:rsidRPr="00E50F49">
        <w:rPr>
          <w:rFonts w:ascii="Times New Roman" w:hAnsi="Times New Roman" w:cs="Times New Roman"/>
          <w:sz w:val="24"/>
          <w:szCs w:val="24"/>
          <w:lang w:val="en-IN"/>
        </w:rPr>
        <w:drawing>
          <wp:inline distT="0" distB="0" distL="0" distR="0" wp14:anchorId="64EAF83D" wp14:editId="0E9C1951">
            <wp:extent cx="5486400" cy="3082290"/>
            <wp:effectExtent l="0" t="0" r="0" b="3810"/>
            <wp:docPr id="108893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37284" name=""/>
                    <pic:cNvPicPr/>
                  </pic:nvPicPr>
                  <pic:blipFill>
                    <a:blip r:embed="rId16"/>
                    <a:stretch>
                      <a:fillRect/>
                    </a:stretch>
                  </pic:blipFill>
                  <pic:spPr>
                    <a:xfrm>
                      <a:off x="0" y="0"/>
                      <a:ext cx="5486400" cy="3082290"/>
                    </a:xfrm>
                    <a:prstGeom prst="rect">
                      <a:avLst/>
                    </a:prstGeom>
                  </pic:spPr>
                </pic:pic>
              </a:graphicData>
            </a:graphic>
          </wp:inline>
        </w:drawing>
      </w:r>
    </w:p>
    <w:p w14:paraId="24FFDDC3"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51244FAD">
          <v:rect id="_x0000_i1172" style="width:0;height:1.5pt" o:hralign="center" o:hrstd="t" o:hr="t" fillcolor="#a0a0a0" stroked="f"/>
        </w:pict>
      </w:r>
    </w:p>
    <w:p w14:paraId="06EB3638"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16. RESULTS AND INSIGHTS</w:t>
      </w:r>
    </w:p>
    <w:p w14:paraId="088BB48D"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Key insights obtained include:</w:t>
      </w:r>
    </w:p>
    <w:p w14:paraId="729A2D28" w14:textId="77777777" w:rsidR="00B669B4" w:rsidRPr="00B669B4" w:rsidRDefault="00B669B4" w:rsidP="00B669B4">
      <w:pPr>
        <w:numPr>
          <w:ilvl w:val="0"/>
          <w:numId w:val="22"/>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Certain crops show consistent yield growth</w:t>
      </w:r>
    </w:p>
    <w:p w14:paraId="1FC3509E" w14:textId="77777777" w:rsidR="00B669B4" w:rsidRPr="00B669B4" w:rsidRDefault="00B669B4" w:rsidP="00B669B4">
      <w:pPr>
        <w:numPr>
          <w:ilvl w:val="0"/>
          <w:numId w:val="22"/>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Rainfall significantly impacts production</w:t>
      </w:r>
    </w:p>
    <w:p w14:paraId="22F88542" w14:textId="77777777" w:rsidR="00B669B4" w:rsidRPr="00B669B4" w:rsidRDefault="00B669B4" w:rsidP="00B669B4">
      <w:pPr>
        <w:numPr>
          <w:ilvl w:val="0"/>
          <w:numId w:val="22"/>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Regional variations influence productivity</w:t>
      </w:r>
    </w:p>
    <w:p w14:paraId="331CEFDF"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These insights can support agricultural planning.</w:t>
      </w:r>
    </w:p>
    <w:p w14:paraId="782B0F02"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79116FF1">
          <v:rect id="_x0000_i1173" style="width:0;height:1.5pt" o:hralign="center" o:hrstd="t" o:hr="t" fillcolor="#a0a0a0" stroked="f"/>
        </w:pict>
      </w:r>
    </w:p>
    <w:p w14:paraId="26EBA721"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lastRenderedPageBreak/>
        <w:t>17. VALIDATION AND TESTING</w:t>
      </w:r>
    </w:p>
    <w:p w14:paraId="397769F1"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Validation was performed by cross-checking Python, SQL, and Power BI results to ensure consistency and accuracy.</w:t>
      </w:r>
    </w:p>
    <w:p w14:paraId="35280AEF"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2D00776C">
          <v:rect id="_x0000_i1174" style="width:0;height:1.5pt" o:hralign="center" o:hrstd="t" o:hr="t" fillcolor="#a0a0a0" stroked="f"/>
        </w:pict>
      </w:r>
    </w:p>
    <w:p w14:paraId="5C383822"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18. LIMITATIONS</w:t>
      </w:r>
    </w:p>
    <w:p w14:paraId="73CE4ADD" w14:textId="77777777" w:rsidR="00B669B4" w:rsidRPr="00B669B4" w:rsidRDefault="00B669B4" w:rsidP="00B669B4">
      <w:pPr>
        <w:numPr>
          <w:ilvl w:val="0"/>
          <w:numId w:val="23"/>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Static historical dataset</w:t>
      </w:r>
    </w:p>
    <w:p w14:paraId="4C1AEA4F" w14:textId="77777777" w:rsidR="00B669B4" w:rsidRPr="00B669B4" w:rsidRDefault="00B669B4" w:rsidP="00B669B4">
      <w:pPr>
        <w:numPr>
          <w:ilvl w:val="0"/>
          <w:numId w:val="23"/>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No predictive analytics</w:t>
      </w:r>
    </w:p>
    <w:p w14:paraId="3F9BB370" w14:textId="77777777" w:rsidR="00B669B4" w:rsidRPr="00B669B4" w:rsidRDefault="00B669B4" w:rsidP="00B669B4">
      <w:pPr>
        <w:numPr>
          <w:ilvl w:val="0"/>
          <w:numId w:val="23"/>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Limited external factors considered</w:t>
      </w:r>
    </w:p>
    <w:p w14:paraId="533FA840"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05F24247">
          <v:rect id="_x0000_i1175" style="width:0;height:1.5pt" o:hralign="center" o:hrstd="t" o:hr="t" fillcolor="#a0a0a0" stroked="f"/>
        </w:pict>
      </w:r>
    </w:p>
    <w:p w14:paraId="4C2693EA"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19. CONCLUSION</w:t>
      </w:r>
    </w:p>
    <w:p w14:paraId="7F054ABA"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This project successfully demonstrates an end-to-end data analytics solution using Python, SQL, and Power BI. The structured workflow ensures clarity, accuracy, and scalability, making it suitable for real-world applications.</w:t>
      </w:r>
    </w:p>
    <w:p w14:paraId="0910AFCB"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39E561AE">
          <v:rect id="_x0000_i1176" style="width:0;height:1.5pt" o:hralign="center" o:hrstd="t" o:hr="t" fillcolor="#a0a0a0" stroked="f"/>
        </w:pict>
      </w:r>
    </w:p>
    <w:p w14:paraId="6034B9B7"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20. FUTURE SCOPE</w:t>
      </w:r>
    </w:p>
    <w:p w14:paraId="61C57972"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Future enhancements may include:</w:t>
      </w:r>
    </w:p>
    <w:p w14:paraId="6FD0EDB1" w14:textId="77777777" w:rsidR="00B669B4" w:rsidRPr="00B669B4" w:rsidRDefault="00B669B4" w:rsidP="00B669B4">
      <w:pPr>
        <w:numPr>
          <w:ilvl w:val="0"/>
          <w:numId w:val="24"/>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Machine learning-based yield prediction</w:t>
      </w:r>
    </w:p>
    <w:p w14:paraId="3D3B92FE" w14:textId="77777777" w:rsidR="00B669B4" w:rsidRPr="00B669B4" w:rsidRDefault="00B669B4" w:rsidP="00B669B4">
      <w:pPr>
        <w:numPr>
          <w:ilvl w:val="0"/>
          <w:numId w:val="24"/>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Real-time dashboards</w:t>
      </w:r>
    </w:p>
    <w:p w14:paraId="3182DF22" w14:textId="77777777" w:rsidR="00B669B4" w:rsidRPr="00B669B4" w:rsidRDefault="00B669B4" w:rsidP="00B669B4">
      <w:pPr>
        <w:numPr>
          <w:ilvl w:val="0"/>
          <w:numId w:val="24"/>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Cloud deployment (AWS / Azure)</w:t>
      </w:r>
    </w:p>
    <w:p w14:paraId="04B6F26C"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2FE1196B">
          <v:rect id="_x0000_i1177" style="width:0;height:1.5pt" o:hralign="center" o:hrstd="t" o:hr="t" fillcolor="#a0a0a0" stroked="f"/>
        </w:pict>
      </w:r>
    </w:p>
    <w:p w14:paraId="7F4EA1FC" w14:textId="77777777" w:rsidR="00E50F49" w:rsidRDefault="00E50F49" w:rsidP="00B669B4">
      <w:pPr>
        <w:spacing w:line="360" w:lineRule="auto"/>
        <w:jc w:val="both"/>
        <w:rPr>
          <w:rFonts w:ascii="Times New Roman" w:hAnsi="Times New Roman" w:cs="Times New Roman"/>
          <w:b/>
          <w:bCs/>
          <w:sz w:val="24"/>
          <w:szCs w:val="24"/>
          <w:lang w:val="en-IN"/>
        </w:rPr>
      </w:pPr>
    </w:p>
    <w:p w14:paraId="26BB50C6" w14:textId="77777777" w:rsidR="00E50F49" w:rsidRDefault="00E50F49" w:rsidP="00B669B4">
      <w:pPr>
        <w:spacing w:line="360" w:lineRule="auto"/>
        <w:jc w:val="both"/>
        <w:rPr>
          <w:rFonts w:ascii="Times New Roman" w:hAnsi="Times New Roman" w:cs="Times New Roman"/>
          <w:b/>
          <w:bCs/>
          <w:sz w:val="24"/>
          <w:szCs w:val="24"/>
          <w:lang w:val="en-IN"/>
        </w:rPr>
      </w:pPr>
    </w:p>
    <w:p w14:paraId="797ECF41" w14:textId="06A944A6"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lastRenderedPageBreak/>
        <w:t>21. 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1"/>
        <w:gridCol w:w="1704"/>
      </w:tblGrid>
      <w:tr w:rsidR="00B669B4" w:rsidRPr="00B669B4" w14:paraId="77BA120C" w14:textId="77777777" w:rsidTr="00E50F49">
        <w:trPr>
          <w:trHeight w:val="630"/>
          <w:tblHeader/>
          <w:tblCellSpacing w:w="15" w:type="dxa"/>
        </w:trPr>
        <w:tc>
          <w:tcPr>
            <w:tcW w:w="2896" w:type="dxa"/>
            <w:vAlign w:val="center"/>
            <w:hideMark/>
          </w:tcPr>
          <w:p w14:paraId="10E1EF65" w14:textId="77777777" w:rsidR="00B669B4" w:rsidRPr="00B669B4" w:rsidRDefault="00B669B4" w:rsidP="00E50F49">
            <w:pPr>
              <w:spacing w:line="360" w:lineRule="auto"/>
              <w:jc w:val="center"/>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Phase</w:t>
            </w:r>
          </w:p>
        </w:tc>
        <w:tc>
          <w:tcPr>
            <w:tcW w:w="1659" w:type="dxa"/>
            <w:vAlign w:val="center"/>
            <w:hideMark/>
          </w:tcPr>
          <w:p w14:paraId="46A9B60E" w14:textId="77777777" w:rsidR="00B669B4" w:rsidRPr="00B669B4" w:rsidRDefault="00B669B4" w:rsidP="00E50F49">
            <w:pPr>
              <w:spacing w:line="360" w:lineRule="auto"/>
              <w:jc w:val="center"/>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Duration</w:t>
            </w:r>
          </w:p>
        </w:tc>
      </w:tr>
      <w:tr w:rsidR="00B669B4" w:rsidRPr="00B669B4" w14:paraId="4ADB4B24" w14:textId="77777777" w:rsidTr="00E50F49">
        <w:trPr>
          <w:trHeight w:val="630"/>
          <w:tblCellSpacing w:w="15" w:type="dxa"/>
        </w:trPr>
        <w:tc>
          <w:tcPr>
            <w:tcW w:w="2896" w:type="dxa"/>
            <w:vAlign w:val="center"/>
            <w:hideMark/>
          </w:tcPr>
          <w:p w14:paraId="385343D5" w14:textId="77777777" w:rsidR="00B669B4" w:rsidRPr="00B669B4" w:rsidRDefault="00B669B4" w:rsidP="00E50F49">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Data Collection</w:t>
            </w:r>
          </w:p>
        </w:tc>
        <w:tc>
          <w:tcPr>
            <w:tcW w:w="1659" w:type="dxa"/>
            <w:vAlign w:val="center"/>
            <w:hideMark/>
          </w:tcPr>
          <w:p w14:paraId="6D5E0463" w14:textId="1BE92E03" w:rsidR="00B669B4" w:rsidRPr="00B669B4" w:rsidRDefault="00E50F49" w:rsidP="00E50F49">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 Days</w:t>
            </w:r>
          </w:p>
        </w:tc>
      </w:tr>
      <w:tr w:rsidR="00B669B4" w:rsidRPr="00B669B4" w14:paraId="6EB85913" w14:textId="77777777" w:rsidTr="00E50F49">
        <w:trPr>
          <w:trHeight w:val="630"/>
          <w:tblCellSpacing w:w="15" w:type="dxa"/>
        </w:trPr>
        <w:tc>
          <w:tcPr>
            <w:tcW w:w="2896" w:type="dxa"/>
            <w:vAlign w:val="center"/>
            <w:hideMark/>
          </w:tcPr>
          <w:p w14:paraId="59DE839C" w14:textId="77777777" w:rsidR="00B669B4" w:rsidRPr="00B669B4" w:rsidRDefault="00B669B4" w:rsidP="00E50F49">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Cleaning &amp; EDA</w:t>
            </w:r>
          </w:p>
        </w:tc>
        <w:tc>
          <w:tcPr>
            <w:tcW w:w="1659" w:type="dxa"/>
            <w:vAlign w:val="center"/>
            <w:hideMark/>
          </w:tcPr>
          <w:p w14:paraId="486BE837" w14:textId="31842C68" w:rsidR="00B669B4" w:rsidRPr="00B669B4" w:rsidRDefault="00E50F49" w:rsidP="00E50F49">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 Days</w:t>
            </w:r>
          </w:p>
        </w:tc>
      </w:tr>
      <w:tr w:rsidR="00B669B4" w:rsidRPr="00B669B4" w14:paraId="33E4F874" w14:textId="77777777" w:rsidTr="00E50F49">
        <w:trPr>
          <w:trHeight w:val="630"/>
          <w:tblCellSpacing w:w="15" w:type="dxa"/>
        </w:trPr>
        <w:tc>
          <w:tcPr>
            <w:tcW w:w="2896" w:type="dxa"/>
            <w:vAlign w:val="center"/>
            <w:hideMark/>
          </w:tcPr>
          <w:p w14:paraId="313E189A" w14:textId="77777777" w:rsidR="00B669B4" w:rsidRPr="00B669B4" w:rsidRDefault="00B669B4" w:rsidP="00E50F49">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SQL Analysis</w:t>
            </w:r>
          </w:p>
        </w:tc>
        <w:tc>
          <w:tcPr>
            <w:tcW w:w="1659" w:type="dxa"/>
            <w:vAlign w:val="center"/>
            <w:hideMark/>
          </w:tcPr>
          <w:p w14:paraId="36429899" w14:textId="707678D4" w:rsidR="00B669B4" w:rsidRPr="00B669B4" w:rsidRDefault="00E50F49" w:rsidP="00E50F49">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 Days</w:t>
            </w:r>
          </w:p>
        </w:tc>
      </w:tr>
      <w:tr w:rsidR="00B669B4" w:rsidRPr="00B669B4" w14:paraId="247D75DB" w14:textId="77777777" w:rsidTr="00E50F49">
        <w:trPr>
          <w:trHeight w:val="630"/>
          <w:tblCellSpacing w:w="15" w:type="dxa"/>
        </w:trPr>
        <w:tc>
          <w:tcPr>
            <w:tcW w:w="2896" w:type="dxa"/>
            <w:vAlign w:val="center"/>
            <w:hideMark/>
          </w:tcPr>
          <w:p w14:paraId="721C4FEE" w14:textId="77777777" w:rsidR="00B669B4" w:rsidRPr="00B669B4" w:rsidRDefault="00B669B4" w:rsidP="00E50F49">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Power BI Dashboard</w:t>
            </w:r>
          </w:p>
        </w:tc>
        <w:tc>
          <w:tcPr>
            <w:tcW w:w="1659" w:type="dxa"/>
            <w:vAlign w:val="center"/>
            <w:hideMark/>
          </w:tcPr>
          <w:p w14:paraId="43335CD7" w14:textId="4457FA6A" w:rsidR="00B669B4" w:rsidRPr="00B669B4" w:rsidRDefault="00B669B4" w:rsidP="00E50F49">
            <w:pPr>
              <w:spacing w:line="360" w:lineRule="auto"/>
              <w:jc w:val="center"/>
              <w:rPr>
                <w:rFonts w:ascii="Times New Roman" w:hAnsi="Times New Roman" w:cs="Times New Roman"/>
                <w:sz w:val="24"/>
                <w:szCs w:val="24"/>
                <w:lang w:val="en-IN"/>
              </w:rPr>
            </w:pPr>
            <w:r w:rsidRPr="00B669B4">
              <w:rPr>
                <w:rFonts w:ascii="Times New Roman" w:hAnsi="Times New Roman" w:cs="Times New Roman"/>
                <w:sz w:val="24"/>
                <w:szCs w:val="24"/>
                <w:lang w:val="en-IN"/>
              </w:rPr>
              <w:t>1</w:t>
            </w:r>
            <w:r w:rsidR="00E50F49">
              <w:rPr>
                <w:rFonts w:ascii="Times New Roman" w:hAnsi="Times New Roman" w:cs="Times New Roman"/>
                <w:sz w:val="24"/>
                <w:szCs w:val="24"/>
                <w:lang w:val="en-IN"/>
              </w:rPr>
              <w:t xml:space="preserve"> Day</w:t>
            </w:r>
          </w:p>
        </w:tc>
      </w:tr>
    </w:tbl>
    <w:p w14:paraId="7C1F0C8D" w14:textId="77777777" w:rsidR="00B669B4" w:rsidRPr="00B669B4" w:rsidRDefault="00B669B4" w:rsidP="00B669B4">
      <w:p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pict w14:anchorId="6998E31A">
          <v:rect id="_x0000_i1178" style="width:0;height:1.5pt" o:hralign="center" o:hrstd="t" o:hr="t" fillcolor="#a0a0a0" stroked="f"/>
        </w:pict>
      </w:r>
    </w:p>
    <w:p w14:paraId="4E316DB1" w14:textId="77777777" w:rsidR="00B669B4" w:rsidRPr="00B669B4" w:rsidRDefault="00B669B4" w:rsidP="00B669B4">
      <w:pPr>
        <w:spacing w:line="360" w:lineRule="auto"/>
        <w:jc w:val="both"/>
        <w:rPr>
          <w:rFonts w:ascii="Times New Roman" w:hAnsi="Times New Roman" w:cs="Times New Roman"/>
          <w:b/>
          <w:bCs/>
          <w:sz w:val="24"/>
          <w:szCs w:val="24"/>
          <w:lang w:val="en-IN"/>
        </w:rPr>
      </w:pPr>
      <w:r w:rsidRPr="00B669B4">
        <w:rPr>
          <w:rFonts w:ascii="Times New Roman" w:hAnsi="Times New Roman" w:cs="Times New Roman"/>
          <w:b/>
          <w:bCs/>
          <w:sz w:val="24"/>
          <w:szCs w:val="24"/>
          <w:lang w:val="en-IN"/>
        </w:rPr>
        <w:t>22. REFERENCES</w:t>
      </w:r>
    </w:p>
    <w:p w14:paraId="5949EB80" w14:textId="77777777" w:rsidR="00B669B4" w:rsidRPr="00B669B4" w:rsidRDefault="00B669B4" w:rsidP="00B669B4">
      <w:pPr>
        <w:numPr>
          <w:ilvl w:val="0"/>
          <w:numId w:val="2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Python Official Documentation</w:t>
      </w:r>
    </w:p>
    <w:p w14:paraId="03DC834B" w14:textId="77777777" w:rsidR="00B669B4" w:rsidRPr="00B669B4" w:rsidRDefault="00B669B4" w:rsidP="00B669B4">
      <w:pPr>
        <w:numPr>
          <w:ilvl w:val="0"/>
          <w:numId w:val="2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MySQL Reference Manual</w:t>
      </w:r>
    </w:p>
    <w:p w14:paraId="3DA5760A" w14:textId="77777777" w:rsidR="00B669B4" w:rsidRPr="00B669B4" w:rsidRDefault="00B669B4" w:rsidP="00B669B4">
      <w:pPr>
        <w:numPr>
          <w:ilvl w:val="0"/>
          <w:numId w:val="25"/>
        </w:numPr>
        <w:spacing w:line="360" w:lineRule="auto"/>
        <w:jc w:val="both"/>
        <w:rPr>
          <w:rFonts w:ascii="Times New Roman" w:hAnsi="Times New Roman" w:cs="Times New Roman"/>
          <w:sz w:val="24"/>
          <w:szCs w:val="24"/>
          <w:lang w:val="en-IN"/>
        </w:rPr>
      </w:pPr>
      <w:r w:rsidRPr="00B669B4">
        <w:rPr>
          <w:rFonts w:ascii="Times New Roman" w:hAnsi="Times New Roman" w:cs="Times New Roman"/>
          <w:sz w:val="24"/>
          <w:szCs w:val="24"/>
          <w:lang w:val="en-IN"/>
        </w:rPr>
        <w:t>Microsoft Power BI Documentation</w:t>
      </w:r>
    </w:p>
    <w:p w14:paraId="7AAAA56F" w14:textId="2FD2D892" w:rsidR="00024A40" w:rsidRPr="00AD03AD" w:rsidRDefault="00024A40" w:rsidP="00B669B4">
      <w:pPr>
        <w:spacing w:line="360" w:lineRule="auto"/>
        <w:jc w:val="both"/>
        <w:rPr>
          <w:rFonts w:ascii="Times New Roman" w:hAnsi="Times New Roman" w:cs="Times New Roman"/>
          <w:sz w:val="24"/>
          <w:szCs w:val="24"/>
        </w:rPr>
      </w:pPr>
    </w:p>
    <w:sectPr w:rsidR="00024A40" w:rsidRPr="00AD03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21344"/>
    <w:multiLevelType w:val="multilevel"/>
    <w:tmpl w:val="8EF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56F88"/>
    <w:multiLevelType w:val="multilevel"/>
    <w:tmpl w:val="F27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22254"/>
    <w:multiLevelType w:val="multilevel"/>
    <w:tmpl w:val="5AD2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85F5D"/>
    <w:multiLevelType w:val="multilevel"/>
    <w:tmpl w:val="9B3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B10FD"/>
    <w:multiLevelType w:val="multilevel"/>
    <w:tmpl w:val="D664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219DC"/>
    <w:multiLevelType w:val="multilevel"/>
    <w:tmpl w:val="724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35796"/>
    <w:multiLevelType w:val="multilevel"/>
    <w:tmpl w:val="95D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83536"/>
    <w:multiLevelType w:val="multilevel"/>
    <w:tmpl w:val="43E4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D04BC5"/>
    <w:multiLevelType w:val="multilevel"/>
    <w:tmpl w:val="27C2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A50F2"/>
    <w:multiLevelType w:val="multilevel"/>
    <w:tmpl w:val="25F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81066"/>
    <w:multiLevelType w:val="multilevel"/>
    <w:tmpl w:val="74AC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970455"/>
    <w:multiLevelType w:val="multilevel"/>
    <w:tmpl w:val="B3A4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B61BD"/>
    <w:multiLevelType w:val="multilevel"/>
    <w:tmpl w:val="D44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05E33"/>
    <w:multiLevelType w:val="multilevel"/>
    <w:tmpl w:val="2CC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D350C"/>
    <w:multiLevelType w:val="multilevel"/>
    <w:tmpl w:val="A69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EF006A"/>
    <w:multiLevelType w:val="multilevel"/>
    <w:tmpl w:val="4430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091714">
    <w:abstractNumId w:val="8"/>
  </w:num>
  <w:num w:numId="2" w16cid:durableId="285965743">
    <w:abstractNumId w:val="6"/>
  </w:num>
  <w:num w:numId="3" w16cid:durableId="1718623919">
    <w:abstractNumId w:val="5"/>
  </w:num>
  <w:num w:numId="4" w16cid:durableId="1384712560">
    <w:abstractNumId w:val="4"/>
  </w:num>
  <w:num w:numId="5" w16cid:durableId="406853015">
    <w:abstractNumId w:val="7"/>
  </w:num>
  <w:num w:numId="6" w16cid:durableId="781650148">
    <w:abstractNumId w:val="3"/>
  </w:num>
  <w:num w:numId="7" w16cid:durableId="1353536591">
    <w:abstractNumId w:val="2"/>
  </w:num>
  <w:num w:numId="8" w16cid:durableId="1483233669">
    <w:abstractNumId w:val="1"/>
  </w:num>
  <w:num w:numId="9" w16cid:durableId="216623778">
    <w:abstractNumId w:val="0"/>
  </w:num>
  <w:num w:numId="10" w16cid:durableId="904219715">
    <w:abstractNumId w:val="18"/>
  </w:num>
  <w:num w:numId="11" w16cid:durableId="1880968965">
    <w:abstractNumId w:val="24"/>
  </w:num>
  <w:num w:numId="12" w16cid:durableId="2054302123">
    <w:abstractNumId w:val="15"/>
  </w:num>
  <w:num w:numId="13" w16cid:durableId="1707949274">
    <w:abstractNumId w:val="20"/>
  </w:num>
  <w:num w:numId="14" w16cid:durableId="997071721">
    <w:abstractNumId w:val="16"/>
  </w:num>
  <w:num w:numId="15" w16cid:durableId="1809013789">
    <w:abstractNumId w:val="19"/>
  </w:num>
  <w:num w:numId="16" w16cid:durableId="1712194940">
    <w:abstractNumId w:val="10"/>
  </w:num>
  <w:num w:numId="17" w16cid:durableId="625701008">
    <w:abstractNumId w:val="17"/>
  </w:num>
  <w:num w:numId="18" w16cid:durableId="539513772">
    <w:abstractNumId w:val="11"/>
  </w:num>
  <w:num w:numId="19" w16cid:durableId="2138178873">
    <w:abstractNumId w:val="14"/>
  </w:num>
  <w:num w:numId="20" w16cid:durableId="1712804399">
    <w:abstractNumId w:val="23"/>
  </w:num>
  <w:num w:numId="21" w16cid:durableId="634142646">
    <w:abstractNumId w:val="12"/>
  </w:num>
  <w:num w:numId="22" w16cid:durableId="574896997">
    <w:abstractNumId w:val="22"/>
  </w:num>
  <w:num w:numId="23" w16cid:durableId="748427669">
    <w:abstractNumId w:val="21"/>
  </w:num>
  <w:num w:numId="24" w16cid:durableId="861093102">
    <w:abstractNumId w:val="9"/>
  </w:num>
  <w:num w:numId="25" w16cid:durableId="7011744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0"/>
    <w:rsid w:val="00034616"/>
    <w:rsid w:val="0006063C"/>
    <w:rsid w:val="0015074B"/>
    <w:rsid w:val="0029639D"/>
    <w:rsid w:val="00326F90"/>
    <w:rsid w:val="00A77937"/>
    <w:rsid w:val="00AA1D8D"/>
    <w:rsid w:val="00AD03AD"/>
    <w:rsid w:val="00B47730"/>
    <w:rsid w:val="00B669B4"/>
    <w:rsid w:val="00BE3141"/>
    <w:rsid w:val="00CB0664"/>
    <w:rsid w:val="00D73E75"/>
    <w:rsid w:val="00E50F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380CD"/>
  <w14:defaultImageDpi w14:val="300"/>
  <w15:docId w15:val="{933D8D45-EB20-43F9-BC57-BC708FDB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4F5E8B8-902A-43A5-B43F-1E9DD96EE901}"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en-IN"/>
        </a:p>
      </dgm:t>
    </dgm:pt>
    <dgm:pt modelId="{3DE159C3-BCA4-4957-9416-886D3DCD0FDA}">
      <dgm:prSet phldrT="[Text]"/>
      <dgm:spPr/>
      <dgm:t>
        <a:bodyPr/>
        <a:lstStyle/>
        <a:p>
          <a:r>
            <a:rPr lang="en-IN"/>
            <a:t>Raw Data</a:t>
          </a:r>
        </a:p>
      </dgm:t>
    </dgm:pt>
    <dgm:pt modelId="{43937709-9E6C-45CC-AB4E-30E00537545F}" type="parTrans" cxnId="{3405CF54-E31D-4493-9582-1760C19A718A}">
      <dgm:prSet/>
      <dgm:spPr/>
      <dgm:t>
        <a:bodyPr/>
        <a:lstStyle/>
        <a:p>
          <a:endParaRPr lang="en-IN"/>
        </a:p>
      </dgm:t>
    </dgm:pt>
    <dgm:pt modelId="{DCEFF5E7-DCA8-4AEE-948F-3BA09B1E6C62}" type="sibTrans" cxnId="{3405CF54-E31D-4493-9582-1760C19A718A}">
      <dgm:prSet/>
      <dgm:spPr/>
      <dgm:t>
        <a:bodyPr/>
        <a:lstStyle/>
        <a:p>
          <a:endParaRPr lang="en-IN"/>
        </a:p>
      </dgm:t>
    </dgm:pt>
    <dgm:pt modelId="{F0B08653-70F4-4E4B-99A6-8C662BDE49CC}">
      <dgm:prSet phldrT="[Text]"/>
      <dgm:spPr/>
      <dgm:t>
        <a:bodyPr/>
        <a:lstStyle/>
        <a:p>
          <a:r>
            <a:rPr lang="en-IN"/>
            <a:t>Python Cleaning &amp; EDA</a:t>
          </a:r>
        </a:p>
      </dgm:t>
    </dgm:pt>
    <dgm:pt modelId="{B8630A64-A494-46F3-842F-DD1D0F280F78}" type="parTrans" cxnId="{2D1343BA-B588-4175-84F3-0FB1EFD83124}">
      <dgm:prSet/>
      <dgm:spPr/>
      <dgm:t>
        <a:bodyPr/>
        <a:lstStyle/>
        <a:p>
          <a:endParaRPr lang="en-IN"/>
        </a:p>
      </dgm:t>
    </dgm:pt>
    <dgm:pt modelId="{FA3DE70F-1557-4A77-923F-5BD0350BDF5D}" type="sibTrans" cxnId="{2D1343BA-B588-4175-84F3-0FB1EFD83124}">
      <dgm:prSet/>
      <dgm:spPr/>
      <dgm:t>
        <a:bodyPr/>
        <a:lstStyle/>
        <a:p>
          <a:endParaRPr lang="en-IN"/>
        </a:p>
      </dgm:t>
    </dgm:pt>
    <dgm:pt modelId="{424A5B2F-A257-4D18-BB78-B54E41A51BBB}">
      <dgm:prSet phldrT="[Text]"/>
      <dgm:spPr/>
      <dgm:t>
        <a:bodyPr/>
        <a:lstStyle/>
        <a:p>
          <a:r>
            <a:rPr lang="en-IN"/>
            <a:t>SQL Database</a:t>
          </a:r>
        </a:p>
      </dgm:t>
    </dgm:pt>
    <dgm:pt modelId="{8EBA7227-A9FC-4C02-B4FA-8525B6D81C3A}" type="parTrans" cxnId="{B5E68017-8E3F-4479-A27B-5A571407979F}">
      <dgm:prSet/>
      <dgm:spPr/>
      <dgm:t>
        <a:bodyPr/>
        <a:lstStyle/>
        <a:p>
          <a:endParaRPr lang="en-IN"/>
        </a:p>
      </dgm:t>
    </dgm:pt>
    <dgm:pt modelId="{FDF44B0D-FB7D-4452-983E-7495CFE26218}" type="sibTrans" cxnId="{B5E68017-8E3F-4479-A27B-5A571407979F}">
      <dgm:prSet/>
      <dgm:spPr/>
      <dgm:t>
        <a:bodyPr/>
        <a:lstStyle/>
        <a:p>
          <a:endParaRPr lang="en-IN"/>
        </a:p>
      </dgm:t>
    </dgm:pt>
    <dgm:pt modelId="{234842B0-3627-421A-9561-2E051F4661A5}">
      <dgm:prSet phldrT="[Text]"/>
      <dgm:spPr/>
      <dgm:t>
        <a:bodyPr/>
        <a:lstStyle/>
        <a:p>
          <a:r>
            <a:rPr lang="en-IN"/>
            <a:t>Power BI Dashboard</a:t>
          </a:r>
        </a:p>
      </dgm:t>
    </dgm:pt>
    <dgm:pt modelId="{17D7EB16-70EA-4CF8-95AC-6EC69CBEACF0}" type="parTrans" cxnId="{8E02DCFD-C54E-417B-A18A-4018A8CA9868}">
      <dgm:prSet/>
      <dgm:spPr/>
      <dgm:t>
        <a:bodyPr/>
        <a:lstStyle/>
        <a:p>
          <a:endParaRPr lang="en-IN"/>
        </a:p>
      </dgm:t>
    </dgm:pt>
    <dgm:pt modelId="{BC88202C-61F4-4B23-B8D5-44370D8FCEED}" type="sibTrans" cxnId="{8E02DCFD-C54E-417B-A18A-4018A8CA9868}">
      <dgm:prSet/>
      <dgm:spPr/>
      <dgm:t>
        <a:bodyPr/>
        <a:lstStyle/>
        <a:p>
          <a:endParaRPr lang="en-IN"/>
        </a:p>
      </dgm:t>
    </dgm:pt>
    <dgm:pt modelId="{F5467E5B-DF5D-4FA3-AF55-69764FDE4F44}">
      <dgm:prSet phldrT="[Text]"/>
      <dgm:spPr/>
      <dgm:t>
        <a:bodyPr/>
        <a:lstStyle/>
        <a:p>
          <a:r>
            <a:rPr lang="en-IN"/>
            <a:t>Insights</a:t>
          </a:r>
        </a:p>
      </dgm:t>
    </dgm:pt>
    <dgm:pt modelId="{AB4B75B3-D3AE-46B2-9AE3-9BD03F71E215}" type="parTrans" cxnId="{6C5211D9-13C3-47A2-857F-89E0F24D238C}">
      <dgm:prSet/>
      <dgm:spPr/>
      <dgm:t>
        <a:bodyPr/>
        <a:lstStyle/>
        <a:p>
          <a:endParaRPr lang="en-IN"/>
        </a:p>
      </dgm:t>
    </dgm:pt>
    <dgm:pt modelId="{8D323FC5-47D7-4773-8F3A-B81E5EBE610F}" type="sibTrans" cxnId="{6C5211D9-13C3-47A2-857F-89E0F24D238C}">
      <dgm:prSet/>
      <dgm:spPr/>
      <dgm:t>
        <a:bodyPr/>
        <a:lstStyle/>
        <a:p>
          <a:endParaRPr lang="en-IN"/>
        </a:p>
      </dgm:t>
    </dgm:pt>
    <dgm:pt modelId="{8A777B2E-1E78-4759-8D37-9835E3D69CD8}" type="pres">
      <dgm:prSet presAssocID="{E4F5E8B8-902A-43A5-B43F-1E9DD96EE901}" presName="rootnode" presStyleCnt="0">
        <dgm:presLayoutVars>
          <dgm:chMax/>
          <dgm:chPref/>
          <dgm:dir/>
          <dgm:animLvl val="lvl"/>
        </dgm:presLayoutVars>
      </dgm:prSet>
      <dgm:spPr/>
    </dgm:pt>
    <dgm:pt modelId="{8C03670C-D3B8-4315-ABBA-701AE2E60517}" type="pres">
      <dgm:prSet presAssocID="{3DE159C3-BCA4-4957-9416-886D3DCD0FDA}" presName="composite" presStyleCnt="0"/>
      <dgm:spPr/>
    </dgm:pt>
    <dgm:pt modelId="{CB4BE13D-5DFB-4768-9BE5-F8D63351EC91}" type="pres">
      <dgm:prSet presAssocID="{3DE159C3-BCA4-4957-9416-886D3DCD0FDA}" presName="LShape" presStyleLbl="alignNode1" presStyleIdx="0" presStyleCnt="9"/>
      <dgm:spPr/>
    </dgm:pt>
    <dgm:pt modelId="{04C8F826-8353-407D-823F-51E340AA7094}" type="pres">
      <dgm:prSet presAssocID="{3DE159C3-BCA4-4957-9416-886D3DCD0FDA}" presName="ParentText" presStyleLbl="revTx" presStyleIdx="0" presStyleCnt="5">
        <dgm:presLayoutVars>
          <dgm:chMax val="0"/>
          <dgm:chPref val="0"/>
          <dgm:bulletEnabled val="1"/>
        </dgm:presLayoutVars>
      </dgm:prSet>
      <dgm:spPr/>
    </dgm:pt>
    <dgm:pt modelId="{A9F11238-74D2-4132-9C8C-974E2321C694}" type="pres">
      <dgm:prSet presAssocID="{3DE159C3-BCA4-4957-9416-886D3DCD0FDA}" presName="Triangle" presStyleLbl="alignNode1" presStyleIdx="1" presStyleCnt="9"/>
      <dgm:spPr/>
    </dgm:pt>
    <dgm:pt modelId="{66F967B1-BD74-4E7B-B186-3452E9F62B32}" type="pres">
      <dgm:prSet presAssocID="{DCEFF5E7-DCA8-4AEE-948F-3BA09B1E6C62}" presName="sibTrans" presStyleCnt="0"/>
      <dgm:spPr/>
    </dgm:pt>
    <dgm:pt modelId="{EDDB83E3-D490-42E5-A7C6-C57003D1131D}" type="pres">
      <dgm:prSet presAssocID="{DCEFF5E7-DCA8-4AEE-948F-3BA09B1E6C62}" presName="space" presStyleCnt="0"/>
      <dgm:spPr/>
    </dgm:pt>
    <dgm:pt modelId="{2F7F513A-AD32-4B91-886E-A62A15A34321}" type="pres">
      <dgm:prSet presAssocID="{F0B08653-70F4-4E4B-99A6-8C662BDE49CC}" presName="composite" presStyleCnt="0"/>
      <dgm:spPr/>
    </dgm:pt>
    <dgm:pt modelId="{6BF25C00-8B95-4EB1-B1FA-FC0462B12DD6}" type="pres">
      <dgm:prSet presAssocID="{F0B08653-70F4-4E4B-99A6-8C662BDE49CC}" presName="LShape" presStyleLbl="alignNode1" presStyleIdx="2" presStyleCnt="9"/>
      <dgm:spPr/>
    </dgm:pt>
    <dgm:pt modelId="{E3FF5489-F791-4C64-A9AA-388A89D9A2B1}" type="pres">
      <dgm:prSet presAssocID="{F0B08653-70F4-4E4B-99A6-8C662BDE49CC}" presName="ParentText" presStyleLbl="revTx" presStyleIdx="1" presStyleCnt="5">
        <dgm:presLayoutVars>
          <dgm:chMax val="0"/>
          <dgm:chPref val="0"/>
          <dgm:bulletEnabled val="1"/>
        </dgm:presLayoutVars>
      </dgm:prSet>
      <dgm:spPr/>
    </dgm:pt>
    <dgm:pt modelId="{A480CDEE-2EA3-47E8-A0C4-40946430ED14}" type="pres">
      <dgm:prSet presAssocID="{F0B08653-70F4-4E4B-99A6-8C662BDE49CC}" presName="Triangle" presStyleLbl="alignNode1" presStyleIdx="3" presStyleCnt="9"/>
      <dgm:spPr/>
    </dgm:pt>
    <dgm:pt modelId="{ED4E5C91-EB8D-49BF-AC15-A99C58F83CF2}" type="pres">
      <dgm:prSet presAssocID="{FA3DE70F-1557-4A77-923F-5BD0350BDF5D}" presName="sibTrans" presStyleCnt="0"/>
      <dgm:spPr/>
    </dgm:pt>
    <dgm:pt modelId="{B1E93762-2FBF-4B0A-AB39-13A81E13FAB4}" type="pres">
      <dgm:prSet presAssocID="{FA3DE70F-1557-4A77-923F-5BD0350BDF5D}" presName="space" presStyleCnt="0"/>
      <dgm:spPr/>
    </dgm:pt>
    <dgm:pt modelId="{4D3B09E8-4786-4B7B-9313-F0A3BD8DACF5}" type="pres">
      <dgm:prSet presAssocID="{424A5B2F-A257-4D18-BB78-B54E41A51BBB}" presName="composite" presStyleCnt="0"/>
      <dgm:spPr/>
    </dgm:pt>
    <dgm:pt modelId="{C003982A-0401-43A4-8F27-69F867D59184}" type="pres">
      <dgm:prSet presAssocID="{424A5B2F-A257-4D18-BB78-B54E41A51BBB}" presName="LShape" presStyleLbl="alignNode1" presStyleIdx="4" presStyleCnt="9"/>
      <dgm:spPr/>
    </dgm:pt>
    <dgm:pt modelId="{C08E3317-C237-4B54-A02C-39948056A112}" type="pres">
      <dgm:prSet presAssocID="{424A5B2F-A257-4D18-BB78-B54E41A51BBB}" presName="ParentText" presStyleLbl="revTx" presStyleIdx="2" presStyleCnt="5">
        <dgm:presLayoutVars>
          <dgm:chMax val="0"/>
          <dgm:chPref val="0"/>
          <dgm:bulletEnabled val="1"/>
        </dgm:presLayoutVars>
      </dgm:prSet>
      <dgm:spPr/>
    </dgm:pt>
    <dgm:pt modelId="{678512E6-255A-4761-8E23-090D7F914221}" type="pres">
      <dgm:prSet presAssocID="{424A5B2F-A257-4D18-BB78-B54E41A51BBB}" presName="Triangle" presStyleLbl="alignNode1" presStyleIdx="5" presStyleCnt="9"/>
      <dgm:spPr/>
    </dgm:pt>
    <dgm:pt modelId="{7B4E8FD4-2D16-439F-BF2D-CAE39B76A8FC}" type="pres">
      <dgm:prSet presAssocID="{FDF44B0D-FB7D-4452-983E-7495CFE26218}" presName="sibTrans" presStyleCnt="0"/>
      <dgm:spPr/>
    </dgm:pt>
    <dgm:pt modelId="{139D690F-280C-4771-9414-26C6BCFA6839}" type="pres">
      <dgm:prSet presAssocID="{FDF44B0D-FB7D-4452-983E-7495CFE26218}" presName="space" presStyleCnt="0"/>
      <dgm:spPr/>
    </dgm:pt>
    <dgm:pt modelId="{46298E19-FB8A-406C-B296-753AE8A53A45}" type="pres">
      <dgm:prSet presAssocID="{234842B0-3627-421A-9561-2E051F4661A5}" presName="composite" presStyleCnt="0"/>
      <dgm:spPr/>
    </dgm:pt>
    <dgm:pt modelId="{F6529475-A414-4587-9C08-23206E3AB59E}" type="pres">
      <dgm:prSet presAssocID="{234842B0-3627-421A-9561-2E051F4661A5}" presName="LShape" presStyleLbl="alignNode1" presStyleIdx="6" presStyleCnt="9"/>
      <dgm:spPr/>
    </dgm:pt>
    <dgm:pt modelId="{78B8E00E-4C54-4F5D-AFD5-0A8927E3F5C6}" type="pres">
      <dgm:prSet presAssocID="{234842B0-3627-421A-9561-2E051F4661A5}" presName="ParentText" presStyleLbl="revTx" presStyleIdx="3" presStyleCnt="5">
        <dgm:presLayoutVars>
          <dgm:chMax val="0"/>
          <dgm:chPref val="0"/>
          <dgm:bulletEnabled val="1"/>
        </dgm:presLayoutVars>
      </dgm:prSet>
      <dgm:spPr/>
    </dgm:pt>
    <dgm:pt modelId="{1686E52D-77C5-44E6-A0A1-8262E60F64BD}" type="pres">
      <dgm:prSet presAssocID="{234842B0-3627-421A-9561-2E051F4661A5}" presName="Triangle" presStyleLbl="alignNode1" presStyleIdx="7" presStyleCnt="9"/>
      <dgm:spPr/>
    </dgm:pt>
    <dgm:pt modelId="{70603B5A-D87E-441D-8A80-9531B17AD1CB}" type="pres">
      <dgm:prSet presAssocID="{BC88202C-61F4-4B23-B8D5-44370D8FCEED}" presName="sibTrans" presStyleCnt="0"/>
      <dgm:spPr/>
    </dgm:pt>
    <dgm:pt modelId="{EF2977C4-ABF3-4B8A-911A-F4ACB7739D3B}" type="pres">
      <dgm:prSet presAssocID="{BC88202C-61F4-4B23-B8D5-44370D8FCEED}" presName="space" presStyleCnt="0"/>
      <dgm:spPr/>
    </dgm:pt>
    <dgm:pt modelId="{D1D41422-54C0-47B6-8A7A-6E96025281C4}" type="pres">
      <dgm:prSet presAssocID="{F5467E5B-DF5D-4FA3-AF55-69764FDE4F44}" presName="composite" presStyleCnt="0"/>
      <dgm:spPr/>
    </dgm:pt>
    <dgm:pt modelId="{19893F7E-5638-4DFB-937C-234F39A81CB3}" type="pres">
      <dgm:prSet presAssocID="{F5467E5B-DF5D-4FA3-AF55-69764FDE4F44}" presName="LShape" presStyleLbl="alignNode1" presStyleIdx="8" presStyleCnt="9"/>
      <dgm:spPr/>
    </dgm:pt>
    <dgm:pt modelId="{FE8997E1-7553-4E22-8AA1-47119BC983FE}" type="pres">
      <dgm:prSet presAssocID="{F5467E5B-DF5D-4FA3-AF55-69764FDE4F44}" presName="ParentText" presStyleLbl="revTx" presStyleIdx="4" presStyleCnt="5">
        <dgm:presLayoutVars>
          <dgm:chMax val="0"/>
          <dgm:chPref val="0"/>
          <dgm:bulletEnabled val="1"/>
        </dgm:presLayoutVars>
      </dgm:prSet>
      <dgm:spPr/>
    </dgm:pt>
  </dgm:ptLst>
  <dgm:cxnLst>
    <dgm:cxn modelId="{6539D00A-4E9C-4EA2-95A3-02A1ED227BB3}" type="presOf" srcId="{F5467E5B-DF5D-4FA3-AF55-69764FDE4F44}" destId="{FE8997E1-7553-4E22-8AA1-47119BC983FE}" srcOrd="0" destOrd="0" presId="urn:microsoft.com/office/officeart/2009/3/layout/StepUpProcess"/>
    <dgm:cxn modelId="{FDFDDA11-79B6-407E-9DD7-FD0CF7CEB948}" type="presOf" srcId="{3DE159C3-BCA4-4957-9416-886D3DCD0FDA}" destId="{04C8F826-8353-407D-823F-51E340AA7094}" srcOrd="0" destOrd="0" presId="urn:microsoft.com/office/officeart/2009/3/layout/StepUpProcess"/>
    <dgm:cxn modelId="{B5E68017-8E3F-4479-A27B-5A571407979F}" srcId="{E4F5E8B8-902A-43A5-B43F-1E9DD96EE901}" destId="{424A5B2F-A257-4D18-BB78-B54E41A51BBB}" srcOrd="2" destOrd="0" parTransId="{8EBA7227-A9FC-4C02-B4FA-8525B6D81C3A}" sibTransId="{FDF44B0D-FB7D-4452-983E-7495CFE26218}"/>
    <dgm:cxn modelId="{272B3325-B80F-4B06-9E72-F197E3A7321F}" type="presOf" srcId="{234842B0-3627-421A-9561-2E051F4661A5}" destId="{78B8E00E-4C54-4F5D-AFD5-0A8927E3F5C6}" srcOrd="0" destOrd="0" presId="urn:microsoft.com/office/officeart/2009/3/layout/StepUpProcess"/>
    <dgm:cxn modelId="{6A0CBA34-43BE-4BFD-ADF8-067A4121F787}" type="presOf" srcId="{424A5B2F-A257-4D18-BB78-B54E41A51BBB}" destId="{C08E3317-C237-4B54-A02C-39948056A112}" srcOrd="0" destOrd="0" presId="urn:microsoft.com/office/officeart/2009/3/layout/StepUpProcess"/>
    <dgm:cxn modelId="{3405CF54-E31D-4493-9582-1760C19A718A}" srcId="{E4F5E8B8-902A-43A5-B43F-1E9DD96EE901}" destId="{3DE159C3-BCA4-4957-9416-886D3DCD0FDA}" srcOrd="0" destOrd="0" parTransId="{43937709-9E6C-45CC-AB4E-30E00537545F}" sibTransId="{DCEFF5E7-DCA8-4AEE-948F-3BA09B1E6C62}"/>
    <dgm:cxn modelId="{903692B4-5C94-4F7F-A28B-5F7CDDB1CCFC}" type="presOf" srcId="{F0B08653-70F4-4E4B-99A6-8C662BDE49CC}" destId="{E3FF5489-F791-4C64-A9AA-388A89D9A2B1}" srcOrd="0" destOrd="0" presId="urn:microsoft.com/office/officeart/2009/3/layout/StepUpProcess"/>
    <dgm:cxn modelId="{2D1343BA-B588-4175-84F3-0FB1EFD83124}" srcId="{E4F5E8B8-902A-43A5-B43F-1E9DD96EE901}" destId="{F0B08653-70F4-4E4B-99A6-8C662BDE49CC}" srcOrd="1" destOrd="0" parTransId="{B8630A64-A494-46F3-842F-DD1D0F280F78}" sibTransId="{FA3DE70F-1557-4A77-923F-5BD0350BDF5D}"/>
    <dgm:cxn modelId="{E9FDCFBD-94B0-4231-AEC0-B2716C96A1AB}" type="presOf" srcId="{E4F5E8B8-902A-43A5-B43F-1E9DD96EE901}" destId="{8A777B2E-1E78-4759-8D37-9835E3D69CD8}" srcOrd="0" destOrd="0" presId="urn:microsoft.com/office/officeart/2009/3/layout/StepUpProcess"/>
    <dgm:cxn modelId="{6C5211D9-13C3-47A2-857F-89E0F24D238C}" srcId="{E4F5E8B8-902A-43A5-B43F-1E9DD96EE901}" destId="{F5467E5B-DF5D-4FA3-AF55-69764FDE4F44}" srcOrd="4" destOrd="0" parTransId="{AB4B75B3-D3AE-46B2-9AE3-9BD03F71E215}" sibTransId="{8D323FC5-47D7-4773-8F3A-B81E5EBE610F}"/>
    <dgm:cxn modelId="{8E02DCFD-C54E-417B-A18A-4018A8CA9868}" srcId="{E4F5E8B8-902A-43A5-B43F-1E9DD96EE901}" destId="{234842B0-3627-421A-9561-2E051F4661A5}" srcOrd="3" destOrd="0" parTransId="{17D7EB16-70EA-4CF8-95AC-6EC69CBEACF0}" sibTransId="{BC88202C-61F4-4B23-B8D5-44370D8FCEED}"/>
    <dgm:cxn modelId="{D244C920-8AB8-4AC5-878A-57E4E3583900}" type="presParOf" srcId="{8A777B2E-1E78-4759-8D37-9835E3D69CD8}" destId="{8C03670C-D3B8-4315-ABBA-701AE2E60517}" srcOrd="0" destOrd="0" presId="urn:microsoft.com/office/officeart/2009/3/layout/StepUpProcess"/>
    <dgm:cxn modelId="{074CD42F-ED24-4D0F-A0C1-EF1BCEDC3890}" type="presParOf" srcId="{8C03670C-D3B8-4315-ABBA-701AE2E60517}" destId="{CB4BE13D-5DFB-4768-9BE5-F8D63351EC91}" srcOrd="0" destOrd="0" presId="urn:microsoft.com/office/officeart/2009/3/layout/StepUpProcess"/>
    <dgm:cxn modelId="{89C0EDDD-86DA-46E2-B4A1-C3989A46EC98}" type="presParOf" srcId="{8C03670C-D3B8-4315-ABBA-701AE2E60517}" destId="{04C8F826-8353-407D-823F-51E340AA7094}" srcOrd="1" destOrd="0" presId="urn:microsoft.com/office/officeart/2009/3/layout/StepUpProcess"/>
    <dgm:cxn modelId="{83AE84E0-7469-4B76-BEC9-D057638262ED}" type="presParOf" srcId="{8C03670C-D3B8-4315-ABBA-701AE2E60517}" destId="{A9F11238-74D2-4132-9C8C-974E2321C694}" srcOrd="2" destOrd="0" presId="urn:microsoft.com/office/officeart/2009/3/layout/StepUpProcess"/>
    <dgm:cxn modelId="{D2C1EDA5-011F-4235-BE64-A68CA6515BB3}" type="presParOf" srcId="{8A777B2E-1E78-4759-8D37-9835E3D69CD8}" destId="{66F967B1-BD74-4E7B-B186-3452E9F62B32}" srcOrd="1" destOrd="0" presId="urn:microsoft.com/office/officeart/2009/3/layout/StepUpProcess"/>
    <dgm:cxn modelId="{0A3D82F9-1F98-4569-BA30-13ED7E67306B}" type="presParOf" srcId="{66F967B1-BD74-4E7B-B186-3452E9F62B32}" destId="{EDDB83E3-D490-42E5-A7C6-C57003D1131D}" srcOrd="0" destOrd="0" presId="urn:microsoft.com/office/officeart/2009/3/layout/StepUpProcess"/>
    <dgm:cxn modelId="{70931B01-DEF1-4EAA-A798-7086BA93E409}" type="presParOf" srcId="{8A777B2E-1E78-4759-8D37-9835E3D69CD8}" destId="{2F7F513A-AD32-4B91-886E-A62A15A34321}" srcOrd="2" destOrd="0" presId="urn:microsoft.com/office/officeart/2009/3/layout/StepUpProcess"/>
    <dgm:cxn modelId="{CCFEEF4C-CC19-4BE5-B315-B5BA47A81023}" type="presParOf" srcId="{2F7F513A-AD32-4B91-886E-A62A15A34321}" destId="{6BF25C00-8B95-4EB1-B1FA-FC0462B12DD6}" srcOrd="0" destOrd="0" presId="urn:microsoft.com/office/officeart/2009/3/layout/StepUpProcess"/>
    <dgm:cxn modelId="{6BC7E56D-73F2-4A6C-B25B-BAA6411CD2EF}" type="presParOf" srcId="{2F7F513A-AD32-4B91-886E-A62A15A34321}" destId="{E3FF5489-F791-4C64-A9AA-388A89D9A2B1}" srcOrd="1" destOrd="0" presId="urn:microsoft.com/office/officeart/2009/3/layout/StepUpProcess"/>
    <dgm:cxn modelId="{D65B2016-203D-4147-8C1C-0F03642BE0D6}" type="presParOf" srcId="{2F7F513A-AD32-4B91-886E-A62A15A34321}" destId="{A480CDEE-2EA3-47E8-A0C4-40946430ED14}" srcOrd="2" destOrd="0" presId="urn:microsoft.com/office/officeart/2009/3/layout/StepUpProcess"/>
    <dgm:cxn modelId="{0817BC66-BBB3-4661-BF8B-CDE834735863}" type="presParOf" srcId="{8A777B2E-1E78-4759-8D37-9835E3D69CD8}" destId="{ED4E5C91-EB8D-49BF-AC15-A99C58F83CF2}" srcOrd="3" destOrd="0" presId="urn:microsoft.com/office/officeart/2009/3/layout/StepUpProcess"/>
    <dgm:cxn modelId="{67B72361-1E64-4C7A-800D-440EED931F96}" type="presParOf" srcId="{ED4E5C91-EB8D-49BF-AC15-A99C58F83CF2}" destId="{B1E93762-2FBF-4B0A-AB39-13A81E13FAB4}" srcOrd="0" destOrd="0" presId="urn:microsoft.com/office/officeart/2009/3/layout/StepUpProcess"/>
    <dgm:cxn modelId="{A132B95F-5705-413E-B90A-01D15E113E9B}" type="presParOf" srcId="{8A777B2E-1E78-4759-8D37-9835E3D69CD8}" destId="{4D3B09E8-4786-4B7B-9313-F0A3BD8DACF5}" srcOrd="4" destOrd="0" presId="urn:microsoft.com/office/officeart/2009/3/layout/StepUpProcess"/>
    <dgm:cxn modelId="{F4415EFC-7407-4C34-9B7C-609ABAAFEDC0}" type="presParOf" srcId="{4D3B09E8-4786-4B7B-9313-F0A3BD8DACF5}" destId="{C003982A-0401-43A4-8F27-69F867D59184}" srcOrd="0" destOrd="0" presId="urn:microsoft.com/office/officeart/2009/3/layout/StepUpProcess"/>
    <dgm:cxn modelId="{8DCB6297-16C0-4D39-80B7-8000330D2E4B}" type="presParOf" srcId="{4D3B09E8-4786-4B7B-9313-F0A3BD8DACF5}" destId="{C08E3317-C237-4B54-A02C-39948056A112}" srcOrd="1" destOrd="0" presId="urn:microsoft.com/office/officeart/2009/3/layout/StepUpProcess"/>
    <dgm:cxn modelId="{14AFCAE9-4268-4F9C-AD5E-9759F7DB9630}" type="presParOf" srcId="{4D3B09E8-4786-4B7B-9313-F0A3BD8DACF5}" destId="{678512E6-255A-4761-8E23-090D7F914221}" srcOrd="2" destOrd="0" presId="urn:microsoft.com/office/officeart/2009/3/layout/StepUpProcess"/>
    <dgm:cxn modelId="{96C4668D-CA15-4E34-927C-72F410257E0C}" type="presParOf" srcId="{8A777B2E-1E78-4759-8D37-9835E3D69CD8}" destId="{7B4E8FD4-2D16-439F-BF2D-CAE39B76A8FC}" srcOrd="5" destOrd="0" presId="urn:microsoft.com/office/officeart/2009/3/layout/StepUpProcess"/>
    <dgm:cxn modelId="{A548E17D-47FC-4669-9355-88B918758928}" type="presParOf" srcId="{7B4E8FD4-2D16-439F-BF2D-CAE39B76A8FC}" destId="{139D690F-280C-4771-9414-26C6BCFA6839}" srcOrd="0" destOrd="0" presId="urn:microsoft.com/office/officeart/2009/3/layout/StepUpProcess"/>
    <dgm:cxn modelId="{636A53A1-5DA0-4C4D-8FD7-904AF3922AC5}" type="presParOf" srcId="{8A777B2E-1E78-4759-8D37-9835E3D69CD8}" destId="{46298E19-FB8A-406C-B296-753AE8A53A45}" srcOrd="6" destOrd="0" presId="urn:microsoft.com/office/officeart/2009/3/layout/StepUpProcess"/>
    <dgm:cxn modelId="{7C665502-85B8-4DCA-81CB-5DFE1E40D26C}" type="presParOf" srcId="{46298E19-FB8A-406C-B296-753AE8A53A45}" destId="{F6529475-A414-4587-9C08-23206E3AB59E}" srcOrd="0" destOrd="0" presId="urn:microsoft.com/office/officeart/2009/3/layout/StepUpProcess"/>
    <dgm:cxn modelId="{98837E7B-6F23-4E68-A6C5-B0FD358415ED}" type="presParOf" srcId="{46298E19-FB8A-406C-B296-753AE8A53A45}" destId="{78B8E00E-4C54-4F5D-AFD5-0A8927E3F5C6}" srcOrd="1" destOrd="0" presId="urn:microsoft.com/office/officeart/2009/3/layout/StepUpProcess"/>
    <dgm:cxn modelId="{F469963C-8152-4CE9-A6C7-3EE20FD87C12}" type="presParOf" srcId="{46298E19-FB8A-406C-B296-753AE8A53A45}" destId="{1686E52D-77C5-44E6-A0A1-8262E60F64BD}" srcOrd="2" destOrd="0" presId="urn:microsoft.com/office/officeart/2009/3/layout/StepUpProcess"/>
    <dgm:cxn modelId="{A9B162B2-45F9-424B-B151-8A12257AAF23}" type="presParOf" srcId="{8A777B2E-1E78-4759-8D37-9835E3D69CD8}" destId="{70603B5A-D87E-441D-8A80-9531B17AD1CB}" srcOrd="7" destOrd="0" presId="urn:microsoft.com/office/officeart/2009/3/layout/StepUpProcess"/>
    <dgm:cxn modelId="{AD9C727E-A359-4406-9C8B-83ECD9F612AE}" type="presParOf" srcId="{70603B5A-D87E-441D-8A80-9531B17AD1CB}" destId="{EF2977C4-ABF3-4B8A-911A-F4ACB7739D3B}" srcOrd="0" destOrd="0" presId="urn:microsoft.com/office/officeart/2009/3/layout/StepUpProcess"/>
    <dgm:cxn modelId="{FD64ACA1-8BEA-4D30-963E-DA30FB280603}" type="presParOf" srcId="{8A777B2E-1E78-4759-8D37-9835E3D69CD8}" destId="{D1D41422-54C0-47B6-8A7A-6E96025281C4}" srcOrd="8" destOrd="0" presId="urn:microsoft.com/office/officeart/2009/3/layout/StepUpProcess"/>
    <dgm:cxn modelId="{A85386D5-1248-4485-8669-AD033D45057C}" type="presParOf" srcId="{D1D41422-54C0-47B6-8A7A-6E96025281C4}" destId="{19893F7E-5638-4DFB-937C-234F39A81CB3}" srcOrd="0" destOrd="0" presId="urn:microsoft.com/office/officeart/2009/3/layout/StepUpProcess"/>
    <dgm:cxn modelId="{9FC7903D-EC26-45E4-A9B8-A14EAFCC1EFD}" type="presParOf" srcId="{D1D41422-54C0-47B6-8A7A-6E96025281C4}" destId="{FE8997E1-7553-4E22-8AA1-47119BC983FE}" srcOrd="1" destOrd="0" presId="urn:microsoft.com/office/officeart/2009/3/layout/StepUpProcess"/>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4BE13D-5DFB-4768-9BE5-F8D63351EC91}">
      <dsp:nvSpPr>
        <dsp:cNvPr id="0" name=""/>
        <dsp:cNvSpPr/>
      </dsp:nvSpPr>
      <dsp:spPr>
        <a:xfrm rot="5400000">
          <a:off x="224962" y="1065907"/>
          <a:ext cx="670849" cy="1116277"/>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4C8F826-8353-407D-823F-51E340AA7094}">
      <dsp:nvSpPr>
        <dsp:cNvPr id="0" name=""/>
        <dsp:cNvSpPr/>
      </dsp:nvSpPr>
      <dsp:spPr>
        <a:xfrm>
          <a:off x="112981" y="1399434"/>
          <a:ext cx="1007782" cy="8833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IN" sz="1500" kern="1200"/>
            <a:t>Raw Data</a:t>
          </a:r>
        </a:p>
      </dsp:txBody>
      <dsp:txXfrm>
        <a:off x="112981" y="1399434"/>
        <a:ext cx="1007782" cy="883380"/>
      </dsp:txXfrm>
    </dsp:sp>
    <dsp:sp modelId="{A9F11238-74D2-4132-9C8C-974E2321C694}">
      <dsp:nvSpPr>
        <dsp:cNvPr id="0" name=""/>
        <dsp:cNvSpPr/>
      </dsp:nvSpPr>
      <dsp:spPr>
        <a:xfrm>
          <a:off x="930615" y="983726"/>
          <a:ext cx="190147" cy="1901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BF25C00-8B95-4EB1-B1FA-FC0462B12DD6}">
      <dsp:nvSpPr>
        <dsp:cNvPr id="0" name=""/>
        <dsp:cNvSpPr/>
      </dsp:nvSpPr>
      <dsp:spPr>
        <a:xfrm rot="5400000">
          <a:off x="1458684" y="760622"/>
          <a:ext cx="670849" cy="1116277"/>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3FF5489-F791-4C64-A9AA-388A89D9A2B1}">
      <dsp:nvSpPr>
        <dsp:cNvPr id="0" name=""/>
        <dsp:cNvSpPr/>
      </dsp:nvSpPr>
      <dsp:spPr>
        <a:xfrm>
          <a:off x="1346703" y="1094148"/>
          <a:ext cx="1007782" cy="8833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IN" sz="1500" kern="1200"/>
            <a:t>Python Cleaning &amp; EDA</a:t>
          </a:r>
        </a:p>
      </dsp:txBody>
      <dsp:txXfrm>
        <a:off x="1346703" y="1094148"/>
        <a:ext cx="1007782" cy="883380"/>
      </dsp:txXfrm>
    </dsp:sp>
    <dsp:sp modelId="{A480CDEE-2EA3-47E8-A0C4-40946430ED14}">
      <dsp:nvSpPr>
        <dsp:cNvPr id="0" name=""/>
        <dsp:cNvSpPr/>
      </dsp:nvSpPr>
      <dsp:spPr>
        <a:xfrm>
          <a:off x="2164337" y="678440"/>
          <a:ext cx="190147" cy="1901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03982A-0401-43A4-8F27-69F867D59184}">
      <dsp:nvSpPr>
        <dsp:cNvPr id="0" name=""/>
        <dsp:cNvSpPr/>
      </dsp:nvSpPr>
      <dsp:spPr>
        <a:xfrm rot="5400000">
          <a:off x="2692406" y="455336"/>
          <a:ext cx="670849" cy="1116277"/>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8E3317-C237-4B54-A02C-39948056A112}">
      <dsp:nvSpPr>
        <dsp:cNvPr id="0" name=""/>
        <dsp:cNvSpPr/>
      </dsp:nvSpPr>
      <dsp:spPr>
        <a:xfrm>
          <a:off x="2580425" y="788863"/>
          <a:ext cx="1007782" cy="8833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IN" sz="1500" kern="1200"/>
            <a:t>SQL Database</a:t>
          </a:r>
        </a:p>
      </dsp:txBody>
      <dsp:txXfrm>
        <a:off x="2580425" y="788863"/>
        <a:ext cx="1007782" cy="883380"/>
      </dsp:txXfrm>
    </dsp:sp>
    <dsp:sp modelId="{678512E6-255A-4761-8E23-090D7F914221}">
      <dsp:nvSpPr>
        <dsp:cNvPr id="0" name=""/>
        <dsp:cNvSpPr/>
      </dsp:nvSpPr>
      <dsp:spPr>
        <a:xfrm>
          <a:off x="3398059" y="373154"/>
          <a:ext cx="190147" cy="1901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6529475-A414-4587-9C08-23206E3AB59E}">
      <dsp:nvSpPr>
        <dsp:cNvPr id="0" name=""/>
        <dsp:cNvSpPr/>
      </dsp:nvSpPr>
      <dsp:spPr>
        <a:xfrm rot="5400000">
          <a:off x="3926128" y="150050"/>
          <a:ext cx="670849" cy="1116277"/>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8B8E00E-4C54-4F5D-AFD5-0A8927E3F5C6}">
      <dsp:nvSpPr>
        <dsp:cNvPr id="0" name=""/>
        <dsp:cNvSpPr/>
      </dsp:nvSpPr>
      <dsp:spPr>
        <a:xfrm>
          <a:off x="3814147" y="483577"/>
          <a:ext cx="1007782" cy="8833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IN" sz="1500" kern="1200"/>
            <a:t>Power BI Dashboard</a:t>
          </a:r>
        </a:p>
      </dsp:txBody>
      <dsp:txXfrm>
        <a:off x="3814147" y="483577"/>
        <a:ext cx="1007782" cy="883380"/>
      </dsp:txXfrm>
    </dsp:sp>
    <dsp:sp modelId="{1686E52D-77C5-44E6-A0A1-8262E60F64BD}">
      <dsp:nvSpPr>
        <dsp:cNvPr id="0" name=""/>
        <dsp:cNvSpPr/>
      </dsp:nvSpPr>
      <dsp:spPr>
        <a:xfrm>
          <a:off x="4631782" y="67869"/>
          <a:ext cx="190147" cy="1901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9893F7E-5638-4DFB-937C-234F39A81CB3}">
      <dsp:nvSpPr>
        <dsp:cNvPr id="0" name=""/>
        <dsp:cNvSpPr/>
      </dsp:nvSpPr>
      <dsp:spPr>
        <a:xfrm rot="5400000">
          <a:off x="5159851" y="-155235"/>
          <a:ext cx="670849" cy="1116277"/>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E8997E1-7553-4E22-8AA1-47119BC983FE}">
      <dsp:nvSpPr>
        <dsp:cNvPr id="0" name=""/>
        <dsp:cNvSpPr/>
      </dsp:nvSpPr>
      <dsp:spPr>
        <a:xfrm>
          <a:off x="5047869" y="178291"/>
          <a:ext cx="1007782" cy="8833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IN" sz="1500" kern="1200"/>
            <a:t>Insights</a:t>
          </a:r>
        </a:p>
      </dsp:txBody>
      <dsp:txXfrm>
        <a:off x="5047869" y="178291"/>
        <a:ext cx="1007782" cy="883380"/>
      </dsp:txXfrm>
    </dsp:sp>
  </dsp:spTree>
</dsp:drawing>
</file>

<file path=word/diagrams/layout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Dokhe</cp:lastModifiedBy>
  <cp:revision>2</cp:revision>
  <dcterms:created xsi:type="dcterms:W3CDTF">2026-01-23T14:54:00Z</dcterms:created>
  <dcterms:modified xsi:type="dcterms:W3CDTF">2026-01-23T14:54:00Z</dcterms:modified>
  <cp:category/>
</cp:coreProperties>
</file>