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br w:type="textWrapping"/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1.Check if python is installed or not :-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If not installed follow:-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#2 Python Tutorial for Beginners | Python Installation | PyCharm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2.Install flask</w:t>
        <w:br w:type="textWrapping"/>
        <w:t xml:space="preserve">pip install flask</w:t>
        <w:br w:type="textWrapping"/>
        <w:br w:type="textWrapping"/>
        <w:t xml:space="preserve">3.Create a new folder </w:t>
        <w:br w:type="textWrapping"/>
        <w:br w:type="textWrapping"/>
        <w:t xml:space="preserve">4.Create a new file “app.py”</w:t>
        <w:br w:type="textWrapping"/>
        <w:br w:type="textWrapping"/>
        <w:t xml:space="preserve">5.Inside a folder create another new folder “templates”</w:t>
        <w:br w:type="textWrapping"/>
        <w:t xml:space="preserve">templates is used to store HTML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6.Create a new HTML File in templates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7.In app.py </w:t>
        <w:br w:type="textWrapping"/>
        <w:t xml:space="preserve">Import flask using :- from flask import Flask</w:t>
        <w:br w:type="textWrapping"/>
        <w:br w:type="textWrapping"/>
        <w:t xml:space="preserve">8.Run the flask app :-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app.py</w:t>
        <w:br w:type="textWrapping"/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CScxy0294SE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