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2C9" w:rsidRDefault="001052C9" w:rsidP="001052C9">
      <w:pPr>
        <w:spacing w:before="100" w:beforeAutospacing="1" w:after="100" w:afterAutospacing="1" w:line="375" w:lineRule="atLeast"/>
        <w:rPr>
          <w:rFonts w:ascii="Open Sans" w:hAnsi="Open Sans"/>
          <w:color w:val="111111"/>
          <w:sz w:val="21"/>
          <w:szCs w:val="21"/>
        </w:rPr>
      </w:pPr>
      <w:r w:rsidRPr="0007114E">
        <w:rPr>
          <w:rFonts w:ascii="Open Sans" w:hAnsi="Open Sans"/>
          <w:color w:val="111111"/>
          <w:sz w:val="21"/>
          <w:szCs w:val="21"/>
          <w:highlight w:val="yellow"/>
        </w:rPr>
        <w:t xml:space="preserve">12. </w:t>
      </w:r>
      <w:r w:rsidRPr="0007114E">
        <w:rPr>
          <w:rFonts w:ascii="Open Sans" w:hAnsi="Open Sans"/>
          <w:b/>
          <w:color w:val="111111"/>
          <w:sz w:val="21"/>
          <w:szCs w:val="21"/>
          <w:highlight w:val="yellow"/>
        </w:rPr>
        <w:t xml:space="preserve">Write a </w:t>
      </w:r>
      <w:r>
        <w:rPr>
          <w:rFonts w:ascii="Open Sans" w:hAnsi="Open Sans"/>
          <w:b/>
          <w:color w:val="111111"/>
          <w:sz w:val="21"/>
          <w:szCs w:val="21"/>
          <w:highlight w:val="yellow"/>
        </w:rPr>
        <w:t>C# program</w:t>
      </w:r>
      <w:r w:rsidRPr="0007114E">
        <w:rPr>
          <w:rFonts w:ascii="Open Sans" w:hAnsi="Open Sans"/>
          <w:b/>
          <w:color w:val="111111"/>
          <w:sz w:val="21"/>
          <w:szCs w:val="21"/>
          <w:highlight w:val="yellow"/>
        </w:rPr>
        <w:t xml:space="preserve"> to enter electricity unit charges and calculate the total electricity bill according to the given condition:</w:t>
      </w:r>
      <w:r>
        <w:rPr>
          <w:rFonts w:ascii="Open Sans" w:hAnsi="Open Sans"/>
          <w:color w:val="111111"/>
          <w:sz w:val="21"/>
          <w:szCs w:val="21"/>
        </w:rPr>
        <w:br/>
        <w:t xml:space="preserve">For first 50 units </w:t>
      </w:r>
      <w:proofErr w:type="spellStart"/>
      <w:r>
        <w:rPr>
          <w:rFonts w:ascii="Open Sans" w:hAnsi="Open Sans"/>
          <w:color w:val="111111"/>
          <w:sz w:val="21"/>
          <w:szCs w:val="21"/>
        </w:rPr>
        <w:t>Rs</w:t>
      </w:r>
      <w:proofErr w:type="spellEnd"/>
      <w:r>
        <w:rPr>
          <w:rFonts w:ascii="Open Sans" w:hAnsi="Open Sans"/>
          <w:color w:val="111111"/>
          <w:sz w:val="21"/>
          <w:szCs w:val="21"/>
        </w:rPr>
        <w:t>. 0.50/unit</w:t>
      </w:r>
      <w:r>
        <w:rPr>
          <w:rFonts w:ascii="Open Sans" w:hAnsi="Open Sans"/>
          <w:color w:val="111111"/>
          <w:sz w:val="21"/>
          <w:szCs w:val="21"/>
        </w:rPr>
        <w:br/>
        <w:t xml:space="preserve">For next 100 units </w:t>
      </w:r>
      <w:proofErr w:type="spellStart"/>
      <w:r>
        <w:rPr>
          <w:rFonts w:ascii="Open Sans" w:hAnsi="Open Sans"/>
          <w:color w:val="111111"/>
          <w:sz w:val="21"/>
          <w:szCs w:val="21"/>
        </w:rPr>
        <w:t>Rs</w:t>
      </w:r>
      <w:proofErr w:type="spellEnd"/>
      <w:r>
        <w:rPr>
          <w:rFonts w:ascii="Open Sans" w:hAnsi="Open Sans"/>
          <w:color w:val="111111"/>
          <w:sz w:val="21"/>
          <w:szCs w:val="21"/>
        </w:rPr>
        <w:t>. 0.75/unit</w:t>
      </w:r>
      <w:r>
        <w:rPr>
          <w:rFonts w:ascii="Open Sans" w:hAnsi="Open Sans"/>
          <w:color w:val="111111"/>
          <w:sz w:val="21"/>
          <w:szCs w:val="21"/>
        </w:rPr>
        <w:br/>
        <w:t xml:space="preserve">For next 100 units </w:t>
      </w:r>
      <w:proofErr w:type="spellStart"/>
      <w:r>
        <w:rPr>
          <w:rFonts w:ascii="Open Sans" w:hAnsi="Open Sans"/>
          <w:color w:val="111111"/>
          <w:sz w:val="21"/>
          <w:szCs w:val="21"/>
        </w:rPr>
        <w:t>Rs</w:t>
      </w:r>
      <w:proofErr w:type="spellEnd"/>
      <w:r>
        <w:rPr>
          <w:rFonts w:ascii="Open Sans" w:hAnsi="Open Sans"/>
          <w:color w:val="111111"/>
          <w:sz w:val="21"/>
          <w:szCs w:val="21"/>
        </w:rPr>
        <w:t>. 1.20/unit</w:t>
      </w:r>
      <w:r>
        <w:rPr>
          <w:rFonts w:ascii="Open Sans" w:hAnsi="Open Sans"/>
          <w:color w:val="111111"/>
          <w:sz w:val="21"/>
          <w:szCs w:val="21"/>
        </w:rPr>
        <w:br/>
        <w:t xml:space="preserve">For unit above 250 </w:t>
      </w:r>
      <w:proofErr w:type="spellStart"/>
      <w:r>
        <w:rPr>
          <w:rFonts w:ascii="Open Sans" w:hAnsi="Open Sans"/>
          <w:color w:val="111111"/>
          <w:sz w:val="21"/>
          <w:szCs w:val="21"/>
        </w:rPr>
        <w:t>Rs</w:t>
      </w:r>
      <w:proofErr w:type="spellEnd"/>
      <w:r>
        <w:rPr>
          <w:rFonts w:ascii="Open Sans" w:hAnsi="Open Sans"/>
          <w:color w:val="111111"/>
          <w:sz w:val="21"/>
          <w:szCs w:val="21"/>
        </w:rPr>
        <w:t>. 1.50/unit</w:t>
      </w:r>
      <w:r>
        <w:rPr>
          <w:rFonts w:ascii="Open Sans" w:hAnsi="Open Sans"/>
          <w:color w:val="111111"/>
          <w:sz w:val="21"/>
          <w:szCs w:val="21"/>
        </w:rPr>
        <w:br/>
        <w:t>An additional surcharge of 20% is added to the bill</w:t>
      </w:r>
    </w:p>
    <w:p w:rsidR="001052C9" w:rsidRDefault="001052C9" w:rsidP="001052C9">
      <w:pPr>
        <w:spacing w:before="100" w:beforeAutospacing="1" w:after="100" w:afterAutospacing="1" w:line="375" w:lineRule="atLeast"/>
        <w:rPr>
          <w:rFonts w:ascii="Open Sans" w:hAnsi="Open Sans"/>
          <w:color w:val="111111"/>
          <w:sz w:val="21"/>
          <w:szCs w:val="21"/>
        </w:rPr>
      </w:pPr>
      <w:r>
        <w:rPr>
          <w:rFonts w:ascii="Open Sans" w:hAnsi="Open Sans"/>
          <w:color w:val="111111"/>
          <w:sz w:val="21"/>
          <w:szCs w:val="21"/>
        </w:rPr>
        <w:t>ANSWER:</w:t>
      </w:r>
      <w:bookmarkStart w:id="0" w:name="_GoBack"/>
      <w:bookmarkEnd w:id="0"/>
    </w:p>
    <w:p w:rsidR="001052C9" w:rsidRDefault="001052C9" w:rsidP="001052C9">
      <w:pPr>
        <w:spacing w:before="100" w:beforeAutospacing="1" w:after="100" w:afterAutospacing="1" w:line="375" w:lineRule="atLeast"/>
        <w:rPr>
          <w:rFonts w:ascii="Open Sans" w:hAnsi="Open Sans"/>
          <w:color w:val="111111"/>
          <w:sz w:val="21"/>
          <w:szCs w:val="21"/>
        </w:rPr>
      </w:pP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Electricty</w:t>
      </w:r>
      <w:proofErr w:type="spellEnd"/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total = 0;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bill = 0;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electricity units consumed"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unit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 &gt; 250)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total = unit - 250;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bill = (total * 1.50 + 50 * 0.50 + 100 * 1.20 + 100 * 0.75);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bill + bill * 20 / 100;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 &gt; 150)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total = unit - 150;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bill = (total * 1.20 + 50 * 0.50 + 100 * 0.75);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bill + bill * 20 / 100;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(unit &gt; 50)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total = unit - 50;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bill = (total * 0.75 + 50 * 0.50);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bill + bill * 20 / 100;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bill = (unit * 0.50);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bill + bill * 20 / 100;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Bill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totalbill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052C9" w:rsidRDefault="001052C9" w:rsidP="00105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052C9" w:rsidRDefault="001052C9" w:rsidP="001052C9">
      <w:pPr>
        <w:spacing w:before="100" w:beforeAutospacing="1" w:after="100" w:afterAutospacing="1" w:line="375" w:lineRule="atLeast"/>
        <w:rPr>
          <w:rFonts w:ascii="Open Sans" w:eastAsia="Times New Roman" w:hAnsi="Open Sans" w:cs="Times New Roman"/>
          <w:color w:val="111111"/>
          <w:sz w:val="21"/>
          <w:szCs w:val="21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F410C" w:rsidRDefault="00DF410C"/>
    <w:sectPr w:rsidR="00DF4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C9"/>
    <w:rsid w:val="001052C9"/>
    <w:rsid w:val="003B6412"/>
    <w:rsid w:val="00DF4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7F91"/>
  <w15:chartTrackingRefBased/>
  <w15:docId w15:val="{FE7A61F1-899E-4090-90E4-65CBC9421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52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220</Words>
  <Characters>1258</Characters>
  <Application>Microsoft Office Word</Application>
  <DocSecurity>0</DocSecurity>
  <Lines>10</Lines>
  <Paragraphs>2</Paragraphs>
  <ScaleCrop>false</ScaleCrop>
  <Company>Cognizant Technology Solutions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JK, Vishal Rathnam (Cognizant)</dc:creator>
  <cp:keywords/>
  <dc:description/>
  <cp:lastModifiedBy>JK, Vishal Rathnam (Cognizant)</cp:lastModifiedBy>
  <cp:revision>1</cp:revision>
  <dcterms:created xsi:type="dcterms:W3CDTF">2017-09-14T07:11:00Z</dcterms:created>
  <dcterms:modified xsi:type="dcterms:W3CDTF">2017-09-14T07:15:00Z</dcterms:modified>
</cp:coreProperties>
</file>