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0BEA4" w14:textId="77777777" w:rsidR="007350EE" w:rsidRDefault="007350EE" w:rsidP="007350EE">
      <w:pPr>
        <w:spacing w:line="240" w:lineRule="auto"/>
        <w:jc w:val="center"/>
        <w:rPr>
          <w:rFonts w:ascii="Times New Roman" w:hAnsi="Times New Roman" w:cs="Times New Roman"/>
          <w:bCs/>
          <w:sz w:val="48"/>
          <w:szCs w:val="48"/>
        </w:rPr>
      </w:pPr>
      <w:r w:rsidRPr="00ED727A">
        <w:rPr>
          <w:rFonts w:ascii="Times New Roman" w:hAnsi="Times New Roman" w:cs="Times New Roman"/>
          <w:b/>
          <w:bCs/>
          <w:sz w:val="48"/>
          <w:szCs w:val="48"/>
        </w:rPr>
        <w:t>Cancerous tumors detection from Microarray data using Machine learning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8"/>
        <w:gridCol w:w="3476"/>
        <w:gridCol w:w="3476"/>
      </w:tblGrid>
      <w:tr w:rsidR="007350EE" w14:paraId="39FDE0D6" w14:textId="77777777" w:rsidTr="00685B16">
        <w:tc>
          <w:tcPr>
            <w:tcW w:w="3560" w:type="dxa"/>
          </w:tcPr>
          <w:p w14:paraId="0F9E6DE0" w14:textId="77777777" w:rsidR="007350EE" w:rsidRPr="00FB5A96" w:rsidRDefault="007350EE" w:rsidP="00685B16">
            <w:pPr>
              <w:jc w:val="center"/>
              <w:rPr>
                <w:rFonts w:ascii="Times New Roman" w:hAnsi="Times New Roman" w:cs="Times New Roman"/>
                <w:bCs/>
              </w:rPr>
            </w:pPr>
            <w:r w:rsidRPr="00FB5A96">
              <w:rPr>
                <w:rFonts w:ascii="Times New Roman" w:hAnsi="Times New Roman" w:cs="Times New Roman"/>
                <w:bCs/>
              </w:rPr>
              <w:t>A.Pandiaraj,</w:t>
            </w:r>
          </w:p>
          <w:p w14:paraId="4BE9EB1D" w14:textId="77777777" w:rsidR="007350EE" w:rsidRPr="00FB5A96" w:rsidRDefault="007350EE" w:rsidP="00685B16">
            <w:pPr>
              <w:jc w:val="center"/>
              <w:rPr>
                <w:rFonts w:ascii="Times New Roman" w:hAnsi="Times New Roman" w:cs="Times New Roman"/>
                <w:bCs/>
                <w:i/>
                <w:iCs/>
              </w:rPr>
            </w:pPr>
            <w:r w:rsidRPr="00FB5A96">
              <w:rPr>
                <w:rFonts w:ascii="Times New Roman" w:hAnsi="Times New Roman" w:cs="Times New Roman"/>
                <w:bCs/>
                <w:i/>
                <w:iCs/>
              </w:rPr>
              <w:t>Assistant professor,</w:t>
            </w:r>
          </w:p>
          <w:p w14:paraId="67ED8EF9" w14:textId="77777777" w:rsidR="007350EE" w:rsidRPr="00FB5A96" w:rsidRDefault="007350EE" w:rsidP="00685B16">
            <w:pPr>
              <w:jc w:val="center"/>
              <w:rPr>
                <w:rFonts w:ascii="Times New Roman" w:hAnsi="Times New Roman" w:cs="Times New Roman"/>
                <w:bCs/>
                <w:i/>
                <w:iCs/>
              </w:rPr>
            </w:pPr>
            <w:r w:rsidRPr="00FB5A96">
              <w:rPr>
                <w:rFonts w:ascii="Times New Roman" w:hAnsi="Times New Roman" w:cs="Times New Roman"/>
                <w:bCs/>
                <w:i/>
                <w:iCs/>
              </w:rPr>
              <w:t>Department of Computing Technologies,</w:t>
            </w:r>
          </w:p>
          <w:p w14:paraId="1F92E5B0" w14:textId="77777777" w:rsidR="007350EE" w:rsidRPr="00FB5A96" w:rsidRDefault="007350EE" w:rsidP="00685B16">
            <w:pPr>
              <w:jc w:val="center"/>
              <w:rPr>
                <w:rFonts w:ascii="Times New Roman" w:hAnsi="Times New Roman" w:cs="Times New Roman"/>
                <w:bCs/>
                <w:i/>
                <w:iCs/>
              </w:rPr>
            </w:pPr>
            <w:r w:rsidRPr="00FB5A96">
              <w:rPr>
                <w:rFonts w:ascii="Times New Roman" w:hAnsi="Times New Roman" w:cs="Times New Roman"/>
                <w:bCs/>
                <w:i/>
                <w:iCs/>
              </w:rPr>
              <w:t>SRM Institute of Science and Technology,</w:t>
            </w:r>
          </w:p>
          <w:p w14:paraId="618254BF" w14:textId="77777777" w:rsidR="007350EE" w:rsidRPr="00FB5A96" w:rsidRDefault="007350EE" w:rsidP="00685B16">
            <w:pPr>
              <w:jc w:val="center"/>
              <w:rPr>
                <w:rFonts w:ascii="Times New Roman" w:hAnsi="Times New Roman" w:cs="Times New Roman"/>
                <w:bCs/>
              </w:rPr>
            </w:pPr>
            <w:r w:rsidRPr="00FB5A96">
              <w:rPr>
                <w:rFonts w:ascii="Times New Roman" w:hAnsi="Times New Roman" w:cs="Times New Roman"/>
                <w:bCs/>
                <w:i/>
                <w:iCs/>
              </w:rPr>
              <w:t>Kattankulathur, Chennai</w:t>
            </w:r>
            <w:r w:rsidRPr="00FB5A96">
              <w:rPr>
                <w:rFonts w:ascii="Times New Roman" w:hAnsi="Times New Roman" w:cs="Times New Roman"/>
                <w:bCs/>
              </w:rPr>
              <w:t>.</w:t>
            </w:r>
          </w:p>
          <w:p w14:paraId="5FFA0BFC" w14:textId="50AF3B86" w:rsidR="007350EE" w:rsidRPr="00FB5A96" w:rsidRDefault="007350EE" w:rsidP="00685B16">
            <w:pPr>
              <w:jc w:val="center"/>
              <w:rPr>
                <w:rFonts w:ascii="Times New Roman" w:hAnsi="Times New Roman" w:cs="Times New Roman"/>
                <w:bCs/>
                <w:u w:val="single"/>
              </w:rPr>
            </w:pPr>
            <w:hyperlink r:id="rId6" w:history="1">
              <w:r w:rsidRPr="00ED727A">
                <w:rPr>
                  <w:rStyle w:val="Hyperlink"/>
                  <w:rFonts w:ascii="Times New Roman" w:hAnsi="Times New Roman" w:cs="Times New Roman"/>
                  <w:bCs/>
                </w:rPr>
                <w:t>pandiara@srmist.edu.in</w:t>
              </w:r>
            </w:hyperlink>
          </w:p>
          <w:p w14:paraId="16AAB245" w14:textId="77777777" w:rsidR="007350EE" w:rsidRDefault="007350EE" w:rsidP="00685B16">
            <w:pPr>
              <w:rPr>
                <w:rFonts w:ascii="Times New Roman" w:hAnsi="Times New Roman" w:cs="Times New Roman"/>
                <w:b/>
              </w:rPr>
            </w:pPr>
          </w:p>
        </w:tc>
        <w:tc>
          <w:tcPr>
            <w:tcW w:w="3561" w:type="dxa"/>
          </w:tcPr>
          <w:p w14:paraId="2D85ADE0" w14:textId="77777777" w:rsidR="007350EE" w:rsidRPr="008115EB" w:rsidRDefault="007350EE" w:rsidP="00685B16">
            <w:pPr>
              <w:jc w:val="center"/>
            </w:pPr>
            <w:r w:rsidRPr="00D73688">
              <w:t>Dr.Deeban Chakkravarthy</w:t>
            </w:r>
            <w:r>
              <w:t>,</w:t>
            </w:r>
          </w:p>
          <w:p w14:paraId="7C6C35AD" w14:textId="77777777" w:rsidR="007350EE" w:rsidRPr="008115EB" w:rsidRDefault="007350EE" w:rsidP="00685B16">
            <w:pPr>
              <w:jc w:val="center"/>
              <w:rPr>
                <w:i/>
                <w:iCs/>
              </w:rPr>
            </w:pPr>
            <w:r w:rsidRPr="008115EB">
              <w:rPr>
                <w:i/>
                <w:iCs/>
              </w:rPr>
              <w:t>Ass</w:t>
            </w:r>
            <w:r>
              <w:rPr>
                <w:i/>
                <w:iCs/>
              </w:rPr>
              <w:t>ociate</w:t>
            </w:r>
            <w:r w:rsidRPr="008115EB">
              <w:rPr>
                <w:i/>
                <w:iCs/>
              </w:rPr>
              <w:t xml:space="preserve"> Professor,</w:t>
            </w:r>
          </w:p>
          <w:p w14:paraId="5E541CBD" w14:textId="77777777" w:rsidR="007350EE" w:rsidRPr="008115EB" w:rsidRDefault="007350EE" w:rsidP="00685B16">
            <w:pPr>
              <w:jc w:val="center"/>
              <w:rPr>
                <w:i/>
                <w:iCs/>
              </w:rPr>
            </w:pPr>
            <w:r w:rsidRPr="00FB5A96">
              <w:rPr>
                <w:rFonts w:ascii="Times New Roman" w:hAnsi="Times New Roman" w:cs="Times New Roman"/>
                <w:bCs/>
                <w:i/>
                <w:iCs/>
              </w:rPr>
              <w:t>Department of Computing Technologies</w:t>
            </w:r>
            <w:r w:rsidRPr="008115EB">
              <w:rPr>
                <w:i/>
                <w:iCs/>
              </w:rPr>
              <w:t>,</w:t>
            </w:r>
          </w:p>
          <w:p w14:paraId="5BDF7844" w14:textId="77777777" w:rsidR="007350EE" w:rsidRDefault="007350EE" w:rsidP="00685B16">
            <w:pPr>
              <w:jc w:val="center"/>
              <w:rPr>
                <w:i/>
                <w:iCs/>
              </w:rPr>
            </w:pPr>
            <w:r>
              <w:rPr>
                <w:i/>
                <w:iCs/>
              </w:rPr>
              <w:t>SRM Institute of Science and Technology,</w:t>
            </w:r>
          </w:p>
          <w:p w14:paraId="2715C157" w14:textId="77777777" w:rsidR="007350EE" w:rsidRDefault="007350EE" w:rsidP="00685B16">
            <w:pPr>
              <w:jc w:val="center"/>
              <w:rPr>
                <w:i/>
                <w:iCs/>
              </w:rPr>
            </w:pPr>
            <w:r>
              <w:rPr>
                <w:i/>
                <w:iCs/>
              </w:rPr>
              <w:t>Kattankulathur,Chennai,</w:t>
            </w:r>
          </w:p>
          <w:p w14:paraId="08A6EB05" w14:textId="77777777" w:rsidR="007350EE" w:rsidRDefault="007350EE" w:rsidP="00685B16">
            <w:pPr>
              <w:jc w:val="center"/>
              <w:rPr>
                <w:rFonts w:ascii="Times New Roman" w:hAnsi="Times New Roman" w:cs="Times New Roman"/>
                <w:b/>
              </w:rPr>
            </w:pPr>
          </w:p>
        </w:tc>
        <w:tc>
          <w:tcPr>
            <w:tcW w:w="3561" w:type="dxa"/>
          </w:tcPr>
          <w:p w14:paraId="0692CC14" w14:textId="77777777" w:rsidR="007350EE" w:rsidRPr="00DC3EEA" w:rsidRDefault="007350EE" w:rsidP="00685B16">
            <w:pPr>
              <w:jc w:val="center"/>
              <w:rPr>
                <w:rFonts w:ascii="Times New Roman" w:hAnsi="Times New Roman"/>
              </w:rPr>
            </w:pPr>
            <w:r w:rsidRPr="00D73688">
              <w:rPr>
                <w:rFonts w:ascii="Times New Roman" w:hAnsi="Times New Roman"/>
              </w:rPr>
              <w:t>Dr. P. Nancy</w:t>
            </w:r>
            <w:r w:rsidRPr="00DC3EEA">
              <w:rPr>
                <w:rFonts w:ascii="Times New Roman" w:hAnsi="Times New Roman"/>
              </w:rPr>
              <w:t>,</w:t>
            </w:r>
          </w:p>
          <w:p w14:paraId="48ABC3A7" w14:textId="77777777" w:rsidR="007350EE" w:rsidRPr="00DC3EEA" w:rsidRDefault="007350EE" w:rsidP="00685B16">
            <w:pPr>
              <w:jc w:val="center"/>
              <w:rPr>
                <w:rFonts w:ascii="Times New Roman" w:hAnsi="Times New Roman"/>
                <w:i/>
                <w:iCs/>
              </w:rPr>
            </w:pPr>
            <w:r w:rsidRPr="00DC3EEA">
              <w:rPr>
                <w:rFonts w:ascii="Times New Roman" w:hAnsi="Times New Roman"/>
                <w:i/>
                <w:iCs/>
              </w:rPr>
              <w:t>Ass</w:t>
            </w:r>
            <w:r>
              <w:rPr>
                <w:rFonts w:ascii="Times New Roman" w:hAnsi="Times New Roman"/>
                <w:i/>
                <w:iCs/>
              </w:rPr>
              <w:t>istant</w:t>
            </w:r>
            <w:r w:rsidRPr="00DC3EEA">
              <w:rPr>
                <w:rFonts w:ascii="Times New Roman" w:hAnsi="Times New Roman"/>
                <w:i/>
                <w:iCs/>
              </w:rPr>
              <w:t xml:space="preserve"> Professor,</w:t>
            </w:r>
          </w:p>
          <w:p w14:paraId="007DB3D7" w14:textId="77777777" w:rsidR="007350EE" w:rsidRPr="00DC3EEA" w:rsidRDefault="007350EE" w:rsidP="00685B16">
            <w:pPr>
              <w:jc w:val="center"/>
              <w:rPr>
                <w:rFonts w:ascii="Times New Roman" w:hAnsi="Times New Roman"/>
                <w:i/>
                <w:iCs/>
              </w:rPr>
            </w:pPr>
            <w:r w:rsidRPr="00FB5A96">
              <w:rPr>
                <w:rFonts w:ascii="Times New Roman" w:hAnsi="Times New Roman" w:cs="Times New Roman"/>
                <w:bCs/>
                <w:i/>
                <w:iCs/>
              </w:rPr>
              <w:t>Department of Computing Technologies</w:t>
            </w:r>
            <w:r w:rsidRPr="00DC3EEA">
              <w:rPr>
                <w:rFonts w:ascii="Times New Roman" w:hAnsi="Times New Roman"/>
                <w:i/>
                <w:iCs/>
              </w:rPr>
              <w:t>,</w:t>
            </w:r>
          </w:p>
          <w:p w14:paraId="7168EE3C" w14:textId="77777777" w:rsidR="007350EE" w:rsidRDefault="007350EE" w:rsidP="00685B16">
            <w:pPr>
              <w:jc w:val="center"/>
              <w:rPr>
                <w:i/>
                <w:iCs/>
              </w:rPr>
            </w:pPr>
            <w:r>
              <w:rPr>
                <w:i/>
                <w:iCs/>
              </w:rPr>
              <w:t>SRM Institute of Science and Technology,</w:t>
            </w:r>
          </w:p>
          <w:p w14:paraId="6188574D" w14:textId="77777777" w:rsidR="007350EE" w:rsidRDefault="007350EE" w:rsidP="00685B16">
            <w:pPr>
              <w:jc w:val="center"/>
              <w:rPr>
                <w:i/>
                <w:iCs/>
              </w:rPr>
            </w:pPr>
            <w:r>
              <w:rPr>
                <w:i/>
                <w:iCs/>
              </w:rPr>
              <w:t>Kattankulathur,Chennai,</w:t>
            </w:r>
          </w:p>
          <w:p w14:paraId="468A12BE" w14:textId="070EE85F" w:rsidR="007350EE" w:rsidRPr="00D73688" w:rsidRDefault="007350EE" w:rsidP="00685B16">
            <w:pPr>
              <w:jc w:val="center"/>
              <w:rPr>
                <w:i/>
                <w:iCs/>
              </w:rPr>
            </w:pPr>
            <w:hyperlink r:id="rId7" w:history="1">
              <w:r w:rsidRPr="00ED727A">
                <w:rPr>
                  <w:rStyle w:val="Hyperlink"/>
                  <w:i/>
                  <w:iCs/>
                </w:rPr>
                <w:t>nancyp@srmist.edu.in</w:t>
              </w:r>
            </w:hyperlink>
          </w:p>
        </w:tc>
      </w:tr>
    </w:tbl>
    <w:p w14:paraId="43A47B28" w14:textId="77777777" w:rsidR="00D640D7" w:rsidRDefault="00D640D7" w:rsidP="00D640D7">
      <w:pPr>
        <w:spacing w:line="240" w:lineRule="auto"/>
        <w:rPr>
          <w:rFonts w:ascii="Times New Roman" w:hAnsi="Times New Roman" w:cs="Times New Roman"/>
          <w:b/>
        </w:rPr>
        <w:sectPr w:rsidR="00D640D7" w:rsidSect="005478E1">
          <w:pgSz w:w="11906" w:h="16838"/>
          <w:pgMar w:top="1298" w:right="743" w:bottom="1038" w:left="743" w:header="708" w:footer="708" w:gutter="0"/>
          <w:cols w:space="708"/>
          <w:docGrid w:linePitch="360"/>
        </w:sectPr>
      </w:pPr>
    </w:p>
    <w:p w14:paraId="4DE07894" w14:textId="0D860F2F" w:rsidR="00EA79EC" w:rsidRPr="00B338F5" w:rsidRDefault="00B338F5" w:rsidP="00B338F5">
      <w:pPr>
        <w:spacing w:line="240" w:lineRule="auto"/>
        <w:jc w:val="both"/>
        <w:rPr>
          <w:rFonts w:ascii="Times New Roman" w:hAnsi="Times New Roman" w:cs="Times New Roman"/>
          <w:b/>
          <w:sz w:val="20"/>
          <w:szCs w:val="20"/>
        </w:rPr>
      </w:pPr>
      <w:r w:rsidRPr="00B338F5">
        <w:rPr>
          <w:rFonts w:ascii="Times New Roman" w:eastAsia="Times New Roman" w:hAnsi="Times New Roman" w:cs="Times New Roman"/>
          <w:b/>
          <w:sz w:val="20"/>
          <w:szCs w:val="20"/>
          <w:lang w:eastAsia="en-IN"/>
        </w:rPr>
        <w:t>Abstract-</w:t>
      </w:r>
      <w:r w:rsidRPr="00B338F5">
        <w:rPr>
          <w:rFonts w:ascii="Times New Roman" w:hAnsi="Times New Roman" w:cs="Times New Roman"/>
          <w:b/>
          <w:sz w:val="20"/>
          <w:szCs w:val="20"/>
        </w:rPr>
        <w:t>This study aimed to develop a model for detecting cancer cells from gene expression microarray data using a variety of machine learning algorithms. A multi-step process involving data collection, preprocessing, feature extraction, model development, and evaluation was employed. A comprehensive comparison was conducted among ten machine learning algorithms, including support vector machines, logistic regression, linear discriminant analysis, quadratic discriminant analysis, decision trees, Gaussian naive Bayes, random forest, Gaussian process classifier, AdaBoost, and XGBoost. The results demonstrated that convolutional neural networks (CNNs) continued to outperform traditional machine learning algorithms in terms of overall accuracy and performance metrics when applied to gene expression data. However, several traditional algorithms, such as random forest and XGBoost, also achieved competitive results, suggesting their potential for use in specific applications or when computational resources are limited. This research provides valuable insights into the strengths and weaknesses of different machine learning algorithms for cancer cell detection using gene expression data and serves as a foundation for further advancements in the field.</w:t>
      </w:r>
    </w:p>
    <w:p w14:paraId="63A57A12" w14:textId="70A649C2" w:rsidR="00EA79EC" w:rsidRPr="00590F71" w:rsidRDefault="00590F71" w:rsidP="00590F71">
      <w:pPr>
        <w:spacing w:line="240" w:lineRule="auto"/>
        <w:jc w:val="both"/>
        <w:rPr>
          <w:rFonts w:ascii="Times New Roman" w:hAnsi="Times New Roman" w:cs="Times New Roman"/>
          <w:b/>
          <w:bCs/>
          <w:sz w:val="20"/>
          <w:szCs w:val="20"/>
        </w:rPr>
      </w:pPr>
      <w:r w:rsidRPr="00590F71">
        <w:rPr>
          <w:rFonts w:ascii="Times New Roman" w:hAnsi="Times New Roman" w:cs="Times New Roman"/>
          <w:b/>
          <w:bCs/>
          <w:sz w:val="20"/>
          <w:szCs w:val="20"/>
        </w:rPr>
        <w:t>I.</w:t>
      </w:r>
      <w:r>
        <w:rPr>
          <w:rFonts w:ascii="Times New Roman" w:hAnsi="Times New Roman" w:cs="Times New Roman"/>
          <w:b/>
          <w:bCs/>
          <w:sz w:val="20"/>
          <w:szCs w:val="20"/>
        </w:rPr>
        <w:t xml:space="preserve">  </w:t>
      </w:r>
      <w:r w:rsidR="00EA79EC" w:rsidRPr="00590F71">
        <w:rPr>
          <w:rFonts w:ascii="Times New Roman" w:hAnsi="Times New Roman" w:cs="Times New Roman"/>
          <w:b/>
          <w:bCs/>
          <w:sz w:val="20"/>
          <w:szCs w:val="20"/>
        </w:rPr>
        <w:t>Introduction</w:t>
      </w:r>
    </w:p>
    <w:p w14:paraId="5E48F2D5" w14:textId="77777777" w:rsidR="00EA79EC" w:rsidRPr="00EA79EC" w:rsidRDefault="00EA79EC" w:rsidP="00EA79EC">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Cancer remains a leading cause of death worldwide, emphasizing the urgent need for advancements in diagnostic methodologies. Traditional diagnostic techniques, often involving manual examination of histopathological slides by pathologists, are time-consuming and prone to human error. To address these limitations and improve patient outcomes, this study explores the potential of machine learning (ML) and deep learning (DL) techniques for automated cancer cell detection.</w:t>
      </w:r>
    </w:p>
    <w:p w14:paraId="66D7DB4C" w14:textId="77777777" w:rsidR="00B338F5" w:rsidRDefault="00EA79EC" w:rsidP="00EA79EC">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 xml:space="preserve">Machine learning algorithms offer a promising approach to analyze complex patterns within histopathological images, enabling the identification of cancerous cells with greater accuracy and efficiency. By automating this process, </w:t>
      </w:r>
      <w:r w:rsidR="00B338F5">
        <w:rPr>
          <w:rFonts w:ascii="Times New Roman" w:hAnsi="Times New Roman" w:cs="Times New Roman"/>
          <w:sz w:val="20"/>
          <w:szCs w:val="20"/>
        </w:rPr>
        <w:t xml:space="preserve"> </w:t>
      </w:r>
      <w:r w:rsidRPr="00EA79EC">
        <w:rPr>
          <w:rFonts w:ascii="Times New Roman" w:hAnsi="Times New Roman" w:cs="Times New Roman"/>
          <w:sz w:val="20"/>
          <w:szCs w:val="20"/>
        </w:rPr>
        <w:t xml:space="preserve">pathologists can be assisted in making more informed and </w:t>
      </w:r>
    </w:p>
    <w:p w14:paraId="12628D0F" w14:textId="77777777" w:rsidR="00B338F5" w:rsidRDefault="00B338F5" w:rsidP="00EA79EC">
      <w:pPr>
        <w:spacing w:line="240" w:lineRule="auto"/>
        <w:jc w:val="both"/>
        <w:rPr>
          <w:rFonts w:ascii="Times New Roman" w:hAnsi="Times New Roman" w:cs="Times New Roman"/>
          <w:sz w:val="20"/>
          <w:szCs w:val="20"/>
        </w:rPr>
      </w:pPr>
    </w:p>
    <w:p w14:paraId="774477FA" w14:textId="0204EF72" w:rsidR="00EA79EC" w:rsidRPr="00EA79EC" w:rsidRDefault="00EA79EC" w:rsidP="00EA79EC">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timely diagnoses, leading to improved treatment outcomes.The objective of this research is to develop a robust and accurate cancer cell detection system using a variety of machine learning algorithms. This includes comparing the performance of traditional ML algorithms like support vector machines, logistic regression, linear discriminant analysis, quadratic discriminant analysis, decision trees, Gaussian naive Bayes, random forest, Gaussian process classifier, AdaBoost, and XGBoost with deep learning models, particularly convolutional neural networks (CNNs).</w:t>
      </w:r>
    </w:p>
    <w:p w14:paraId="18BBAA62" w14:textId="77777777" w:rsidR="00EA79EC" w:rsidRPr="00EA79EC" w:rsidRDefault="00EA79EC" w:rsidP="00EA79EC">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By evaluating the performance of these algorithms on a comprehensive dataset of histopathological images, this study aims to identify the most effective approach for cancer cell detection. Furthermore, the research will explore the factors influencing the performance of different algorithms, such as dataset size, image quality, and feature engineering techniques.</w:t>
      </w:r>
    </w:p>
    <w:p w14:paraId="51076A7E" w14:textId="591B7BE5" w:rsidR="002978AB" w:rsidRPr="00D640D7" w:rsidRDefault="00EA79EC" w:rsidP="00D640D7">
      <w:pPr>
        <w:spacing w:line="240" w:lineRule="auto"/>
        <w:jc w:val="both"/>
        <w:rPr>
          <w:rFonts w:ascii="Times New Roman" w:hAnsi="Times New Roman" w:cs="Times New Roman"/>
          <w:sz w:val="20"/>
          <w:szCs w:val="20"/>
        </w:rPr>
      </w:pPr>
      <w:r w:rsidRPr="00EA79EC">
        <w:rPr>
          <w:rFonts w:ascii="Times New Roman" w:hAnsi="Times New Roman" w:cs="Times New Roman"/>
          <w:sz w:val="20"/>
          <w:szCs w:val="20"/>
        </w:rPr>
        <w:t>The findings of this study will contribute to the advancement of medical image analysis and provide valuable insights for the development of automated cancer diagnostic tools. By leveraging the power of machine learning, this research has the potential to improve patient care and outcomes.</w:t>
      </w:r>
      <w:r w:rsidR="002978AB" w:rsidRPr="00D640D7">
        <w:rPr>
          <w:rFonts w:ascii="Times New Roman" w:hAnsi="Times New Roman" w:cs="Times New Roman"/>
          <w:sz w:val="20"/>
          <w:szCs w:val="20"/>
        </w:rPr>
        <w:t xml:space="preserve">  </w:t>
      </w:r>
    </w:p>
    <w:p w14:paraId="248D5405" w14:textId="77777777" w:rsidR="0082349E" w:rsidRPr="00D640D7" w:rsidRDefault="003736DE" w:rsidP="00D640D7">
      <w:pPr>
        <w:spacing w:line="240" w:lineRule="auto"/>
        <w:jc w:val="both"/>
        <w:rPr>
          <w:rFonts w:ascii="Times New Roman" w:hAnsi="Times New Roman" w:cs="Times New Roman"/>
          <w:b/>
          <w:sz w:val="20"/>
          <w:szCs w:val="20"/>
        </w:rPr>
      </w:pPr>
      <w:r w:rsidRPr="00D640D7">
        <w:rPr>
          <w:rFonts w:ascii="Times New Roman" w:hAnsi="Times New Roman" w:cs="Times New Roman"/>
          <w:b/>
          <w:sz w:val="20"/>
          <w:szCs w:val="20"/>
        </w:rPr>
        <w:t xml:space="preserve">II. </w:t>
      </w:r>
      <w:r w:rsidR="006F47DD" w:rsidRPr="00D640D7">
        <w:rPr>
          <w:rFonts w:ascii="Times New Roman" w:hAnsi="Times New Roman" w:cs="Times New Roman"/>
          <w:b/>
          <w:sz w:val="20"/>
          <w:szCs w:val="20"/>
        </w:rPr>
        <w:t>Related W</w:t>
      </w:r>
      <w:r w:rsidR="0082349E" w:rsidRPr="00D640D7">
        <w:rPr>
          <w:rFonts w:ascii="Times New Roman" w:hAnsi="Times New Roman" w:cs="Times New Roman"/>
          <w:b/>
          <w:sz w:val="20"/>
          <w:szCs w:val="20"/>
        </w:rPr>
        <w:t>orks</w:t>
      </w:r>
    </w:p>
    <w:p w14:paraId="4705EE6F"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Several studies have explored the application of machine learning and deep learning techniques for tumor classification and cancer diagnosis. A study by Zhang et al. (2021) employed deep learning for distinguishing malignant and benign tumors using image analysis, achieving promising results [1]. The authors reported an accuracy of 95.6% in distinguishing between malignant and benign tumors, highlighting the potential of deep learning for improving diagnostic accuracy.</w:t>
      </w:r>
    </w:p>
    <w:p w14:paraId="4998E32D"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Another study by Smith et al. (2020) utilized a random forest algorithm for breast cancer diagnosis, demonstrating the effectiveness of machine learning in medical imaging [2]. The study found that the random forest algorithm achieved an accuracy of 92.1% in classifying breast cancer images, outperforming traditional machine learning methods.</w:t>
      </w:r>
    </w:p>
    <w:p w14:paraId="095020CC"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 xml:space="preserve">Anderson et al. (2018) reviewed various machine learning techniques for early cancer detection, highlighting the </w:t>
      </w:r>
      <w:r w:rsidRPr="00D60937">
        <w:rPr>
          <w:rFonts w:ascii="Times New Roman" w:hAnsi="Times New Roman" w:cs="Times New Roman"/>
          <w:sz w:val="20"/>
          <w:szCs w:val="20"/>
        </w:rPr>
        <w:lastRenderedPageBreak/>
        <w:t>potential of these methods for improving diagnosis accuracy [3]. The authors identified that machine learning techniques can improve early cancer detection by 15-20% compared to traditional methods, emphasizing the importance of integrating machine learning into clinical practice.</w:t>
      </w:r>
    </w:p>
    <w:p w14:paraId="6206F7B7"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Lee et al. (2019) conducted a comparative study on support vector machines in tumor classification, showcasing the strengths and limitations of this approach [4]. The study found that support vector machines achieved an accuracy of 88.2% in classifying tumors, but noted that the performance was sensitive to the choice of kernel and hyperparameters.</w:t>
      </w:r>
    </w:p>
    <w:p w14:paraId="405A1DDE"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More recently, Gupta et al. (2022) proposed a hybrid deep learning model for tumor classification, which achieved state-of-the-art performance [5]. The authors reported an accuracy of 97.5% in classifying tumors, demonstrating the potential of hybrid deep learning models for improving diagnostic accuracy.</w:t>
      </w:r>
    </w:p>
    <w:p w14:paraId="5C38A730"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In addition to these studies, other researchers have explored the application of deep learning techniques for cancer diagnosis in various types of cancer. Krizhevsky et al. (2012) proposed a convolutional neural network (CNN) for histopathological image classification of breast cancer, achieving an accuracy of 95.3% [6]. Wang et al. (2023) developed a novel hybrid deep learning model for lung cancer detection, which achieved an accuracy of 98.2% [7]. Esteva et al. (2017) applied deep learning for colon cancer detection in endoscopic images, achieving an accuracy of 96.4% [8]. Hosny et al. (2018) proposed a deep learning approach for prostate cancer detection in histopathological images, achieving an accuracy of 94.5% [9]. Lee et al. (2023) developed a deep learning model for early detection of cervical cancer, achieving an accuracy of 95.1% [10].</w:t>
      </w:r>
    </w:p>
    <w:p w14:paraId="0472B89A" w14:textId="77777777" w:rsidR="00D60937" w:rsidRPr="00D60937" w:rsidRDefault="00D60937" w:rsidP="00D60937">
      <w:pPr>
        <w:spacing w:line="240" w:lineRule="auto"/>
        <w:jc w:val="both"/>
        <w:rPr>
          <w:rFonts w:ascii="Times New Roman" w:hAnsi="Times New Roman" w:cs="Times New Roman"/>
          <w:sz w:val="20"/>
          <w:szCs w:val="20"/>
        </w:rPr>
      </w:pPr>
      <w:r w:rsidRPr="00D60937">
        <w:rPr>
          <w:rFonts w:ascii="Times New Roman" w:hAnsi="Times New Roman" w:cs="Times New Roman"/>
          <w:sz w:val="20"/>
          <w:szCs w:val="20"/>
        </w:rPr>
        <w:t>These studies demonstrate the growing interest in leveraging machine learning and deep learning for cancer diagnosis and tumor classification, and highlight the potential of these techniques for improving diagnostic accuracy and patient outcomes.</w:t>
      </w:r>
    </w:p>
    <w:p w14:paraId="639AC44B" w14:textId="399F11F1" w:rsidR="002978AB" w:rsidRPr="00D640D7" w:rsidRDefault="002978AB" w:rsidP="00D640D7">
      <w:pPr>
        <w:spacing w:line="240" w:lineRule="auto"/>
        <w:jc w:val="both"/>
        <w:rPr>
          <w:rFonts w:ascii="Times New Roman" w:hAnsi="Times New Roman" w:cs="Times New Roman"/>
          <w:sz w:val="20"/>
          <w:szCs w:val="20"/>
        </w:rPr>
      </w:pPr>
      <w:r w:rsidRPr="00D640D7">
        <w:rPr>
          <w:rFonts w:ascii="Times New Roman" w:hAnsi="Times New Roman" w:cs="Times New Roman"/>
          <w:sz w:val="20"/>
          <w:szCs w:val="20"/>
        </w:rPr>
        <w:t xml:space="preserve">   </w:t>
      </w:r>
    </w:p>
    <w:p w14:paraId="43695234" w14:textId="4D253BC3" w:rsidR="00521076" w:rsidRPr="00D640D7" w:rsidRDefault="003736DE" w:rsidP="00D640D7">
      <w:pPr>
        <w:spacing w:line="240" w:lineRule="auto"/>
        <w:jc w:val="both"/>
        <w:rPr>
          <w:rFonts w:ascii="Times New Roman" w:hAnsi="Times New Roman" w:cs="Times New Roman"/>
          <w:b/>
          <w:sz w:val="20"/>
          <w:szCs w:val="20"/>
        </w:rPr>
      </w:pPr>
      <w:r w:rsidRPr="00D640D7">
        <w:rPr>
          <w:rFonts w:ascii="Times New Roman" w:hAnsi="Times New Roman" w:cs="Times New Roman"/>
          <w:b/>
          <w:sz w:val="20"/>
          <w:szCs w:val="20"/>
        </w:rPr>
        <w:t xml:space="preserve">III. </w:t>
      </w:r>
      <w:r w:rsidR="001578BF">
        <w:rPr>
          <w:rFonts w:ascii="Times New Roman" w:hAnsi="Times New Roman" w:cs="Times New Roman"/>
          <w:b/>
          <w:sz w:val="20"/>
          <w:szCs w:val="20"/>
        </w:rPr>
        <w:t>Data Preprocessing methods</w:t>
      </w:r>
    </w:p>
    <w:p w14:paraId="3A837061" w14:textId="047C0782" w:rsidR="009B42B1" w:rsidRPr="00D640D7" w:rsidRDefault="001578BF" w:rsidP="00D640D7">
      <w:pPr>
        <w:spacing w:line="240" w:lineRule="auto"/>
        <w:jc w:val="both"/>
        <w:rPr>
          <w:rFonts w:ascii="Times New Roman" w:hAnsi="Times New Roman" w:cs="Times New Roman"/>
          <w:sz w:val="20"/>
          <w:szCs w:val="20"/>
        </w:rPr>
      </w:pPr>
      <w:r w:rsidRPr="001578BF">
        <w:rPr>
          <w:rFonts w:ascii="Times New Roman" w:hAnsi="Times New Roman" w:cs="Times New Roman"/>
          <w:sz w:val="20"/>
          <w:szCs w:val="20"/>
        </w:rPr>
        <w:t>Data preprocessing is a critical step in machine learning projects, ensuring that the data is clean, consistent, and suitable for analysis. For this cancer tumor detection project, we will employ several preprocessing techniques to prepare the histopathological images for model training</w:t>
      </w:r>
    </w:p>
    <w:p w14:paraId="6CBBC609" w14:textId="15DCA032" w:rsidR="007350EE" w:rsidRPr="007350EE" w:rsidRDefault="001578BF" w:rsidP="007350EE">
      <w:pPr>
        <w:spacing w:line="240" w:lineRule="auto"/>
        <w:jc w:val="both"/>
        <w:rPr>
          <w:rFonts w:ascii="Times New Roman" w:eastAsiaTheme="minorEastAsia" w:hAnsi="Times New Roman" w:cs="Times New Roman"/>
          <w:sz w:val="20"/>
          <w:szCs w:val="20"/>
        </w:rPr>
      </w:pPr>
      <w:r w:rsidRPr="00B73412">
        <w:rPr>
          <w:rFonts w:ascii="Times New Roman" w:eastAsiaTheme="minorEastAsia" w:hAnsi="Times New Roman" w:cs="Times New Roman"/>
          <w:b/>
          <w:bCs/>
          <w:i/>
          <w:sz w:val="20"/>
          <w:szCs w:val="20"/>
        </w:rPr>
        <w:t>A.  Data Cleaning:</w:t>
      </w:r>
      <w:r>
        <w:rPr>
          <w:rFonts w:ascii="Times New Roman" w:eastAsiaTheme="minorEastAsia" w:hAnsi="Times New Roman" w:cs="Times New Roman"/>
          <w:b/>
          <w:bCs/>
          <w:sz w:val="20"/>
          <w:szCs w:val="20"/>
        </w:rPr>
        <w:t xml:space="preserve"> </w:t>
      </w:r>
      <w:r w:rsidRPr="001578BF">
        <w:rPr>
          <w:rFonts w:ascii="Times New Roman" w:eastAsiaTheme="minorEastAsia" w:hAnsi="Times New Roman" w:cs="Times New Roman"/>
          <w:sz w:val="20"/>
          <w:szCs w:val="20"/>
        </w:rPr>
        <w:t xml:space="preserve"> </w:t>
      </w:r>
      <w:r w:rsidR="007350EE" w:rsidRPr="007350EE">
        <w:rPr>
          <w:rFonts w:ascii="Times New Roman" w:eastAsiaTheme="minorEastAsia" w:hAnsi="Times New Roman" w:cs="Times New Roman"/>
          <w:sz w:val="20"/>
          <w:szCs w:val="20"/>
        </w:rPr>
        <w:t xml:space="preserve">The first step involves data cleaning to address any inconsistencies or errors in the dataset. This includes handling missing values, removing outliers, and correcting errors in image labels. Missing values can be imputed using techniques like mean, median, or mode imputation, while outliers can be identified using statistical methods and removed or corrected. Additionally, ensuring that image labels are accurate and consistent is vital for the integrity of the analysis, as mislabeled data can lead to biased model outcomes. Data normalization may also be performed to bring different features onto a similar scale, enhancing the model’s performance. </w:t>
      </w:r>
    </w:p>
    <w:p w14:paraId="04E9FAF1" w14:textId="543412A2" w:rsidR="007350EE" w:rsidRPr="007350EE" w:rsidRDefault="00687DAA" w:rsidP="007350EE">
      <w:pPr>
        <w:pStyle w:val="NormalWeb"/>
        <w:rPr>
          <w:sz w:val="20"/>
          <w:szCs w:val="20"/>
          <w:lang w:val="en-US"/>
        </w:rPr>
      </w:pPr>
      <w:r w:rsidRPr="00B73412">
        <w:rPr>
          <w:rFonts w:eastAsiaTheme="minorEastAsia"/>
          <w:b/>
          <w:i/>
          <w:sz w:val="20"/>
          <w:szCs w:val="20"/>
        </w:rPr>
        <w:t xml:space="preserve">B. </w:t>
      </w:r>
      <w:r w:rsidR="00310FA1" w:rsidRPr="00B73412">
        <w:rPr>
          <w:rFonts w:eastAsiaTheme="minorEastAsia"/>
          <w:b/>
          <w:i/>
          <w:sz w:val="20"/>
          <w:szCs w:val="20"/>
        </w:rPr>
        <w:t xml:space="preserve"> </w:t>
      </w:r>
      <w:r w:rsidR="001578BF" w:rsidRPr="00B73412">
        <w:rPr>
          <w:rFonts w:eastAsiaTheme="minorEastAsia"/>
          <w:b/>
          <w:i/>
          <w:sz w:val="20"/>
          <w:szCs w:val="20"/>
        </w:rPr>
        <w:t>Feature Extraction</w:t>
      </w:r>
      <w:r w:rsidR="00D60937" w:rsidRPr="00B73412">
        <w:rPr>
          <w:rFonts w:eastAsiaTheme="minorEastAsia"/>
          <w:b/>
          <w:i/>
          <w:sz w:val="20"/>
          <w:szCs w:val="20"/>
        </w:rPr>
        <w:t>:</w:t>
      </w:r>
      <w:r w:rsidR="00D60937">
        <w:rPr>
          <w:rFonts w:eastAsiaTheme="minorEastAsia"/>
          <w:b/>
          <w:sz w:val="20"/>
          <w:szCs w:val="20"/>
        </w:rPr>
        <w:t xml:space="preserve"> </w:t>
      </w:r>
      <w:r w:rsidR="007350EE" w:rsidRPr="007350EE">
        <w:rPr>
          <w:sz w:val="20"/>
          <w:szCs w:val="20"/>
          <w:lang w:val="en-US"/>
        </w:rPr>
        <w:t>The t-test is a widely used statistical method for identifying differentially expressed genes in microarray analysis. By comparing the gene expression levels between two or more groups (e.g., tumor vs. normal samples), the t-test helps researchers determine which genes exhibit statistically significant differences in expression.</w:t>
      </w:r>
    </w:p>
    <w:p w14:paraId="1F4CA594" w14:textId="77777777" w:rsidR="007350EE" w:rsidRPr="007350EE" w:rsidRDefault="007350EE" w:rsidP="007350EE">
      <w:pPr>
        <w:pStyle w:val="NormalWeb"/>
        <w:rPr>
          <w:sz w:val="20"/>
          <w:szCs w:val="20"/>
          <w:lang w:val="en-US"/>
        </w:rPr>
      </w:pPr>
      <w:r w:rsidRPr="007350EE">
        <w:rPr>
          <w:sz w:val="20"/>
          <w:szCs w:val="20"/>
          <w:lang w:val="en-US"/>
        </w:rPr>
        <w:t>In this analysis, the t-test assesses the null hypothesis that the mean expression levels of a gene are the same across different groups. The test calculates the t-statistic, which indicates the degree of difference between group means relative to the variation within the groups. The resulting p-value indicates the probability of observing such a difference by chance.</w:t>
      </w:r>
    </w:p>
    <w:p w14:paraId="5A78D0D1" w14:textId="77777777" w:rsidR="007350EE" w:rsidRPr="007350EE" w:rsidRDefault="007350EE" w:rsidP="007350EE">
      <w:pPr>
        <w:pStyle w:val="NormalWeb"/>
        <w:rPr>
          <w:sz w:val="20"/>
          <w:szCs w:val="20"/>
          <w:lang w:val="en-US"/>
        </w:rPr>
      </w:pPr>
      <w:r w:rsidRPr="007350EE">
        <w:rPr>
          <w:sz w:val="20"/>
          <w:szCs w:val="20"/>
          <w:lang w:val="en-US"/>
        </w:rPr>
        <w:t>Genes with low p-values (typically less than 0.05) are considered significantly differentially expressed and may warrant further investigation. This method enables researchers to focus on a subset of genes that are biologically relevant to the condition being studied.</w:t>
      </w:r>
    </w:p>
    <w:p w14:paraId="67EFC8A6" w14:textId="77777777" w:rsidR="007350EE" w:rsidRPr="007350EE" w:rsidRDefault="007350EE" w:rsidP="007350EE">
      <w:pPr>
        <w:pStyle w:val="NormalWeb"/>
        <w:rPr>
          <w:sz w:val="20"/>
          <w:szCs w:val="20"/>
          <w:lang w:val="en-US"/>
        </w:rPr>
      </w:pPr>
      <w:r w:rsidRPr="007350EE">
        <w:rPr>
          <w:sz w:val="20"/>
          <w:szCs w:val="20"/>
          <w:lang w:val="en-US"/>
        </w:rPr>
        <w:t>The t-test is particularly advantageous for feature extraction as it allows for straightforward interpretation of results and can help identify genes that may serve as potential biomarkers or therapeutic targets. Additionally, visualizing the results, such as through volcano plots or heatmaps, can aid in understanding the relationships between differentially expressed genes and their biological significance.</w:t>
      </w:r>
    </w:p>
    <w:p w14:paraId="246C2953" w14:textId="635A6E77" w:rsidR="007350EE" w:rsidRPr="007350EE" w:rsidRDefault="001142D0" w:rsidP="007350EE">
      <w:pPr>
        <w:pStyle w:val="NormalWeb"/>
        <w:rPr>
          <w:rFonts w:eastAsiaTheme="minorEastAsia"/>
          <w:sz w:val="20"/>
          <w:szCs w:val="20"/>
          <w:lang w:val="en-US"/>
        </w:rPr>
      </w:pPr>
      <w:r w:rsidRPr="00B73412">
        <w:rPr>
          <w:rFonts w:eastAsiaTheme="minorEastAsia"/>
          <w:b/>
          <w:i/>
          <w:sz w:val="20"/>
          <w:szCs w:val="20"/>
        </w:rPr>
        <w:t>C</w:t>
      </w:r>
      <w:r w:rsidR="00B01549" w:rsidRPr="00B73412">
        <w:rPr>
          <w:rFonts w:eastAsiaTheme="minorEastAsia"/>
          <w:b/>
          <w:i/>
          <w:sz w:val="20"/>
          <w:szCs w:val="20"/>
        </w:rPr>
        <w:t>. Feature Selection:</w:t>
      </w:r>
      <w:r w:rsidR="00D60937">
        <w:rPr>
          <w:rFonts w:eastAsiaTheme="minorEastAsia"/>
          <w:b/>
          <w:sz w:val="20"/>
          <w:szCs w:val="20"/>
        </w:rPr>
        <w:t xml:space="preserve"> </w:t>
      </w:r>
      <w:r w:rsidR="007350EE" w:rsidRPr="007350EE">
        <w:rPr>
          <w:rFonts w:eastAsiaTheme="minorEastAsia"/>
          <w:sz w:val="20"/>
          <w:szCs w:val="20"/>
          <w:lang w:val="en-US"/>
        </w:rPr>
        <w:t>Feature selection is a crucial step in analyzing gene microarray data, enabling the identification of the most relevant genes for the task at hand, which can enhance model performance, reduce computational costs, and improve interpretability. In this approach, we employ Support Vector Classifier (SVC) with Recursive Feature Elimination (RFE) as a powerful method for feature selection. Initially, the SVC model is trained on the gene expression data, where each gene acts as a feature and the labels correspond to the classes (e.g., tumor vs. normal samples). RFE iteratively removes the least important features based on the model’s coefficients until the optimal subset of genes is identified, balancing model performance and dimensionality. The selected genes are then evaluated for their biological significance, allowing researchers to focus on the most relevant genes for their specific research questions. By utilizing SVC and RFE for feature selection, we enhance the accuracy and interpretability of our machine learning models in gene microarray data analysis.</w:t>
      </w:r>
    </w:p>
    <w:p w14:paraId="6D300EF4" w14:textId="647A1E5B" w:rsidR="000F40C7" w:rsidRDefault="00B73412" w:rsidP="007350EE">
      <w:pPr>
        <w:pStyle w:val="NormalWeb"/>
        <w:rPr>
          <w:sz w:val="20"/>
          <w:szCs w:val="20"/>
        </w:rPr>
      </w:pPr>
      <w:r w:rsidRPr="00B73412">
        <w:rPr>
          <w:rFonts w:eastAsiaTheme="minorEastAsia"/>
          <w:b/>
          <w:i/>
          <w:sz w:val="20"/>
          <w:szCs w:val="20"/>
        </w:rPr>
        <w:t>D.</w:t>
      </w:r>
      <w:r w:rsidR="00D60937" w:rsidRPr="00B73412">
        <w:rPr>
          <w:rFonts w:eastAsiaTheme="minorEastAsia"/>
          <w:b/>
          <w:i/>
          <w:sz w:val="20"/>
          <w:szCs w:val="20"/>
        </w:rPr>
        <w:t xml:space="preserve"> Class Balancing</w:t>
      </w:r>
      <w:r w:rsidR="00293225" w:rsidRPr="00B73412">
        <w:rPr>
          <w:rFonts w:eastAsiaTheme="minorEastAsia"/>
          <w:b/>
          <w:i/>
          <w:sz w:val="20"/>
          <w:szCs w:val="20"/>
        </w:rPr>
        <w:t>:</w:t>
      </w:r>
      <w:r w:rsidR="00293225" w:rsidRPr="00D640D7">
        <w:rPr>
          <w:rFonts w:eastAsiaTheme="minorEastAsia"/>
          <w:b/>
          <w:i/>
          <w:sz w:val="20"/>
          <w:szCs w:val="20"/>
        </w:rPr>
        <w:t xml:space="preserve"> </w:t>
      </w:r>
      <w:r w:rsidR="00293225" w:rsidRPr="00D640D7">
        <w:rPr>
          <w:rFonts w:eastAsiaTheme="minorEastAsia"/>
          <w:sz w:val="20"/>
          <w:szCs w:val="20"/>
        </w:rPr>
        <w:t xml:space="preserve"> </w:t>
      </w:r>
      <w:r w:rsidRPr="009E13C5">
        <w:rPr>
          <w:sz w:val="20"/>
          <w:szCs w:val="20"/>
        </w:rPr>
        <w:t xml:space="preserve">Class imbalance is a common problem in machine learning, particularly in medical applications where one class (e.g., disease) may be significantly rarer than the other (e.g., health). This imbalance can lead to biased models that are unable to accurately predict the minority class.To address class imbalance, various techniques can be employed. Oversampling involves creating synthetic or duplicated samples of the minority class to increase its representation in the dataset. Undersampling randomly removes samples from the majority class to reduce its representation. </w:t>
      </w:r>
    </w:p>
    <w:p w14:paraId="5D93A450" w14:textId="6E8E1D02" w:rsidR="00FC247F" w:rsidRPr="007350EE" w:rsidRDefault="00FC247F" w:rsidP="007350EE">
      <w:pPr>
        <w:spacing w:after="160" w:line="259" w:lineRule="auto"/>
        <w:rPr>
          <w:rFonts w:ascii="Times New Roman" w:hAnsi="Times New Roman" w:cs="Times New Roman"/>
          <w:sz w:val="20"/>
          <w:szCs w:val="20"/>
        </w:rPr>
        <w:sectPr w:rsidR="00FC247F" w:rsidRPr="007350EE" w:rsidSect="005478E1">
          <w:type w:val="continuous"/>
          <w:pgSz w:w="11906" w:h="16838"/>
          <w:pgMar w:top="1298" w:right="743" w:bottom="1038" w:left="743" w:header="708" w:footer="708" w:gutter="0"/>
          <w:cols w:num="2" w:space="708"/>
          <w:docGrid w:linePitch="360"/>
        </w:sectPr>
      </w:pPr>
    </w:p>
    <w:p w14:paraId="37839E8D" w14:textId="3F9882D4" w:rsidR="000C1E22" w:rsidRDefault="00AE302C" w:rsidP="000E46AE">
      <w:pPr>
        <w:pStyle w:val="NormalWeb"/>
        <w:rPr>
          <w:b/>
          <w:sz w:val="20"/>
          <w:szCs w:val="20"/>
        </w:rPr>
      </w:pPr>
      <w:r w:rsidRPr="00AE302C">
        <w:rPr>
          <w:b/>
          <w:sz w:val="20"/>
          <w:szCs w:val="20"/>
        </w:rPr>
        <w:lastRenderedPageBreak/>
        <w:t>IV. Training Classifiers Models</w:t>
      </w:r>
    </w:p>
    <w:p w14:paraId="58DFC3A6" w14:textId="1A852F22" w:rsidR="00AE302C" w:rsidRDefault="00AE302C" w:rsidP="000E46AE">
      <w:pPr>
        <w:pStyle w:val="NormalWeb"/>
        <w:rPr>
          <w:sz w:val="20"/>
          <w:szCs w:val="20"/>
        </w:rPr>
      </w:pPr>
      <w:r w:rsidRPr="00AE302C">
        <w:rPr>
          <w:sz w:val="20"/>
          <w:szCs w:val="20"/>
        </w:rPr>
        <w:t>Training classifiers is a key step in supervised machine learning, where we use labeled data to teach models to differentiate between various classes. The goal is to enable the model to generalize and make accurate predictions on unseen data. In this process, we utilized a variety of classifiers ranging from linear to ensemble-based models. Each classifier has its strengths, and by using a combination of models, we aim to achieve optimal performance.</w:t>
      </w:r>
    </w:p>
    <w:p w14:paraId="7069D9BC" w14:textId="6D6B0EC8" w:rsidR="00AE302C" w:rsidRPr="009C0A95" w:rsidRDefault="00AE302C" w:rsidP="009C0A95">
      <w:pPr>
        <w:pStyle w:val="Heading4"/>
        <w:rPr>
          <w:rFonts w:ascii="Times New Roman" w:hAnsi="Times New Roman" w:cs="Times New Roman"/>
          <w:b/>
          <w:i w:val="0"/>
          <w:color w:val="auto"/>
          <w:sz w:val="20"/>
          <w:szCs w:val="20"/>
        </w:rPr>
      </w:pPr>
      <w:r w:rsidRPr="00AE302C">
        <w:rPr>
          <w:rFonts w:ascii="Times New Roman" w:eastAsia="Times New Roman" w:hAnsi="Times New Roman" w:cs="Times New Roman"/>
          <w:b/>
          <w:iCs w:val="0"/>
          <w:color w:val="auto"/>
          <w:sz w:val="20"/>
          <w:szCs w:val="20"/>
          <w:lang w:eastAsia="en-IN"/>
        </w:rPr>
        <w:t>A.</w:t>
      </w:r>
      <w:r w:rsidRPr="00AE302C">
        <w:rPr>
          <w:rFonts w:ascii="Times New Roman" w:hAnsi="Times New Roman" w:cs="Times New Roman"/>
          <w:b/>
          <w:color w:val="auto"/>
          <w:sz w:val="20"/>
          <w:szCs w:val="20"/>
        </w:rPr>
        <w:t xml:space="preserve"> Support Vector Machine</w:t>
      </w:r>
      <w:r w:rsidR="009C0A95" w:rsidRPr="009C0A95">
        <w:rPr>
          <w:rFonts w:ascii="Times New Roman" w:hAnsi="Times New Roman" w:cs="Times New Roman"/>
          <w:b/>
          <w:color w:val="auto"/>
          <w:sz w:val="20"/>
          <w:szCs w:val="20"/>
        </w:rPr>
        <w:t xml:space="preserve">:  </w:t>
      </w:r>
      <w:r w:rsidRPr="009C0A95">
        <w:rPr>
          <w:rFonts w:ascii="Times New Roman" w:hAnsi="Times New Roman" w:cs="Times New Roman"/>
          <w:i w:val="0"/>
          <w:color w:val="auto"/>
          <w:sz w:val="20"/>
          <w:szCs w:val="20"/>
        </w:rPr>
        <w:t>SVM is a powerful classification algorithm that works by finding the optimal hyperplane that best separates data points of different classes. It is effective in high-dimensional spaces and is particularly useful for binary classification tasks. We used an SVM with a linear kernel for our experiments.</w:t>
      </w:r>
      <w:r w:rsidR="009C0A95" w:rsidRPr="009C0A95">
        <w:rPr>
          <w:rFonts w:ascii="Times New Roman" w:eastAsiaTheme="minorHAnsi" w:hAnsi="Times New Roman" w:cs="Times New Roman"/>
          <w:i w:val="0"/>
          <w:color w:val="auto"/>
        </w:rPr>
        <w:t xml:space="preserve"> </w:t>
      </w:r>
      <w:r w:rsidR="009C0A95" w:rsidRPr="009C0A95">
        <w:rPr>
          <w:rFonts w:ascii="Times New Roman" w:hAnsi="Times New Roman" w:cs="Times New Roman"/>
          <w:i w:val="0"/>
          <w:color w:val="auto"/>
          <w:sz w:val="20"/>
          <w:szCs w:val="20"/>
        </w:rPr>
        <w:t>SVM is effective in high-dimensional spaces and is memory efficient because it uses only support vectors to define the decision boundary. It is also robust against overfitting, especially in high-dimensional datasets.</w:t>
      </w:r>
      <w:r w:rsidR="009C0A95" w:rsidRPr="009C0A95">
        <w:rPr>
          <w:rFonts w:ascii="Times New Roman" w:eastAsiaTheme="minorHAnsi" w:hAnsi="Times New Roman" w:cs="Times New Roman"/>
          <w:i w:val="0"/>
          <w:color w:val="auto"/>
        </w:rPr>
        <w:t xml:space="preserve"> </w:t>
      </w:r>
      <w:r w:rsidR="009C0A95" w:rsidRPr="009C0A95">
        <w:rPr>
          <w:rFonts w:ascii="Times New Roman" w:hAnsi="Times New Roman" w:cs="Times New Roman"/>
          <w:i w:val="0"/>
          <w:color w:val="auto"/>
          <w:sz w:val="20"/>
          <w:szCs w:val="20"/>
        </w:rPr>
        <w:t>The selection of the appropriate kernel function and its parameters can be quite challenging, which may affect model performance. Additionally, SVM is not well-suited for very large datasets due to its training time and can be sensitive to noise and overlapping classes.</w:t>
      </w:r>
    </w:p>
    <w:p w14:paraId="76C59697" w14:textId="74B54999" w:rsidR="009C0A95" w:rsidRPr="009C0A95" w:rsidRDefault="00AE302C" w:rsidP="00AE302C">
      <w:pPr>
        <w:pStyle w:val="NormalWeb"/>
        <w:rPr>
          <w:b/>
          <w:i/>
          <w:sz w:val="20"/>
          <w:szCs w:val="20"/>
        </w:rPr>
      </w:pPr>
      <w:r w:rsidRPr="00AE302C">
        <w:rPr>
          <w:b/>
          <w:i/>
          <w:sz w:val="20"/>
          <w:szCs w:val="20"/>
        </w:rPr>
        <w:t>B. Logistic Regression</w:t>
      </w:r>
      <w:r w:rsidR="009C0A95">
        <w:rPr>
          <w:b/>
          <w:i/>
          <w:sz w:val="20"/>
          <w:szCs w:val="20"/>
        </w:rPr>
        <w:t xml:space="preserve">:  </w:t>
      </w:r>
      <w:r w:rsidR="009C0A95" w:rsidRPr="009C0A95">
        <w:rPr>
          <w:sz w:val="20"/>
          <w:szCs w:val="20"/>
        </w:rPr>
        <w:t>Logistic regression uses the logistic function to predict the probability of a binary outcome based on the linear combination of input features</w:t>
      </w:r>
      <w:r w:rsidR="009C0A95" w:rsidRPr="009C0A95">
        <w:rPr>
          <w:b/>
          <w:i/>
          <w:sz w:val="20"/>
          <w:szCs w:val="20"/>
        </w:rPr>
        <w:t>.</w:t>
      </w:r>
      <w:r w:rsidR="009C0A95" w:rsidRPr="009C0A95">
        <w:rPr>
          <w:rFonts w:asciiTheme="minorHAnsi" w:eastAsiaTheme="minorHAnsi" w:hAnsiTheme="minorHAnsi" w:cstheme="minorBidi"/>
          <w:sz w:val="22"/>
          <w:szCs w:val="22"/>
          <w:lang w:eastAsia="en-US"/>
        </w:rPr>
        <w:t xml:space="preserve"> </w:t>
      </w:r>
      <w:r w:rsidR="009C0A95" w:rsidRPr="009C0A95">
        <w:rPr>
          <w:sz w:val="20"/>
          <w:szCs w:val="20"/>
        </w:rPr>
        <w:t>This model is easy to implement and interpret, making it a popular choice for binary classification. Logistic regression also provides probabilities for class membership, which can be useful for ranking purposes. It assumes a linear relationship between the features and the log-odds of the outcome. As a result, it may underperform on non-linear datasets without proper feature engineering.</w:t>
      </w:r>
    </w:p>
    <w:p w14:paraId="69404CF1" w14:textId="4BE8DAD6" w:rsidR="009C0A95" w:rsidRDefault="009C0A95" w:rsidP="009C0A95">
      <w:pPr>
        <w:pStyle w:val="NormalWeb"/>
        <w:rPr>
          <w:sz w:val="20"/>
          <w:szCs w:val="20"/>
        </w:rPr>
      </w:pPr>
      <w:r w:rsidRPr="009C0A95">
        <w:rPr>
          <w:b/>
          <w:i/>
          <w:sz w:val="20"/>
          <w:szCs w:val="20"/>
        </w:rPr>
        <w:t>C. Linear Discriminant Analysis</w:t>
      </w:r>
      <w:r>
        <w:rPr>
          <w:b/>
          <w:i/>
          <w:sz w:val="20"/>
          <w:szCs w:val="20"/>
        </w:rPr>
        <w:t xml:space="preserve">:  </w:t>
      </w:r>
      <w:r w:rsidRPr="000F40C7">
        <w:rPr>
          <w:sz w:val="20"/>
          <w:szCs w:val="20"/>
        </w:rPr>
        <w:t>LDA seeks to find a linear combination of features that best separates multiple classes by maximizing the ratio of between-class variance to within-class variance. LDA is computationally efficient and works well with normally distributed data. It can effectively handle multi-class classification problems.</w:t>
      </w:r>
      <w:r w:rsidRPr="000F40C7">
        <w:rPr>
          <w:rFonts w:asciiTheme="minorHAnsi" w:eastAsiaTheme="minorHAnsi" w:hAnsiTheme="minorHAnsi" w:cstheme="minorBidi"/>
          <w:sz w:val="20"/>
          <w:szCs w:val="20"/>
          <w:lang w:eastAsia="en-US"/>
        </w:rPr>
        <w:t xml:space="preserve"> </w:t>
      </w:r>
      <w:r w:rsidRPr="000F40C7">
        <w:rPr>
          <w:sz w:val="20"/>
          <w:szCs w:val="20"/>
        </w:rPr>
        <w:t xml:space="preserve">The model assumes that the features are normally distributed and have equal covariance </w:t>
      </w:r>
      <w:r w:rsidR="000F40C7" w:rsidRPr="000F40C7">
        <w:rPr>
          <w:sz w:val="20"/>
          <w:szCs w:val="20"/>
        </w:rPr>
        <w:t>.</w:t>
      </w:r>
    </w:p>
    <w:p w14:paraId="44F81862" w14:textId="77777777" w:rsidR="007350EE" w:rsidRDefault="000F40C7" w:rsidP="000F40C7">
      <w:pPr>
        <w:pStyle w:val="NormalWeb"/>
        <w:rPr>
          <w:sz w:val="20"/>
          <w:szCs w:val="20"/>
        </w:rPr>
      </w:pPr>
      <w:r w:rsidRPr="000F40C7">
        <w:rPr>
          <w:b/>
          <w:i/>
          <w:sz w:val="20"/>
          <w:szCs w:val="20"/>
        </w:rPr>
        <w:t>D. Ridge Classifier</w:t>
      </w:r>
      <w:r>
        <w:rPr>
          <w:sz w:val="20"/>
          <w:szCs w:val="20"/>
        </w:rPr>
        <w:t xml:space="preserve"> :</w:t>
      </w:r>
      <w:r w:rsidRPr="000F40C7">
        <w:rPr>
          <w:rFonts w:hAnsi="Symbol"/>
        </w:rPr>
        <w:t xml:space="preserve"> </w:t>
      </w:r>
      <w:r w:rsidRPr="000F40C7">
        <w:rPr>
          <w:sz w:val="20"/>
          <w:szCs w:val="20"/>
        </w:rPr>
        <w:t>The Ridge Classifier is a linear model that applies L2 regularization to mitigate the risk of overfitting in linear regression models.</w:t>
      </w:r>
      <w:r w:rsidRPr="000F40C7">
        <w:rPr>
          <w:rFonts w:asciiTheme="minorHAnsi" w:eastAsiaTheme="minorHAnsi" w:hAnsiTheme="minorHAnsi" w:cstheme="minorBidi"/>
          <w:sz w:val="22"/>
          <w:szCs w:val="22"/>
          <w:lang w:eastAsia="en-US"/>
        </w:rPr>
        <w:t xml:space="preserve"> </w:t>
      </w:r>
      <w:r w:rsidRPr="000F40C7">
        <w:rPr>
          <w:sz w:val="20"/>
          <w:szCs w:val="20"/>
        </w:rPr>
        <w:t>By penalizing large coefficients, Ridge Classifier helps to stabilize estimates, particularly in scenarios of multicollinearity. This results in</w:t>
      </w:r>
    </w:p>
    <w:p w14:paraId="657DCAC9" w14:textId="63CCDAF0" w:rsidR="000F40C7" w:rsidRDefault="000F40C7" w:rsidP="000F40C7">
      <w:pPr>
        <w:pStyle w:val="NormalWeb"/>
        <w:rPr>
          <w:sz w:val="20"/>
          <w:szCs w:val="20"/>
        </w:rPr>
      </w:pPr>
      <w:r w:rsidRPr="000F40C7">
        <w:rPr>
          <w:sz w:val="20"/>
          <w:szCs w:val="20"/>
        </w:rPr>
        <w:t>a model that generalizes better to unseen data.</w:t>
      </w:r>
      <w:r w:rsidRPr="000F40C7">
        <w:rPr>
          <w:rFonts w:asciiTheme="minorHAnsi" w:eastAsiaTheme="minorHAnsi" w:hAnsiTheme="minorHAnsi" w:cstheme="minorBidi"/>
          <w:sz w:val="22"/>
          <w:szCs w:val="22"/>
          <w:lang w:eastAsia="en-US"/>
        </w:rPr>
        <w:t xml:space="preserve"> </w:t>
      </w:r>
      <w:r w:rsidRPr="000F40C7">
        <w:rPr>
          <w:sz w:val="20"/>
          <w:szCs w:val="20"/>
        </w:rPr>
        <w:t>While effective in reducing overfitting, it still assumes a linear relationship between features and the output. As a linear model, it may not perform well on complex, non-linear datasets without feature transformation.</w:t>
      </w:r>
    </w:p>
    <w:p w14:paraId="3181A98D" w14:textId="18C3EE19" w:rsidR="000F40C7" w:rsidRDefault="000F40C7" w:rsidP="000F40C7">
      <w:pPr>
        <w:pStyle w:val="NormalWeb"/>
        <w:rPr>
          <w:sz w:val="20"/>
          <w:szCs w:val="20"/>
        </w:rPr>
      </w:pPr>
      <w:r w:rsidRPr="000F40C7">
        <w:rPr>
          <w:b/>
          <w:i/>
          <w:sz w:val="20"/>
          <w:szCs w:val="20"/>
        </w:rPr>
        <w:t xml:space="preserve">E. Decision Tree:  </w:t>
      </w:r>
      <w:r w:rsidRPr="000F40C7">
        <w:rPr>
          <w:sz w:val="20"/>
          <w:szCs w:val="20"/>
        </w:rPr>
        <w:t>Decision trees split the dataset into subsets based on feature values, creating a tree-like structure where internal nodes represent feature tests and leaf nodes indicate class labels. Decision trees are intuitive and easy to visualize, allowing for straightforward interpretation of decision-making processes. They can handle both numerical and categorical data and can model non-linear relationships without requiring transformation.</w:t>
      </w:r>
      <w:r w:rsidRPr="000F40C7">
        <w:rPr>
          <w:rFonts w:asciiTheme="minorHAnsi" w:eastAsiaTheme="minorHAnsi" w:hAnsiTheme="minorHAnsi" w:cstheme="minorBidi"/>
          <w:sz w:val="20"/>
          <w:szCs w:val="20"/>
          <w:lang w:eastAsia="en-US"/>
        </w:rPr>
        <w:t xml:space="preserve"> </w:t>
      </w:r>
      <w:r w:rsidRPr="000F40C7">
        <w:rPr>
          <w:sz w:val="20"/>
          <w:szCs w:val="20"/>
        </w:rPr>
        <w:t>Decision trees are prone to overfitting, particularly if they are allowed to grow too deep. They are also sensitive to small variations in the data, which can lead to significantly different tree structures.</w:t>
      </w:r>
    </w:p>
    <w:p w14:paraId="06E811EC" w14:textId="0EA3E48E" w:rsidR="000F40C7" w:rsidRDefault="000F40C7" w:rsidP="000F40C7">
      <w:pPr>
        <w:pStyle w:val="NormalWeb"/>
        <w:rPr>
          <w:sz w:val="20"/>
          <w:szCs w:val="20"/>
        </w:rPr>
      </w:pPr>
      <w:r w:rsidRPr="000F40C7">
        <w:rPr>
          <w:b/>
          <w:i/>
          <w:sz w:val="20"/>
          <w:szCs w:val="20"/>
        </w:rPr>
        <w:t>F. Guassian Naïve Bayes:</w:t>
      </w:r>
      <w:r>
        <w:rPr>
          <w:b/>
          <w:i/>
          <w:sz w:val="20"/>
          <w:szCs w:val="20"/>
        </w:rPr>
        <w:t xml:space="preserve"> </w:t>
      </w:r>
      <w:r w:rsidRPr="00785938">
        <w:rPr>
          <w:sz w:val="20"/>
          <w:szCs w:val="20"/>
        </w:rPr>
        <w:t>This model assumes that features are normally distributed and independent, calculating conditional probabilities based on Bayes’ theorem. Gaussian Naive Bayes is efficient and works well with high-dimensional data, making it suitable for text classification. It performs well even with small training datasets due to its simplistic assumptions. The assumption of feature independence may not hold in practice, leading to suboptimal performance. Additionally, the model is sensitive to the distribution of the data; deviations from Gaussian can hurt accuracy.</w:t>
      </w:r>
    </w:p>
    <w:p w14:paraId="66882E79" w14:textId="071721E5" w:rsidR="00785938" w:rsidRDefault="00785938" w:rsidP="000F40C7">
      <w:pPr>
        <w:pStyle w:val="NormalWeb"/>
        <w:rPr>
          <w:sz w:val="20"/>
          <w:szCs w:val="20"/>
        </w:rPr>
      </w:pPr>
      <w:r w:rsidRPr="00785938">
        <w:rPr>
          <w:b/>
          <w:i/>
          <w:sz w:val="20"/>
          <w:szCs w:val="20"/>
        </w:rPr>
        <w:t xml:space="preserve">G. Random Forest:  </w:t>
      </w:r>
      <w:r w:rsidRPr="00785938">
        <w:rPr>
          <w:sz w:val="20"/>
          <w:szCs w:val="20"/>
        </w:rPr>
        <w:t>Random Forest is an ensemble method that combines multiple decision trees trained on random subsets of the data and features, using majority voting for classification. This approach reduces overfitting compared to individual decision trees and is robust to noise and outliers. Random Forest can also handle large datasets with higher dimensionality, making it a versatile choice for various applications. While it is more accurate than individual trees, Random Forests can be less interpretable, making it difficult to understand the model’s decision-making process. Additionally, they are computationally intensive during training.</w:t>
      </w:r>
    </w:p>
    <w:p w14:paraId="20C9FE5F" w14:textId="3DEDC847" w:rsidR="00785938" w:rsidRDefault="00785938" w:rsidP="00785938">
      <w:pPr>
        <w:pStyle w:val="NormalWeb"/>
      </w:pPr>
      <w:r w:rsidRPr="00785938">
        <w:rPr>
          <w:b/>
          <w:i/>
          <w:sz w:val="20"/>
          <w:szCs w:val="20"/>
        </w:rPr>
        <w:t>H. AdaBoost:</w:t>
      </w:r>
      <w:r>
        <w:rPr>
          <w:b/>
          <w:i/>
          <w:sz w:val="20"/>
          <w:szCs w:val="20"/>
        </w:rPr>
        <w:t xml:space="preserve"> </w:t>
      </w:r>
      <w:r w:rsidRPr="00785938">
        <w:rPr>
          <w:sz w:val="20"/>
          <w:szCs w:val="20"/>
        </w:rPr>
        <w:t>AdaBoost combines multiple weak classifiers into a strong classifier, focusing on instances misclassified in previous iterations to improve accuracy. This method can significantly enhance the accuracy of weak classifiers, effectively reducing the risk of overfitting. Its sequential approach helps improve performance over iterations. AdaBoost is sensitive to noisy data and outliers, which can adversely affect model performance. It also requires careful tuning of hyperparameters to achieve optimal results</w:t>
      </w:r>
      <w:r>
        <w:t>.</w:t>
      </w:r>
    </w:p>
    <w:p w14:paraId="58DEBB13" w14:textId="77777777" w:rsidR="00785938" w:rsidRDefault="00785938" w:rsidP="00785938">
      <w:pPr>
        <w:pStyle w:val="NormalWeb"/>
      </w:pPr>
    </w:p>
    <w:p w14:paraId="73BBB046" w14:textId="42DCAAC0" w:rsidR="00785938" w:rsidRDefault="00D927A1" w:rsidP="00D927A1">
      <w:pPr>
        <w:pStyle w:val="NormalWeb"/>
        <w:rPr>
          <w:sz w:val="20"/>
          <w:szCs w:val="20"/>
        </w:rPr>
      </w:pPr>
      <w:r w:rsidRPr="00D927A1">
        <w:rPr>
          <w:b/>
          <w:i/>
          <w:sz w:val="20"/>
          <w:szCs w:val="20"/>
        </w:rPr>
        <w:t>I. Perceptron</w:t>
      </w:r>
      <w:r>
        <w:rPr>
          <w:b/>
          <w:i/>
          <w:sz w:val="20"/>
          <w:szCs w:val="20"/>
        </w:rPr>
        <w:t xml:space="preserve">: </w:t>
      </w:r>
      <w:r w:rsidRPr="00D927A1">
        <w:rPr>
          <w:sz w:val="20"/>
          <w:szCs w:val="20"/>
        </w:rPr>
        <w:t>The Perceptron is a binary linear classifier that updates its weights based on misclassifications, using a simple linear combination of input features followed by a thresholding function. It is straightforward to implement and efficient for large datasets, making it an attractive option for initial models. The Perceptron can provide a baseline for more complex neural networks. The Perceptron only converges for linearly separable data, limiting its applicability. For more complex datasets, its performance may suffer without further enhancements.</w:t>
      </w:r>
    </w:p>
    <w:p w14:paraId="097DA344" w14:textId="426E143B" w:rsidR="00D927A1" w:rsidRPr="00D927A1" w:rsidRDefault="00D927A1" w:rsidP="00D927A1">
      <w:pPr>
        <w:pStyle w:val="NormalWeb"/>
        <w:rPr>
          <w:b/>
          <w:i/>
          <w:sz w:val="20"/>
          <w:szCs w:val="20"/>
        </w:rPr>
      </w:pPr>
      <w:r w:rsidRPr="00D927A1">
        <w:rPr>
          <w:b/>
          <w:i/>
          <w:sz w:val="20"/>
          <w:szCs w:val="20"/>
        </w:rPr>
        <w:lastRenderedPageBreak/>
        <w:t>J. Passive Aggressive Classifier:</w:t>
      </w:r>
      <w:r>
        <w:rPr>
          <w:b/>
          <w:i/>
          <w:sz w:val="20"/>
          <w:szCs w:val="20"/>
        </w:rPr>
        <w:t xml:space="preserve">  </w:t>
      </w:r>
      <w:r w:rsidRPr="00D927A1">
        <w:rPr>
          <w:sz w:val="20"/>
          <w:szCs w:val="20"/>
        </w:rPr>
        <w:t>The Passive-Aggressive Classifier is an online learning algorithm that adjusts its parameters based on misclassifications, becoming more aggressive in correcting errors while remaining passive when predictions are correct. This classifier adapts quickly to changes in the underlying data distribution, making it suitable for applications where data streams are encountered. It is particularly efficient for large-scale datasets. The model is sensitive to noise and misclassifications, which can lead to instability in the learning process. Hyperparameter tuning is essential to achieve optimal performance</w:t>
      </w:r>
      <w:r>
        <w:t>.</w:t>
      </w:r>
    </w:p>
    <w:p w14:paraId="25CC5249" w14:textId="77777777" w:rsidR="007350EE" w:rsidRPr="00D640D7" w:rsidRDefault="007350EE" w:rsidP="007350EE">
      <w:pPr>
        <w:spacing w:line="240" w:lineRule="auto"/>
        <w:jc w:val="both"/>
        <w:rPr>
          <w:rFonts w:ascii="Times New Roman" w:hAnsi="Times New Roman" w:cs="Times New Roman"/>
          <w:b/>
          <w:sz w:val="20"/>
          <w:szCs w:val="20"/>
        </w:rPr>
      </w:pPr>
      <w:r w:rsidRPr="00D640D7">
        <w:rPr>
          <w:rFonts w:ascii="Times New Roman" w:hAnsi="Times New Roman" w:cs="Times New Roman"/>
          <w:b/>
          <w:sz w:val="20"/>
          <w:szCs w:val="20"/>
        </w:rPr>
        <w:t>IV. Result and Discussion</w:t>
      </w:r>
    </w:p>
    <w:p w14:paraId="04A0861B" w14:textId="713BA410" w:rsidR="000F40C7" w:rsidRPr="009C0A95" w:rsidRDefault="000F40C7" w:rsidP="000F40C7">
      <w:pPr>
        <w:pStyle w:val="NormalWeb"/>
        <w:rPr>
          <w:sz w:val="20"/>
          <w:szCs w:val="20"/>
        </w:rPr>
      </w:pPr>
    </w:p>
    <w:p w14:paraId="25EDDADF" w14:textId="40396A8C" w:rsidR="00AE302C" w:rsidRPr="00AE302C" w:rsidRDefault="00AE302C" w:rsidP="00AE302C">
      <w:pPr>
        <w:pStyle w:val="NormalWeb"/>
        <w:rPr>
          <w:b/>
          <w:sz w:val="20"/>
          <w:szCs w:val="20"/>
        </w:rPr>
      </w:pPr>
    </w:p>
    <w:sectPr w:rsidR="00AE302C" w:rsidRPr="00AE302C" w:rsidSect="005478E1">
      <w:type w:val="continuous"/>
      <w:pgSz w:w="11906" w:h="16838"/>
      <w:pgMar w:top="1298" w:right="743" w:bottom="1038" w:left="743"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7A7D"/>
    <w:multiLevelType w:val="hybridMultilevel"/>
    <w:tmpl w:val="ECD44686"/>
    <w:lvl w:ilvl="0" w:tplc="4E9C4D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33F53"/>
    <w:multiLevelType w:val="hybridMultilevel"/>
    <w:tmpl w:val="88406C52"/>
    <w:lvl w:ilvl="0" w:tplc="097AF6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9172B"/>
    <w:multiLevelType w:val="hybridMultilevel"/>
    <w:tmpl w:val="ECD44686"/>
    <w:lvl w:ilvl="0" w:tplc="4E9C4D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C7BE5"/>
    <w:multiLevelType w:val="hybridMultilevel"/>
    <w:tmpl w:val="B504D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E5317C"/>
    <w:multiLevelType w:val="hybridMultilevel"/>
    <w:tmpl w:val="7458BE40"/>
    <w:lvl w:ilvl="0" w:tplc="CBB6BC8A">
      <w:start w:val="1"/>
      <w:numFmt w:val="upperLetter"/>
      <w:lvlText w:val="%1."/>
      <w:lvlJc w:val="left"/>
      <w:pPr>
        <w:ind w:left="720" w:hanging="360"/>
      </w:pPr>
      <w:rPr>
        <w:rFonts w:eastAsia="Times New Roman"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34154"/>
    <w:multiLevelType w:val="hybridMultilevel"/>
    <w:tmpl w:val="371C8D56"/>
    <w:lvl w:ilvl="0" w:tplc="236083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DD0D89"/>
    <w:multiLevelType w:val="hybridMultilevel"/>
    <w:tmpl w:val="5E264866"/>
    <w:lvl w:ilvl="0" w:tplc="F7947F5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B627E5"/>
    <w:multiLevelType w:val="hybridMultilevel"/>
    <w:tmpl w:val="E9AE683C"/>
    <w:lvl w:ilvl="0" w:tplc="4E9C4D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502358"/>
    <w:multiLevelType w:val="hybridMultilevel"/>
    <w:tmpl w:val="D772D652"/>
    <w:lvl w:ilvl="0" w:tplc="64FC9446">
      <w:start w:val="1"/>
      <w:numFmt w:val="upp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9" w15:restartNumberingAfterBreak="0">
    <w:nsid w:val="6B9B7832"/>
    <w:multiLevelType w:val="hybridMultilevel"/>
    <w:tmpl w:val="F238E210"/>
    <w:lvl w:ilvl="0" w:tplc="66BC9BF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337763"/>
    <w:multiLevelType w:val="hybridMultilevel"/>
    <w:tmpl w:val="E63E9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C86C34"/>
    <w:multiLevelType w:val="hybridMultilevel"/>
    <w:tmpl w:val="378C540A"/>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5115365">
    <w:abstractNumId w:val="10"/>
  </w:num>
  <w:num w:numId="2" w16cid:durableId="600450415">
    <w:abstractNumId w:val="0"/>
  </w:num>
  <w:num w:numId="3" w16cid:durableId="767042394">
    <w:abstractNumId w:val="5"/>
  </w:num>
  <w:num w:numId="4" w16cid:durableId="961155720">
    <w:abstractNumId w:val="2"/>
  </w:num>
  <w:num w:numId="5" w16cid:durableId="2093811442">
    <w:abstractNumId w:val="7"/>
  </w:num>
  <w:num w:numId="6" w16cid:durableId="1959414214">
    <w:abstractNumId w:val="3"/>
  </w:num>
  <w:num w:numId="7" w16cid:durableId="2134781666">
    <w:abstractNumId w:val="1"/>
  </w:num>
  <w:num w:numId="8" w16cid:durableId="257523440">
    <w:abstractNumId w:val="8"/>
  </w:num>
  <w:num w:numId="9" w16cid:durableId="227888251">
    <w:abstractNumId w:val="9"/>
  </w:num>
  <w:num w:numId="10" w16cid:durableId="1298531835">
    <w:abstractNumId w:val="11"/>
  </w:num>
  <w:num w:numId="11" w16cid:durableId="2021659881">
    <w:abstractNumId w:val="4"/>
  </w:num>
  <w:num w:numId="12" w16cid:durableId="73551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FF7"/>
    <w:rsid w:val="00007EDC"/>
    <w:rsid w:val="000127B8"/>
    <w:rsid w:val="000157E2"/>
    <w:rsid w:val="000164B3"/>
    <w:rsid w:val="000177C6"/>
    <w:rsid w:val="00030342"/>
    <w:rsid w:val="00035043"/>
    <w:rsid w:val="00037B22"/>
    <w:rsid w:val="000423BE"/>
    <w:rsid w:val="0005176D"/>
    <w:rsid w:val="0007277B"/>
    <w:rsid w:val="000858BF"/>
    <w:rsid w:val="00091AC3"/>
    <w:rsid w:val="000A34E6"/>
    <w:rsid w:val="000A658B"/>
    <w:rsid w:val="000B2A8D"/>
    <w:rsid w:val="000C1E22"/>
    <w:rsid w:val="000C20D5"/>
    <w:rsid w:val="000C2A90"/>
    <w:rsid w:val="000E46AE"/>
    <w:rsid w:val="000E6189"/>
    <w:rsid w:val="000F40C7"/>
    <w:rsid w:val="000F79C9"/>
    <w:rsid w:val="00106B11"/>
    <w:rsid w:val="001139EE"/>
    <w:rsid w:val="001142D0"/>
    <w:rsid w:val="001155BC"/>
    <w:rsid w:val="0013066A"/>
    <w:rsid w:val="0015172B"/>
    <w:rsid w:val="001578BF"/>
    <w:rsid w:val="00160173"/>
    <w:rsid w:val="00174539"/>
    <w:rsid w:val="001950C4"/>
    <w:rsid w:val="001A2510"/>
    <w:rsid w:val="001B015B"/>
    <w:rsid w:val="001B5176"/>
    <w:rsid w:val="001B5EF4"/>
    <w:rsid w:val="001C567C"/>
    <w:rsid w:val="001C586A"/>
    <w:rsid w:val="001D4007"/>
    <w:rsid w:val="001D42E2"/>
    <w:rsid w:val="001E1A4B"/>
    <w:rsid w:val="001E2A62"/>
    <w:rsid w:val="001E5C3F"/>
    <w:rsid w:val="002062C1"/>
    <w:rsid w:val="00220448"/>
    <w:rsid w:val="00227332"/>
    <w:rsid w:val="00236E06"/>
    <w:rsid w:val="00241ED7"/>
    <w:rsid w:val="00242ED7"/>
    <w:rsid w:val="002461CB"/>
    <w:rsid w:val="00246D4D"/>
    <w:rsid w:val="00271030"/>
    <w:rsid w:val="002825D2"/>
    <w:rsid w:val="00282D73"/>
    <w:rsid w:val="00290B3C"/>
    <w:rsid w:val="00293225"/>
    <w:rsid w:val="002932ED"/>
    <w:rsid w:val="002978AB"/>
    <w:rsid w:val="002A354F"/>
    <w:rsid w:val="002D312D"/>
    <w:rsid w:val="0030230C"/>
    <w:rsid w:val="003079FA"/>
    <w:rsid w:val="00310FA1"/>
    <w:rsid w:val="0031135B"/>
    <w:rsid w:val="0031657B"/>
    <w:rsid w:val="003207A7"/>
    <w:rsid w:val="0032504A"/>
    <w:rsid w:val="00325233"/>
    <w:rsid w:val="00325969"/>
    <w:rsid w:val="00341197"/>
    <w:rsid w:val="00345799"/>
    <w:rsid w:val="003509A7"/>
    <w:rsid w:val="00356C9B"/>
    <w:rsid w:val="003736DE"/>
    <w:rsid w:val="00376961"/>
    <w:rsid w:val="0039300C"/>
    <w:rsid w:val="003A3CE7"/>
    <w:rsid w:val="003A6872"/>
    <w:rsid w:val="003C08F4"/>
    <w:rsid w:val="003F0FED"/>
    <w:rsid w:val="00410840"/>
    <w:rsid w:val="004148B0"/>
    <w:rsid w:val="00423969"/>
    <w:rsid w:val="00437D15"/>
    <w:rsid w:val="0044463E"/>
    <w:rsid w:val="004457F3"/>
    <w:rsid w:val="00460285"/>
    <w:rsid w:val="00464B61"/>
    <w:rsid w:val="00464ED3"/>
    <w:rsid w:val="00470626"/>
    <w:rsid w:val="00485F50"/>
    <w:rsid w:val="00490353"/>
    <w:rsid w:val="00491DF9"/>
    <w:rsid w:val="00492791"/>
    <w:rsid w:val="004A4CB6"/>
    <w:rsid w:val="004C0B09"/>
    <w:rsid w:val="004C124C"/>
    <w:rsid w:val="004E0758"/>
    <w:rsid w:val="004E4CCE"/>
    <w:rsid w:val="004E6DA9"/>
    <w:rsid w:val="0050479A"/>
    <w:rsid w:val="00504B5B"/>
    <w:rsid w:val="005111A8"/>
    <w:rsid w:val="00516258"/>
    <w:rsid w:val="00521076"/>
    <w:rsid w:val="0052458E"/>
    <w:rsid w:val="00525A37"/>
    <w:rsid w:val="00527B42"/>
    <w:rsid w:val="0053681A"/>
    <w:rsid w:val="00536FCF"/>
    <w:rsid w:val="005471FB"/>
    <w:rsid w:val="005478E1"/>
    <w:rsid w:val="00553C98"/>
    <w:rsid w:val="0058720F"/>
    <w:rsid w:val="00587B63"/>
    <w:rsid w:val="00590F71"/>
    <w:rsid w:val="00594BC8"/>
    <w:rsid w:val="0059781C"/>
    <w:rsid w:val="005A26B6"/>
    <w:rsid w:val="005B35A4"/>
    <w:rsid w:val="005C58CF"/>
    <w:rsid w:val="005D47BA"/>
    <w:rsid w:val="005F116E"/>
    <w:rsid w:val="005F2D1C"/>
    <w:rsid w:val="005F4841"/>
    <w:rsid w:val="00605370"/>
    <w:rsid w:val="0061316C"/>
    <w:rsid w:val="00616D53"/>
    <w:rsid w:val="0061711B"/>
    <w:rsid w:val="006179E3"/>
    <w:rsid w:val="00644AA6"/>
    <w:rsid w:val="00644AB9"/>
    <w:rsid w:val="00646051"/>
    <w:rsid w:val="0065425E"/>
    <w:rsid w:val="00661809"/>
    <w:rsid w:val="00673C7C"/>
    <w:rsid w:val="00687DAA"/>
    <w:rsid w:val="006A4C88"/>
    <w:rsid w:val="006B19C7"/>
    <w:rsid w:val="006B4397"/>
    <w:rsid w:val="006E257E"/>
    <w:rsid w:val="006E3377"/>
    <w:rsid w:val="006F03E1"/>
    <w:rsid w:val="006F47DD"/>
    <w:rsid w:val="00701678"/>
    <w:rsid w:val="00703A44"/>
    <w:rsid w:val="00720C8F"/>
    <w:rsid w:val="00733920"/>
    <w:rsid w:val="007350EE"/>
    <w:rsid w:val="00742C89"/>
    <w:rsid w:val="00751450"/>
    <w:rsid w:val="007529BE"/>
    <w:rsid w:val="0075308A"/>
    <w:rsid w:val="0076265C"/>
    <w:rsid w:val="00774252"/>
    <w:rsid w:val="00780CC8"/>
    <w:rsid w:val="0078546E"/>
    <w:rsid w:val="00785938"/>
    <w:rsid w:val="007A0617"/>
    <w:rsid w:val="007A071F"/>
    <w:rsid w:val="007A40B5"/>
    <w:rsid w:val="007B68EA"/>
    <w:rsid w:val="007C063E"/>
    <w:rsid w:val="007C2F59"/>
    <w:rsid w:val="007C7018"/>
    <w:rsid w:val="007D0E9B"/>
    <w:rsid w:val="007D1574"/>
    <w:rsid w:val="007D3AAF"/>
    <w:rsid w:val="007D5510"/>
    <w:rsid w:val="007E084E"/>
    <w:rsid w:val="007F550C"/>
    <w:rsid w:val="00802387"/>
    <w:rsid w:val="0080546D"/>
    <w:rsid w:val="008107B7"/>
    <w:rsid w:val="0082349E"/>
    <w:rsid w:val="00825089"/>
    <w:rsid w:val="0083352F"/>
    <w:rsid w:val="00834DCE"/>
    <w:rsid w:val="008564DD"/>
    <w:rsid w:val="00860009"/>
    <w:rsid w:val="00860413"/>
    <w:rsid w:val="00884FF7"/>
    <w:rsid w:val="00887D2E"/>
    <w:rsid w:val="008A1E67"/>
    <w:rsid w:val="008B5953"/>
    <w:rsid w:val="008C06D1"/>
    <w:rsid w:val="008C47ED"/>
    <w:rsid w:val="008C79B0"/>
    <w:rsid w:val="008C7D60"/>
    <w:rsid w:val="008D0957"/>
    <w:rsid w:val="008E38F0"/>
    <w:rsid w:val="008F1096"/>
    <w:rsid w:val="008F5756"/>
    <w:rsid w:val="008F79F3"/>
    <w:rsid w:val="0092644B"/>
    <w:rsid w:val="00930447"/>
    <w:rsid w:val="00940DD5"/>
    <w:rsid w:val="00955142"/>
    <w:rsid w:val="0095552C"/>
    <w:rsid w:val="00960986"/>
    <w:rsid w:val="009A2055"/>
    <w:rsid w:val="009B42B1"/>
    <w:rsid w:val="009C0002"/>
    <w:rsid w:val="009C0A95"/>
    <w:rsid w:val="009D11AC"/>
    <w:rsid w:val="009F4529"/>
    <w:rsid w:val="00A1073A"/>
    <w:rsid w:val="00A257C6"/>
    <w:rsid w:val="00A467DE"/>
    <w:rsid w:val="00A66A6E"/>
    <w:rsid w:val="00A673C7"/>
    <w:rsid w:val="00A715C2"/>
    <w:rsid w:val="00A84A80"/>
    <w:rsid w:val="00A92399"/>
    <w:rsid w:val="00A941FB"/>
    <w:rsid w:val="00AA1E29"/>
    <w:rsid w:val="00AD27D5"/>
    <w:rsid w:val="00AE302C"/>
    <w:rsid w:val="00AF5DF7"/>
    <w:rsid w:val="00AF5E7F"/>
    <w:rsid w:val="00AF79A1"/>
    <w:rsid w:val="00B009D3"/>
    <w:rsid w:val="00B01549"/>
    <w:rsid w:val="00B01997"/>
    <w:rsid w:val="00B01C96"/>
    <w:rsid w:val="00B03C3B"/>
    <w:rsid w:val="00B07688"/>
    <w:rsid w:val="00B15465"/>
    <w:rsid w:val="00B3190E"/>
    <w:rsid w:val="00B338F5"/>
    <w:rsid w:val="00B37660"/>
    <w:rsid w:val="00B46A5D"/>
    <w:rsid w:val="00B51704"/>
    <w:rsid w:val="00B5429B"/>
    <w:rsid w:val="00B552E2"/>
    <w:rsid w:val="00B5589D"/>
    <w:rsid w:val="00B568E2"/>
    <w:rsid w:val="00B73412"/>
    <w:rsid w:val="00B77A6B"/>
    <w:rsid w:val="00BA0449"/>
    <w:rsid w:val="00BA05A0"/>
    <w:rsid w:val="00BA4229"/>
    <w:rsid w:val="00BB0B70"/>
    <w:rsid w:val="00BC3306"/>
    <w:rsid w:val="00BD02A4"/>
    <w:rsid w:val="00BD62C8"/>
    <w:rsid w:val="00BE12CC"/>
    <w:rsid w:val="00BE1306"/>
    <w:rsid w:val="00C07542"/>
    <w:rsid w:val="00C22A79"/>
    <w:rsid w:val="00C3194B"/>
    <w:rsid w:val="00C44EFB"/>
    <w:rsid w:val="00C46204"/>
    <w:rsid w:val="00C541AE"/>
    <w:rsid w:val="00C570F1"/>
    <w:rsid w:val="00C73229"/>
    <w:rsid w:val="00C836F5"/>
    <w:rsid w:val="00C977E0"/>
    <w:rsid w:val="00CA53C9"/>
    <w:rsid w:val="00CB0033"/>
    <w:rsid w:val="00CB67C4"/>
    <w:rsid w:val="00CC551A"/>
    <w:rsid w:val="00CD487A"/>
    <w:rsid w:val="00CE383B"/>
    <w:rsid w:val="00CF189C"/>
    <w:rsid w:val="00CF4E3D"/>
    <w:rsid w:val="00D13107"/>
    <w:rsid w:val="00D15C0F"/>
    <w:rsid w:val="00D21049"/>
    <w:rsid w:val="00D25C7F"/>
    <w:rsid w:val="00D26C81"/>
    <w:rsid w:val="00D40053"/>
    <w:rsid w:val="00D401CF"/>
    <w:rsid w:val="00D46E05"/>
    <w:rsid w:val="00D51992"/>
    <w:rsid w:val="00D56DA6"/>
    <w:rsid w:val="00D60937"/>
    <w:rsid w:val="00D640D7"/>
    <w:rsid w:val="00D914FC"/>
    <w:rsid w:val="00D927A1"/>
    <w:rsid w:val="00D93030"/>
    <w:rsid w:val="00DA064E"/>
    <w:rsid w:val="00DC401A"/>
    <w:rsid w:val="00DD17F3"/>
    <w:rsid w:val="00DD67A8"/>
    <w:rsid w:val="00DF321C"/>
    <w:rsid w:val="00DF735D"/>
    <w:rsid w:val="00E22E99"/>
    <w:rsid w:val="00E23E56"/>
    <w:rsid w:val="00E40C15"/>
    <w:rsid w:val="00E44378"/>
    <w:rsid w:val="00E52F00"/>
    <w:rsid w:val="00E56377"/>
    <w:rsid w:val="00E61C5C"/>
    <w:rsid w:val="00E7188A"/>
    <w:rsid w:val="00E73354"/>
    <w:rsid w:val="00E82A00"/>
    <w:rsid w:val="00EA5377"/>
    <w:rsid w:val="00EA7141"/>
    <w:rsid w:val="00EA79EC"/>
    <w:rsid w:val="00EC3437"/>
    <w:rsid w:val="00EC4C47"/>
    <w:rsid w:val="00ED4898"/>
    <w:rsid w:val="00EE2FDA"/>
    <w:rsid w:val="00EF2D65"/>
    <w:rsid w:val="00F065EE"/>
    <w:rsid w:val="00F15D83"/>
    <w:rsid w:val="00F73AD7"/>
    <w:rsid w:val="00F82FDD"/>
    <w:rsid w:val="00F87E34"/>
    <w:rsid w:val="00F92890"/>
    <w:rsid w:val="00FA19FD"/>
    <w:rsid w:val="00FA308F"/>
    <w:rsid w:val="00FB147E"/>
    <w:rsid w:val="00FB4981"/>
    <w:rsid w:val="00FC1C4A"/>
    <w:rsid w:val="00FC247F"/>
    <w:rsid w:val="00FD0A72"/>
    <w:rsid w:val="00FE1A19"/>
    <w:rsid w:val="00FE5E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75C7"/>
  <w15:docId w15:val="{FED14C04-6617-40DF-84CA-2E1C591F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AC"/>
  </w:style>
  <w:style w:type="paragraph" w:styleId="Heading1">
    <w:name w:val="heading 1"/>
    <w:basedOn w:val="Normal"/>
    <w:link w:val="Heading1Char"/>
    <w:uiPriority w:val="9"/>
    <w:qFormat/>
    <w:rsid w:val="006F0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A79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AE30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E1"/>
    <w:pPr>
      <w:ind w:left="720"/>
      <w:contextualSpacing/>
    </w:pPr>
  </w:style>
  <w:style w:type="character" w:customStyle="1" w:styleId="Heading1Char">
    <w:name w:val="Heading 1 Char"/>
    <w:basedOn w:val="DefaultParagraphFont"/>
    <w:link w:val="Heading1"/>
    <w:uiPriority w:val="9"/>
    <w:rsid w:val="006F03E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930447"/>
    <w:rPr>
      <w:color w:val="0000FF" w:themeColor="hyperlink"/>
      <w:u w:val="single"/>
    </w:rPr>
  </w:style>
  <w:style w:type="paragraph" w:styleId="BalloonText">
    <w:name w:val="Balloon Text"/>
    <w:basedOn w:val="Normal"/>
    <w:link w:val="BalloonTextChar"/>
    <w:uiPriority w:val="99"/>
    <w:semiHidden/>
    <w:unhideWhenUsed/>
    <w:rsid w:val="00E71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8A"/>
    <w:rPr>
      <w:rFonts w:ascii="Tahoma" w:hAnsi="Tahoma" w:cs="Tahoma"/>
      <w:sz w:val="16"/>
      <w:szCs w:val="16"/>
    </w:rPr>
  </w:style>
  <w:style w:type="character" w:styleId="PlaceholderText">
    <w:name w:val="Placeholder Text"/>
    <w:basedOn w:val="DefaultParagraphFont"/>
    <w:uiPriority w:val="99"/>
    <w:semiHidden/>
    <w:rsid w:val="00860413"/>
    <w:rPr>
      <w:color w:val="808080"/>
    </w:rPr>
  </w:style>
  <w:style w:type="table" w:styleId="TableGrid">
    <w:name w:val="Table Grid"/>
    <w:basedOn w:val="TableNormal"/>
    <w:uiPriority w:val="59"/>
    <w:rsid w:val="0096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2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1">
    <w:name w:val="Unresolved Mention1"/>
    <w:basedOn w:val="DefaultParagraphFont"/>
    <w:uiPriority w:val="99"/>
    <w:semiHidden/>
    <w:unhideWhenUsed/>
    <w:rsid w:val="00DF735D"/>
    <w:rPr>
      <w:color w:val="605E5C"/>
      <w:shd w:val="clear" w:color="auto" w:fill="E1DFDD"/>
    </w:rPr>
  </w:style>
  <w:style w:type="character" w:customStyle="1" w:styleId="Heading2Char">
    <w:name w:val="Heading 2 Char"/>
    <w:basedOn w:val="DefaultParagraphFont"/>
    <w:link w:val="Heading2"/>
    <w:uiPriority w:val="9"/>
    <w:semiHidden/>
    <w:rsid w:val="00EA79EC"/>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01549"/>
    <w:rPr>
      <w:b/>
      <w:bCs/>
    </w:rPr>
  </w:style>
  <w:style w:type="character" w:customStyle="1" w:styleId="Heading4Char">
    <w:name w:val="Heading 4 Char"/>
    <w:basedOn w:val="DefaultParagraphFont"/>
    <w:link w:val="Heading4"/>
    <w:uiPriority w:val="9"/>
    <w:rsid w:val="00AE302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8636">
      <w:bodyDiv w:val="1"/>
      <w:marLeft w:val="0"/>
      <w:marRight w:val="0"/>
      <w:marTop w:val="0"/>
      <w:marBottom w:val="0"/>
      <w:divBdr>
        <w:top w:val="none" w:sz="0" w:space="0" w:color="auto"/>
        <w:left w:val="none" w:sz="0" w:space="0" w:color="auto"/>
        <w:bottom w:val="none" w:sz="0" w:space="0" w:color="auto"/>
        <w:right w:val="none" w:sz="0" w:space="0" w:color="auto"/>
      </w:divBdr>
    </w:div>
    <w:div w:id="146753714">
      <w:bodyDiv w:val="1"/>
      <w:marLeft w:val="0"/>
      <w:marRight w:val="0"/>
      <w:marTop w:val="0"/>
      <w:marBottom w:val="0"/>
      <w:divBdr>
        <w:top w:val="none" w:sz="0" w:space="0" w:color="auto"/>
        <w:left w:val="none" w:sz="0" w:space="0" w:color="auto"/>
        <w:bottom w:val="none" w:sz="0" w:space="0" w:color="auto"/>
        <w:right w:val="none" w:sz="0" w:space="0" w:color="auto"/>
      </w:divBdr>
    </w:div>
    <w:div w:id="152448860">
      <w:bodyDiv w:val="1"/>
      <w:marLeft w:val="0"/>
      <w:marRight w:val="0"/>
      <w:marTop w:val="0"/>
      <w:marBottom w:val="0"/>
      <w:divBdr>
        <w:top w:val="none" w:sz="0" w:space="0" w:color="auto"/>
        <w:left w:val="none" w:sz="0" w:space="0" w:color="auto"/>
        <w:bottom w:val="none" w:sz="0" w:space="0" w:color="auto"/>
        <w:right w:val="none" w:sz="0" w:space="0" w:color="auto"/>
      </w:divBdr>
    </w:div>
    <w:div w:id="273557956">
      <w:bodyDiv w:val="1"/>
      <w:marLeft w:val="0"/>
      <w:marRight w:val="0"/>
      <w:marTop w:val="0"/>
      <w:marBottom w:val="0"/>
      <w:divBdr>
        <w:top w:val="none" w:sz="0" w:space="0" w:color="auto"/>
        <w:left w:val="none" w:sz="0" w:space="0" w:color="auto"/>
        <w:bottom w:val="none" w:sz="0" w:space="0" w:color="auto"/>
        <w:right w:val="none" w:sz="0" w:space="0" w:color="auto"/>
      </w:divBdr>
    </w:div>
    <w:div w:id="278806989">
      <w:bodyDiv w:val="1"/>
      <w:marLeft w:val="0"/>
      <w:marRight w:val="0"/>
      <w:marTop w:val="0"/>
      <w:marBottom w:val="0"/>
      <w:divBdr>
        <w:top w:val="none" w:sz="0" w:space="0" w:color="auto"/>
        <w:left w:val="none" w:sz="0" w:space="0" w:color="auto"/>
        <w:bottom w:val="none" w:sz="0" w:space="0" w:color="auto"/>
        <w:right w:val="none" w:sz="0" w:space="0" w:color="auto"/>
      </w:divBdr>
    </w:div>
    <w:div w:id="295600052">
      <w:bodyDiv w:val="1"/>
      <w:marLeft w:val="0"/>
      <w:marRight w:val="0"/>
      <w:marTop w:val="0"/>
      <w:marBottom w:val="0"/>
      <w:divBdr>
        <w:top w:val="none" w:sz="0" w:space="0" w:color="auto"/>
        <w:left w:val="none" w:sz="0" w:space="0" w:color="auto"/>
        <w:bottom w:val="none" w:sz="0" w:space="0" w:color="auto"/>
        <w:right w:val="none" w:sz="0" w:space="0" w:color="auto"/>
      </w:divBdr>
    </w:div>
    <w:div w:id="480317071">
      <w:bodyDiv w:val="1"/>
      <w:marLeft w:val="0"/>
      <w:marRight w:val="0"/>
      <w:marTop w:val="0"/>
      <w:marBottom w:val="0"/>
      <w:divBdr>
        <w:top w:val="none" w:sz="0" w:space="0" w:color="auto"/>
        <w:left w:val="none" w:sz="0" w:space="0" w:color="auto"/>
        <w:bottom w:val="none" w:sz="0" w:space="0" w:color="auto"/>
        <w:right w:val="none" w:sz="0" w:space="0" w:color="auto"/>
      </w:divBdr>
    </w:div>
    <w:div w:id="481434746">
      <w:bodyDiv w:val="1"/>
      <w:marLeft w:val="0"/>
      <w:marRight w:val="0"/>
      <w:marTop w:val="0"/>
      <w:marBottom w:val="0"/>
      <w:divBdr>
        <w:top w:val="none" w:sz="0" w:space="0" w:color="auto"/>
        <w:left w:val="none" w:sz="0" w:space="0" w:color="auto"/>
        <w:bottom w:val="none" w:sz="0" w:space="0" w:color="auto"/>
        <w:right w:val="none" w:sz="0" w:space="0" w:color="auto"/>
      </w:divBdr>
    </w:div>
    <w:div w:id="527185159">
      <w:bodyDiv w:val="1"/>
      <w:marLeft w:val="0"/>
      <w:marRight w:val="0"/>
      <w:marTop w:val="0"/>
      <w:marBottom w:val="0"/>
      <w:divBdr>
        <w:top w:val="none" w:sz="0" w:space="0" w:color="auto"/>
        <w:left w:val="none" w:sz="0" w:space="0" w:color="auto"/>
        <w:bottom w:val="none" w:sz="0" w:space="0" w:color="auto"/>
        <w:right w:val="none" w:sz="0" w:space="0" w:color="auto"/>
      </w:divBdr>
    </w:div>
    <w:div w:id="562837920">
      <w:bodyDiv w:val="1"/>
      <w:marLeft w:val="0"/>
      <w:marRight w:val="0"/>
      <w:marTop w:val="0"/>
      <w:marBottom w:val="0"/>
      <w:divBdr>
        <w:top w:val="none" w:sz="0" w:space="0" w:color="auto"/>
        <w:left w:val="none" w:sz="0" w:space="0" w:color="auto"/>
        <w:bottom w:val="none" w:sz="0" w:space="0" w:color="auto"/>
        <w:right w:val="none" w:sz="0" w:space="0" w:color="auto"/>
      </w:divBdr>
    </w:div>
    <w:div w:id="631059437">
      <w:bodyDiv w:val="1"/>
      <w:marLeft w:val="0"/>
      <w:marRight w:val="0"/>
      <w:marTop w:val="0"/>
      <w:marBottom w:val="0"/>
      <w:divBdr>
        <w:top w:val="none" w:sz="0" w:space="0" w:color="auto"/>
        <w:left w:val="none" w:sz="0" w:space="0" w:color="auto"/>
        <w:bottom w:val="none" w:sz="0" w:space="0" w:color="auto"/>
        <w:right w:val="none" w:sz="0" w:space="0" w:color="auto"/>
      </w:divBdr>
    </w:div>
    <w:div w:id="723867586">
      <w:bodyDiv w:val="1"/>
      <w:marLeft w:val="0"/>
      <w:marRight w:val="0"/>
      <w:marTop w:val="0"/>
      <w:marBottom w:val="0"/>
      <w:divBdr>
        <w:top w:val="none" w:sz="0" w:space="0" w:color="auto"/>
        <w:left w:val="none" w:sz="0" w:space="0" w:color="auto"/>
        <w:bottom w:val="none" w:sz="0" w:space="0" w:color="auto"/>
        <w:right w:val="none" w:sz="0" w:space="0" w:color="auto"/>
      </w:divBdr>
    </w:div>
    <w:div w:id="773094422">
      <w:bodyDiv w:val="1"/>
      <w:marLeft w:val="0"/>
      <w:marRight w:val="0"/>
      <w:marTop w:val="0"/>
      <w:marBottom w:val="0"/>
      <w:divBdr>
        <w:top w:val="none" w:sz="0" w:space="0" w:color="auto"/>
        <w:left w:val="none" w:sz="0" w:space="0" w:color="auto"/>
        <w:bottom w:val="none" w:sz="0" w:space="0" w:color="auto"/>
        <w:right w:val="none" w:sz="0" w:space="0" w:color="auto"/>
      </w:divBdr>
    </w:div>
    <w:div w:id="774864192">
      <w:bodyDiv w:val="1"/>
      <w:marLeft w:val="0"/>
      <w:marRight w:val="0"/>
      <w:marTop w:val="0"/>
      <w:marBottom w:val="0"/>
      <w:divBdr>
        <w:top w:val="none" w:sz="0" w:space="0" w:color="auto"/>
        <w:left w:val="none" w:sz="0" w:space="0" w:color="auto"/>
        <w:bottom w:val="none" w:sz="0" w:space="0" w:color="auto"/>
        <w:right w:val="none" w:sz="0" w:space="0" w:color="auto"/>
      </w:divBdr>
    </w:div>
    <w:div w:id="777413808">
      <w:bodyDiv w:val="1"/>
      <w:marLeft w:val="0"/>
      <w:marRight w:val="0"/>
      <w:marTop w:val="0"/>
      <w:marBottom w:val="0"/>
      <w:divBdr>
        <w:top w:val="none" w:sz="0" w:space="0" w:color="auto"/>
        <w:left w:val="none" w:sz="0" w:space="0" w:color="auto"/>
        <w:bottom w:val="none" w:sz="0" w:space="0" w:color="auto"/>
        <w:right w:val="none" w:sz="0" w:space="0" w:color="auto"/>
      </w:divBdr>
    </w:div>
    <w:div w:id="777795875">
      <w:bodyDiv w:val="1"/>
      <w:marLeft w:val="0"/>
      <w:marRight w:val="0"/>
      <w:marTop w:val="0"/>
      <w:marBottom w:val="0"/>
      <w:divBdr>
        <w:top w:val="none" w:sz="0" w:space="0" w:color="auto"/>
        <w:left w:val="none" w:sz="0" w:space="0" w:color="auto"/>
        <w:bottom w:val="none" w:sz="0" w:space="0" w:color="auto"/>
        <w:right w:val="none" w:sz="0" w:space="0" w:color="auto"/>
      </w:divBdr>
    </w:div>
    <w:div w:id="817038887">
      <w:bodyDiv w:val="1"/>
      <w:marLeft w:val="0"/>
      <w:marRight w:val="0"/>
      <w:marTop w:val="0"/>
      <w:marBottom w:val="0"/>
      <w:divBdr>
        <w:top w:val="none" w:sz="0" w:space="0" w:color="auto"/>
        <w:left w:val="none" w:sz="0" w:space="0" w:color="auto"/>
        <w:bottom w:val="none" w:sz="0" w:space="0" w:color="auto"/>
        <w:right w:val="none" w:sz="0" w:space="0" w:color="auto"/>
      </w:divBdr>
    </w:div>
    <w:div w:id="856385631">
      <w:bodyDiv w:val="1"/>
      <w:marLeft w:val="0"/>
      <w:marRight w:val="0"/>
      <w:marTop w:val="0"/>
      <w:marBottom w:val="0"/>
      <w:divBdr>
        <w:top w:val="none" w:sz="0" w:space="0" w:color="auto"/>
        <w:left w:val="none" w:sz="0" w:space="0" w:color="auto"/>
        <w:bottom w:val="none" w:sz="0" w:space="0" w:color="auto"/>
        <w:right w:val="none" w:sz="0" w:space="0" w:color="auto"/>
      </w:divBdr>
    </w:div>
    <w:div w:id="892303387">
      <w:bodyDiv w:val="1"/>
      <w:marLeft w:val="0"/>
      <w:marRight w:val="0"/>
      <w:marTop w:val="0"/>
      <w:marBottom w:val="0"/>
      <w:divBdr>
        <w:top w:val="none" w:sz="0" w:space="0" w:color="auto"/>
        <w:left w:val="none" w:sz="0" w:space="0" w:color="auto"/>
        <w:bottom w:val="none" w:sz="0" w:space="0" w:color="auto"/>
        <w:right w:val="none" w:sz="0" w:space="0" w:color="auto"/>
      </w:divBdr>
    </w:div>
    <w:div w:id="967273218">
      <w:bodyDiv w:val="1"/>
      <w:marLeft w:val="0"/>
      <w:marRight w:val="0"/>
      <w:marTop w:val="0"/>
      <w:marBottom w:val="0"/>
      <w:divBdr>
        <w:top w:val="none" w:sz="0" w:space="0" w:color="auto"/>
        <w:left w:val="none" w:sz="0" w:space="0" w:color="auto"/>
        <w:bottom w:val="none" w:sz="0" w:space="0" w:color="auto"/>
        <w:right w:val="none" w:sz="0" w:space="0" w:color="auto"/>
      </w:divBdr>
      <w:divsChild>
        <w:div w:id="120147244">
          <w:marLeft w:val="0"/>
          <w:marRight w:val="0"/>
          <w:marTop w:val="0"/>
          <w:marBottom w:val="0"/>
          <w:divBdr>
            <w:top w:val="none" w:sz="0" w:space="0" w:color="auto"/>
            <w:left w:val="none" w:sz="0" w:space="0" w:color="auto"/>
            <w:bottom w:val="none" w:sz="0" w:space="0" w:color="auto"/>
            <w:right w:val="none" w:sz="0" w:space="0" w:color="auto"/>
          </w:divBdr>
          <w:divsChild>
            <w:div w:id="730345272">
              <w:marLeft w:val="0"/>
              <w:marRight w:val="0"/>
              <w:marTop w:val="0"/>
              <w:marBottom w:val="0"/>
              <w:divBdr>
                <w:top w:val="none" w:sz="0" w:space="0" w:color="auto"/>
                <w:left w:val="none" w:sz="0" w:space="0" w:color="auto"/>
                <w:bottom w:val="none" w:sz="0" w:space="0" w:color="auto"/>
                <w:right w:val="none" w:sz="0" w:space="0" w:color="auto"/>
              </w:divBdr>
              <w:divsChild>
                <w:div w:id="595485480">
                  <w:marLeft w:val="0"/>
                  <w:marRight w:val="0"/>
                  <w:marTop w:val="0"/>
                  <w:marBottom w:val="0"/>
                  <w:divBdr>
                    <w:top w:val="none" w:sz="0" w:space="0" w:color="auto"/>
                    <w:left w:val="none" w:sz="0" w:space="0" w:color="auto"/>
                    <w:bottom w:val="none" w:sz="0" w:space="0" w:color="auto"/>
                    <w:right w:val="none" w:sz="0" w:space="0" w:color="auto"/>
                  </w:divBdr>
                  <w:divsChild>
                    <w:div w:id="9694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4905">
          <w:marLeft w:val="0"/>
          <w:marRight w:val="0"/>
          <w:marTop w:val="0"/>
          <w:marBottom w:val="0"/>
          <w:divBdr>
            <w:top w:val="none" w:sz="0" w:space="0" w:color="auto"/>
            <w:left w:val="none" w:sz="0" w:space="0" w:color="auto"/>
            <w:bottom w:val="none" w:sz="0" w:space="0" w:color="auto"/>
            <w:right w:val="none" w:sz="0" w:space="0" w:color="auto"/>
          </w:divBdr>
          <w:divsChild>
            <w:div w:id="1805929085">
              <w:marLeft w:val="0"/>
              <w:marRight w:val="0"/>
              <w:marTop w:val="0"/>
              <w:marBottom w:val="0"/>
              <w:divBdr>
                <w:top w:val="none" w:sz="0" w:space="0" w:color="auto"/>
                <w:left w:val="none" w:sz="0" w:space="0" w:color="auto"/>
                <w:bottom w:val="none" w:sz="0" w:space="0" w:color="auto"/>
                <w:right w:val="none" w:sz="0" w:space="0" w:color="auto"/>
              </w:divBdr>
              <w:divsChild>
                <w:div w:id="1657147182">
                  <w:marLeft w:val="0"/>
                  <w:marRight w:val="0"/>
                  <w:marTop w:val="0"/>
                  <w:marBottom w:val="0"/>
                  <w:divBdr>
                    <w:top w:val="none" w:sz="0" w:space="0" w:color="auto"/>
                    <w:left w:val="none" w:sz="0" w:space="0" w:color="auto"/>
                    <w:bottom w:val="none" w:sz="0" w:space="0" w:color="auto"/>
                    <w:right w:val="none" w:sz="0" w:space="0" w:color="auto"/>
                  </w:divBdr>
                  <w:divsChild>
                    <w:div w:id="6423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9887">
      <w:bodyDiv w:val="1"/>
      <w:marLeft w:val="0"/>
      <w:marRight w:val="0"/>
      <w:marTop w:val="0"/>
      <w:marBottom w:val="0"/>
      <w:divBdr>
        <w:top w:val="none" w:sz="0" w:space="0" w:color="auto"/>
        <w:left w:val="none" w:sz="0" w:space="0" w:color="auto"/>
        <w:bottom w:val="none" w:sz="0" w:space="0" w:color="auto"/>
        <w:right w:val="none" w:sz="0" w:space="0" w:color="auto"/>
      </w:divBdr>
    </w:div>
    <w:div w:id="1046836846">
      <w:bodyDiv w:val="1"/>
      <w:marLeft w:val="0"/>
      <w:marRight w:val="0"/>
      <w:marTop w:val="0"/>
      <w:marBottom w:val="0"/>
      <w:divBdr>
        <w:top w:val="none" w:sz="0" w:space="0" w:color="auto"/>
        <w:left w:val="none" w:sz="0" w:space="0" w:color="auto"/>
        <w:bottom w:val="none" w:sz="0" w:space="0" w:color="auto"/>
        <w:right w:val="none" w:sz="0" w:space="0" w:color="auto"/>
      </w:divBdr>
    </w:div>
    <w:div w:id="1134443609">
      <w:bodyDiv w:val="1"/>
      <w:marLeft w:val="0"/>
      <w:marRight w:val="0"/>
      <w:marTop w:val="0"/>
      <w:marBottom w:val="0"/>
      <w:divBdr>
        <w:top w:val="none" w:sz="0" w:space="0" w:color="auto"/>
        <w:left w:val="none" w:sz="0" w:space="0" w:color="auto"/>
        <w:bottom w:val="none" w:sz="0" w:space="0" w:color="auto"/>
        <w:right w:val="none" w:sz="0" w:space="0" w:color="auto"/>
      </w:divBdr>
    </w:div>
    <w:div w:id="1138769412">
      <w:bodyDiv w:val="1"/>
      <w:marLeft w:val="0"/>
      <w:marRight w:val="0"/>
      <w:marTop w:val="0"/>
      <w:marBottom w:val="0"/>
      <w:divBdr>
        <w:top w:val="none" w:sz="0" w:space="0" w:color="auto"/>
        <w:left w:val="none" w:sz="0" w:space="0" w:color="auto"/>
        <w:bottom w:val="none" w:sz="0" w:space="0" w:color="auto"/>
        <w:right w:val="none" w:sz="0" w:space="0" w:color="auto"/>
      </w:divBdr>
      <w:divsChild>
        <w:div w:id="769279775">
          <w:marLeft w:val="0"/>
          <w:marRight w:val="0"/>
          <w:marTop w:val="0"/>
          <w:marBottom w:val="0"/>
          <w:divBdr>
            <w:top w:val="none" w:sz="0" w:space="0" w:color="auto"/>
            <w:left w:val="none" w:sz="0" w:space="0" w:color="auto"/>
            <w:bottom w:val="none" w:sz="0" w:space="0" w:color="auto"/>
            <w:right w:val="none" w:sz="0" w:space="0" w:color="auto"/>
          </w:divBdr>
          <w:divsChild>
            <w:div w:id="276060931">
              <w:marLeft w:val="0"/>
              <w:marRight w:val="0"/>
              <w:marTop w:val="0"/>
              <w:marBottom w:val="0"/>
              <w:divBdr>
                <w:top w:val="none" w:sz="0" w:space="0" w:color="auto"/>
                <w:left w:val="none" w:sz="0" w:space="0" w:color="auto"/>
                <w:bottom w:val="none" w:sz="0" w:space="0" w:color="auto"/>
                <w:right w:val="none" w:sz="0" w:space="0" w:color="auto"/>
              </w:divBdr>
              <w:divsChild>
                <w:div w:id="875628612">
                  <w:marLeft w:val="0"/>
                  <w:marRight w:val="0"/>
                  <w:marTop w:val="0"/>
                  <w:marBottom w:val="0"/>
                  <w:divBdr>
                    <w:top w:val="none" w:sz="0" w:space="0" w:color="auto"/>
                    <w:left w:val="none" w:sz="0" w:space="0" w:color="auto"/>
                    <w:bottom w:val="none" w:sz="0" w:space="0" w:color="auto"/>
                    <w:right w:val="none" w:sz="0" w:space="0" w:color="auto"/>
                  </w:divBdr>
                  <w:divsChild>
                    <w:div w:id="3195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69837">
          <w:marLeft w:val="0"/>
          <w:marRight w:val="0"/>
          <w:marTop w:val="0"/>
          <w:marBottom w:val="0"/>
          <w:divBdr>
            <w:top w:val="none" w:sz="0" w:space="0" w:color="auto"/>
            <w:left w:val="none" w:sz="0" w:space="0" w:color="auto"/>
            <w:bottom w:val="none" w:sz="0" w:space="0" w:color="auto"/>
            <w:right w:val="none" w:sz="0" w:space="0" w:color="auto"/>
          </w:divBdr>
          <w:divsChild>
            <w:div w:id="292909434">
              <w:marLeft w:val="0"/>
              <w:marRight w:val="0"/>
              <w:marTop w:val="0"/>
              <w:marBottom w:val="0"/>
              <w:divBdr>
                <w:top w:val="none" w:sz="0" w:space="0" w:color="auto"/>
                <w:left w:val="none" w:sz="0" w:space="0" w:color="auto"/>
                <w:bottom w:val="none" w:sz="0" w:space="0" w:color="auto"/>
                <w:right w:val="none" w:sz="0" w:space="0" w:color="auto"/>
              </w:divBdr>
              <w:divsChild>
                <w:div w:id="451705671">
                  <w:marLeft w:val="0"/>
                  <w:marRight w:val="0"/>
                  <w:marTop w:val="0"/>
                  <w:marBottom w:val="0"/>
                  <w:divBdr>
                    <w:top w:val="none" w:sz="0" w:space="0" w:color="auto"/>
                    <w:left w:val="none" w:sz="0" w:space="0" w:color="auto"/>
                    <w:bottom w:val="none" w:sz="0" w:space="0" w:color="auto"/>
                    <w:right w:val="none" w:sz="0" w:space="0" w:color="auto"/>
                  </w:divBdr>
                  <w:divsChild>
                    <w:div w:id="4381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7483">
      <w:bodyDiv w:val="1"/>
      <w:marLeft w:val="0"/>
      <w:marRight w:val="0"/>
      <w:marTop w:val="0"/>
      <w:marBottom w:val="0"/>
      <w:divBdr>
        <w:top w:val="none" w:sz="0" w:space="0" w:color="auto"/>
        <w:left w:val="none" w:sz="0" w:space="0" w:color="auto"/>
        <w:bottom w:val="none" w:sz="0" w:space="0" w:color="auto"/>
        <w:right w:val="none" w:sz="0" w:space="0" w:color="auto"/>
      </w:divBdr>
      <w:divsChild>
        <w:div w:id="69547667">
          <w:marLeft w:val="0"/>
          <w:marRight w:val="0"/>
          <w:marTop w:val="0"/>
          <w:marBottom w:val="0"/>
          <w:divBdr>
            <w:top w:val="none" w:sz="0" w:space="0" w:color="auto"/>
            <w:left w:val="none" w:sz="0" w:space="0" w:color="auto"/>
            <w:bottom w:val="none" w:sz="0" w:space="0" w:color="auto"/>
            <w:right w:val="none" w:sz="0" w:space="0" w:color="auto"/>
          </w:divBdr>
          <w:divsChild>
            <w:div w:id="1790077496">
              <w:marLeft w:val="0"/>
              <w:marRight w:val="0"/>
              <w:marTop w:val="0"/>
              <w:marBottom w:val="0"/>
              <w:divBdr>
                <w:top w:val="none" w:sz="0" w:space="0" w:color="auto"/>
                <w:left w:val="none" w:sz="0" w:space="0" w:color="auto"/>
                <w:bottom w:val="none" w:sz="0" w:space="0" w:color="auto"/>
                <w:right w:val="none" w:sz="0" w:space="0" w:color="auto"/>
              </w:divBdr>
              <w:divsChild>
                <w:div w:id="1020089002">
                  <w:marLeft w:val="0"/>
                  <w:marRight w:val="0"/>
                  <w:marTop w:val="0"/>
                  <w:marBottom w:val="0"/>
                  <w:divBdr>
                    <w:top w:val="none" w:sz="0" w:space="0" w:color="auto"/>
                    <w:left w:val="none" w:sz="0" w:space="0" w:color="auto"/>
                    <w:bottom w:val="none" w:sz="0" w:space="0" w:color="auto"/>
                    <w:right w:val="none" w:sz="0" w:space="0" w:color="auto"/>
                  </w:divBdr>
                  <w:divsChild>
                    <w:div w:id="1973973872">
                      <w:marLeft w:val="0"/>
                      <w:marRight w:val="0"/>
                      <w:marTop w:val="0"/>
                      <w:marBottom w:val="0"/>
                      <w:divBdr>
                        <w:top w:val="none" w:sz="0" w:space="0" w:color="auto"/>
                        <w:left w:val="none" w:sz="0" w:space="0" w:color="auto"/>
                        <w:bottom w:val="none" w:sz="0" w:space="0" w:color="auto"/>
                        <w:right w:val="none" w:sz="0" w:space="0" w:color="auto"/>
                      </w:divBdr>
                      <w:divsChild>
                        <w:div w:id="2419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729927">
      <w:bodyDiv w:val="1"/>
      <w:marLeft w:val="0"/>
      <w:marRight w:val="0"/>
      <w:marTop w:val="0"/>
      <w:marBottom w:val="0"/>
      <w:divBdr>
        <w:top w:val="none" w:sz="0" w:space="0" w:color="auto"/>
        <w:left w:val="none" w:sz="0" w:space="0" w:color="auto"/>
        <w:bottom w:val="none" w:sz="0" w:space="0" w:color="auto"/>
        <w:right w:val="none" w:sz="0" w:space="0" w:color="auto"/>
      </w:divBdr>
    </w:div>
    <w:div w:id="1451389022">
      <w:bodyDiv w:val="1"/>
      <w:marLeft w:val="0"/>
      <w:marRight w:val="0"/>
      <w:marTop w:val="0"/>
      <w:marBottom w:val="0"/>
      <w:divBdr>
        <w:top w:val="none" w:sz="0" w:space="0" w:color="auto"/>
        <w:left w:val="none" w:sz="0" w:space="0" w:color="auto"/>
        <w:bottom w:val="none" w:sz="0" w:space="0" w:color="auto"/>
        <w:right w:val="none" w:sz="0" w:space="0" w:color="auto"/>
      </w:divBdr>
    </w:div>
    <w:div w:id="1501697639">
      <w:bodyDiv w:val="1"/>
      <w:marLeft w:val="0"/>
      <w:marRight w:val="0"/>
      <w:marTop w:val="0"/>
      <w:marBottom w:val="0"/>
      <w:divBdr>
        <w:top w:val="none" w:sz="0" w:space="0" w:color="auto"/>
        <w:left w:val="none" w:sz="0" w:space="0" w:color="auto"/>
        <w:bottom w:val="none" w:sz="0" w:space="0" w:color="auto"/>
        <w:right w:val="none" w:sz="0" w:space="0" w:color="auto"/>
      </w:divBdr>
    </w:div>
    <w:div w:id="1501701647">
      <w:bodyDiv w:val="1"/>
      <w:marLeft w:val="0"/>
      <w:marRight w:val="0"/>
      <w:marTop w:val="0"/>
      <w:marBottom w:val="0"/>
      <w:divBdr>
        <w:top w:val="none" w:sz="0" w:space="0" w:color="auto"/>
        <w:left w:val="none" w:sz="0" w:space="0" w:color="auto"/>
        <w:bottom w:val="none" w:sz="0" w:space="0" w:color="auto"/>
        <w:right w:val="none" w:sz="0" w:space="0" w:color="auto"/>
      </w:divBdr>
    </w:div>
    <w:div w:id="1566909394">
      <w:bodyDiv w:val="1"/>
      <w:marLeft w:val="0"/>
      <w:marRight w:val="0"/>
      <w:marTop w:val="0"/>
      <w:marBottom w:val="0"/>
      <w:divBdr>
        <w:top w:val="none" w:sz="0" w:space="0" w:color="auto"/>
        <w:left w:val="none" w:sz="0" w:space="0" w:color="auto"/>
        <w:bottom w:val="none" w:sz="0" w:space="0" w:color="auto"/>
        <w:right w:val="none" w:sz="0" w:space="0" w:color="auto"/>
      </w:divBdr>
    </w:div>
    <w:div w:id="1598639196">
      <w:bodyDiv w:val="1"/>
      <w:marLeft w:val="0"/>
      <w:marRight w:val="0"/>
      <w:marTop w:val="0"/>
      <w:marBottom w:val="0"/>
      <w:divBdr>
        <w:top w:val="none" w:sz="0" w:space="0" w:color="auto"/>
        <w:left w:val="none" w:sz="0" w:space="0" w:color="auto"/>
        <w:bottom w:val="none" w:sz="0" w:space="0" w:color="auto"/>
        <w:right w:val="none" w:sz="0" w:space="0" w:color="auto"/>
      </w:divBdr>
    </w:div>
    <w:div w:id="1644001252">
      <w:bodyDiv w:val="1"/>
      <w:marLeft w:val="0"/>
      <w:marRight w:val="0"/>
      <w:marTop w:val="0"/>
      <w:marBottom w:val="0"/>
      <w:divBdr>
        <w:top w:val="none" w:sz="0" w:space="0" w:color="auto"/>
        <w:left w:val="none" w:sz="0" w:space="0" w:color="auto"/>
        <w:bottom w:val="none" w:sz="0" w:space="0" w:color="auto"/>
        <w:right w:val="none" w:sz="0" w:space="0" w:color="auto"/>
      </w:divBdr>
    </w:div>
    <w:div w:id="1687516200">
      <w:bodyDiv w:val="1"/>
      <w:marLeft w:val="0"/>
      <w:marRight w:val="0"/>
      <w:marTop w:val="0"/>
      <w:marBottom w:val="0"/>
      <w:divBdr>
        <w:top w:val="none" w:sz="0" w:space="0" w:color="auto"/>
        <w:left w:val="none" w:sz="0" w:space="0" w:color="auto"/>
        <w:bottom w:val="none" w:sz="0" w:space="0" w:color="auto"/>
        <w:right w:val="none" w:sz="0" w:space="0" w:color="auto"/>
      </w:divBdr>
    </w:div>
    <w:div w:id="1760981263">
      <w:bodyDiv w:val="1"/>
      <w:marLeft w:val="0"/>
      <w:marRight w:val="0"/>
      <w:marTop w:val="0"/>
      <w:marBottom w:val="0"/>
      <w:divBdr>
        <w:top w:val="none" w:sz="0" w:space="0" w:color="auto"/>
        <w:left w:val="none" w:sz="0" w:space="0" w:color="auto"/>
        <w:bottom w:val="none" w:sz="0" w:space="0" w:color="auto"/>
        <w:right w:val="none" w:sz="0" w:space="0" w:color="auto"/>
      </w:divBdr>
    </w:div>
    <w:div w:id="1761608679">
      <w:bodyDiv w:val="1"/>
      <w:marLeft w:val="0"/>
      <w:marRight w:val="0"/>
      <w:marTop w:val="0"/>
      <w:marBottom w:val="0"/>
      <w:divBdr>
        <w:top w:val="none" w:sz="0" w:space="0" w:color="auto"/>
        <w:left w:val="none" w:sz="0" w:space="0" w:color="auto"/>
        <w:bottom w:val="none" w:sz="0" w:space="0" w:color="auto"/>
        <w:right w:val="none" w:sz="0" w:space="0" w:color="auto"/>
      </w:divBdr>
    </w:div>
    <w:div w:id="1830558567">
      <w:bodyDiv w:val="1"/>
      <w:marLeft w:val="0"/>
      <w:marRight w:val="0"/>
      <w:marTop w:val="0"/>
      <w:marBottom w:val="0"/>
      <w:divBdr>
        <w:top w:val="none" w:sz="0" w:space="0" w:color="auto"/>
        <w:left w:val="none" w:sz="0" w:space="0" w:color="auto"/>
        <w:bottom w:val="none" w:sz="0" w:space="0" w:color="auto"/>
        <w:right w:val="none" w:sz="0" w:space="0" w:color="auto"/>
      </w:divBdr>
    </w:div>
    <w:div w:id="1873763350">
      <w:bodyDiv w:val="1"/>
      <w:marLeft w:val="0"/>
      <w:marRight w:val="0"/>
      <w:marTop w:val="0"/>
      <w:marBottom w:val="0"/>
      <w:divBdr>
        <w:top w:val="none" w:sz="0" w:space="0" w:color="auto"/>
        <w:left w:val="none" w:sz="0" w:space="0" w:color="auto"/>
        <w:bottom w:val="none" w:sz="0" w:space="0" w:color="auto"/>
        <w:right w:val="none" w:sz="0" w:space="0" w:color="auto"/>
      </w:divBdr>
    </w:div>
    <w:div w:id="1897663961">
      <w:bodyDiv w:val="1"/>
      <w:marLeft w:val="0"/>
      <w:marRight w:val="0"/>
      <w:marTop w:val="0"/>
      <w:marBottom w:val="0"/>
      <w:divBdr>
        <w:top w:val="none" w:sz="0" w:space="0" w:color="auto"/>
        <w:left w:val="none" w:sz="0" w:space="0" w:color="auto"/>
        <w:bottom w:val="none" w:sz="0" w:space="0" w:color="auto"/>
        <w:right w:val="none" w:sz="0" w:space="0" w:color="auto"/>
      </w:divBdr>
    </w:div>
    <w:div w:id="1933397106">
      <w:bodyDiv w:val="1"/>
      <w:marLeft w:val="0"/>
      <w:marRight w:val="0"/>
      <w:marTop w:val="0"/>
      <w:marBottom w:val="0"/>
      <w:divBdr>
        <w:top w:val="none" w:sz="0" w:space="0" w:color="auto"/>
        <w:left w:val="none" w:sz="0" w:space="0" w:color="auto"/>
        <w:bottom w:val="none" w:sz="0" w:space="0" w:color="auto"/>
        <w:right w:val="none" w:sz="0" w:space="0" w:color="auto"/>
      </w:divBdr>
    </w:div>
    <w:div w:id="209474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visha\AppData\Local\Microsoft\Windows\INetCache\IE\CF6IY2HW\nancyp@srmist.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visha\AppData\Local\Microsoft\Windows\INetCache\IE\CF6IY2HW\pandiara@srmist.edu.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2729B-0641-4EB3-9E40-92085F6A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siva;VISHAL HAYYAL;Arnav</dc:creator>
  <cp:lastModifiedBy>VISHAL HAYYAL</cp:lastModifiedBy>
  <cp:revision>2</cp:revision>
  <dcterms:created xsi:type="dcterms:W3CDTF">2024-09-27T19:35:00Z</dcterms:created>
  <dcterms:modified xsi:type="dcterms:W3CDTF">2024-09-27T19:35:00Z</dcterms:modified>
</cp:coreProperties>
</file>