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395" w:rsidRDefault="00DB6FAC" w:rsidP="009333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Website SEO Strategy with Actionable Checklist for       Colgate</w:t>
      </w:r>
    </w:p>
    <w:p w:rsidR="002F61FF" w:rsidRPr="002F61FF" w:rsidRDefault="00933395" w:rsidP="00933395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371008C">
            <wp:extent cx="4752340" cy="1423411"/>
            <wp:effectExtent l="0" t="0" r="0" b="5715"/>
            <wp:docPr id="6059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69" cy="1433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3395" w:rsidRDefault="00933395" w:rsidP="00E55B11">
      <w:pPr>
        <w:rPr>
          <w:b/>
          <w:bCs/>
          <w:sz w:val="40"/>
          <w:szCs w:val="40"/>
        </w:rPr>
      </w:pPr>
    </w:p>
    <w:p w:rsidR="00E55B11" w:rsidRPr="00E55B11" w:rsidRDefault="00E55B11" w:rsidP="00E55B11">
      <w:pPr>
        <w:rPr>
          <w:b/>
          <w:bCs/>
          <w:sz w:val="40"/>
          <w:szCs w:val="40"/>
        </w:rPr>
      </w:pPr>
      <w:r w:rsidRPr="00E55B11">
        <w:rPr>
          <w:b/>
          <w:bCs/>
          <w:sz w:val="40"/>
          <w:szCs w:val="40"/>
        </w:rPr>
        <w:t>Executive Summary</w:t>
      </w:r>
    </w:p>
    <w:p w:rsidR="00E55B11" w:rsidRPr="00E55B11" w:rsidRDefault="00E55B11" w:rsidP="00E55B11">
      <w:pPr>
        <w:rPr>
          <w:sz w:val="24"/>
          <w:szCs w:val="24"/>
        </w:rPr>
      </w:pPr>
      <w:r w:rsidRPr="00E55B11">
        <w:rPr>
          <w:sz w:val="24"/>
          <w:szCs w:val="24"/>
        </w:rPr>
        <w:t>This SEO strategy report outlines a comprehensive plan to improve the organic search performance of Colgate’s official website. The strategy focuses on optimizing website content for high-performing keywords, ensuring technical excellence, and building a strong backlink profile. Through this approach, Colgate aims to increase visibility for oral care–related searches, drive targeted traffic, and strengthen its digital authority in the health and wellness domain.</w:t>
      </w:r>
    </w:p>
    <w:p w:rsidR="00E55B11" w:rsidRPr="00E55B11" w:rsidRDefault="00E55B11" w:rsidP="00E55B11">
      <w:pPr>
        <w:rPr>
          <w:b/>
          <w:bCs/>
          <w:sz w:val="32"/>
          <w:szCs w:val="32"/>
        </w:rPr>
      </w:pPr>
      <w:r w:rsidRPr="00E55B11">
        <w:rPr>
          <w:b/>
          <w:bCs/>
          <w:sz w:val="32"/>
          <w:szCs w:val="32"/>
        </w:rPr>
        <w:t>1. SEO Objective</w:t>
      </w:r>
    </w:p>
    <w:p w:rsidR="00E55B11" w:rsidRPr="00E55B11" w:rsidRDefault="00E55B11" w:rsidP="00E55B11">
      <w:pPr>
        <w:rPr>
          <w:sz w:val="24"/>
          <w:szCs w:val="24"/>
        </w:rPr>
      </w:pPr>
      <w:r w:rsidRPr="00E55B11">
        <w:rPr>
          <w:sz w:val="24"/>
          <w:szCs w:val="24"/>
        </w:rPr>
        <w:t>To improve the organic visibility of Colgate’s website, rank for relevant dental health keywords, drive traffic to product and blog pages, and increase user engagement and conversions through a comprehensive on-site and off-site SEO plan.</w:t>
      </w:r>
    </w:p>
    <w:p w:rsidR="00E55B11" w:rsidRPr="0088040A" w:rsidRDefault="00E55B11" w:rsidP="00E55B11">
      <w:pPr>
        <w:rPr>
          <w:b/>
          <w:bCs/>
          <w:sz w:val="28"/>
          <w:szCs w:val="28"/>
        </w:rPr>
      </w:pPr>
      <w:r w:rsidRPr="0088040A">
        <w:rPr>
          <w:b/>
          <w:bCs/>
          <w:sz w:val="28"/>
          <w:szCs w:val="28"/>
        </w:rPr>
        <w:t>2. Keyword Strategy</w:t>
      </w:r>
    </w:p>
    <w:p w:rsidR="0088040A" w:rsidRDefault="00E55B11" w:rsidP="0088040A">
      <w:pPr>
        <w:rPr>
          <w:sz w:val="24"/>
          <w:szCs w:val="24"/>
        </w:rPr>
      </w:pPr>
      <w:r w:rsidRPr="0088040A">
        <w:rPr>
          <w:b/>
          <w:bCs/>
          <w:sz w:val="24"/>
          <w:szCs w:val="24"/>
        </w:rPr>
        <w:t>Primary Keywords</w:t>
      </w:r>
      <w:r w:rsidRPr="00E55B11">
        <w:rPr>
          <w:sz w:val="24"/>
          <w:szCs w:val="24"/>
        </w:rPr>
        <w:t>:</w:t>
      </w:r>
    </w:p>
    <w:p w:rsidR="0088040A" w:rsidRPr="0088040A" w:rsidRDefault="00E55B11" w:rsidP="008804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040A">
        <w:rPr>
          <w:sz w:val="24"/>
          <w:szCs w:val="24"/>
        </w:rPr>
        <w:t>Colgate toothpaste</w:t>
      </w:r>
    </w:p>
    <w:p w:rsidR="0088040A" w:rsidRPr="0088040A" w:rsidRDefault="00E55B11" w:rsidP="008804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040A">
        <w:rPr>
          <w:sz w:val="24"/>
          <w:szCs w:val="24"/>
        </w:rPr>
        <w:t>Colgate mouthwash</w:t>
      </w:r>
    </w:p>
    <w:p w:rsidR="00E55B11" w:rsidRPr="0088040A" w:rsidRDefault="00E55B11" w:rsidP="0088040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8040A">
        <w:rPr>
          <w:sz w:val="24"/>
          <w:szCs w:val="24"/>
        </w:rPr>
        <w:t>best toothpaste for sensitive teeth</w:t>
      </w:r>
    </w:p>
    <w:p w:rsidR="00E55B11" w:rsidRPr="00E55B11" w:rsidRDefault="00E55B11" w:rsidP="00E55B11">
      <w:pPr>
        <w:rPr>
          <w:sz w:val="24"/>
          <w:szCs w:val="24"/>
        </w:rPr>
      </w:pPr>
      <w:r w:rsidRPr="0088040A">
        <w:rPr>
          <w:b/>
          <w:bCs/>
          <w:sz w:val="24"/>
          <w:szCs w:val="24"/>
        </w:rPr>
        <w:t>Long-Tail Keywords</w:t>
      </w:r>
      <w:r w:rsidRPr="00E55B11">
        <w:rPr>
          <w:sz w:val="24"/>
          <w:szCs w:val="24"/>
        </w:rPr>
        <w:t>:</w:t>
      </w:r>
    </w:p>
    <w:p w:rsidR="00E55B11" w:rsidRPr="0088040A" w:rsidRDefault="00E55B11" w:rsidP="008804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40A">
        <w:rPr>
          <w:sz w:val="24"/>
          <w:szCs w:val="24"/>
        </w:rPr>
        <w:t>toothpaste for gum care and sensitivity</w:t>
      </w:r>
    </w:p>
    <w:p w:rsidR="00E55B11" w:rsidRPr="0088040A" w:rsidRDefault="00E55B11" w:rsidP="008804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40A">
        <w:rPr>
          <w:sz w:val="24"/>
          <w:szCs w:val="24"/>
        </w:rPr>
        <w:t>how to get rid of bad breath permanently</w:t>
      </w:r>
    </w:p>
    <w:p w:rsidR="00E55B11" w:rsidRPr="0088040A" w:rsidRDefault="00E55B11" w:rsidP="008804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040A">
        <w:rPr>
          <w:sz w:val="24"/>
          <w:szCs w:val="24"/>
        </w:rPr>
        <w:t>which toothpaste is best for cavities prevention</w:t>
      </w:r>
    </w:p>
    <w:p w:rsidR="00E55B11" w:rsidRPr="0088040A" w:rsidRDefault="00E55B11" w:rsidP="00E55B11">
      <w:pPr>
        <w:rPr>
          <w:b/>
          <w:bCs/>
          <w:sz w:val="24"/>
          <w:szCs w:val="24"/>
        </w:rPr>
      </w:pPr>
      <w:r w:rsidRPr="0088040A">
        <w:rPr>
          <w:b/>
          <w:bCs/>
          <w:sz w:val="24"/>
          <w:szCs w:val="24"/>
        </w:rPr>
        <w:t>Branded Keywords:</w:t>
      </w:r>
    </w:p>
    <w:p w:rsidR="00E55B11" w:rsidRPr="0088040A" w:rsidRDefault="00E55B11" w:rsidP="0088040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040A">
        <w:rPr>
          <w:sz w:val="24"/>
          <w:szCs w:val="24"/>
        </w:rPr>
        <w:t>Colgate Visible White review</w:t>
      </w:r>
    </w:p>
    <w:p w:rsidR="00E55B11" w:rsidRPr="0088040A" w:rsidRDefault="00E55B11" w:rsidP="0088040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8040A">
        <w:rPr>
          <w:sz w:val="24"/>
          <w:szCs w:val="24"/>
        </w:rPr>
        <w:t>Colgate Total ingredients</w:t>
      </w:r>
    </w:p>
    <w:p w:rsidR="0088040A" w:rsidRDefault="0088040A" w:rsidP="00E55B11">
      <w:pPr>
        <w:rPr>
          <w:sz w:val="24"/>
          <w:szCs w:val="24"/>
        </w:rPr>
      </w:pPr>
    </w:p>
    <w:p w:rsidR="00E55B11" w:rsidRPr="00E55B11" w:rsidRDefault="00E55B11" w:rsidP="00E55B11">
      <w:pPr>
        <w:rPr>
          <w:sz w:val="24"/>
          <w:szCs w:val="24"/>
        </w:rPr>
      </w:pPr>
      <w:r w:rsidRPr="00E55B11">
        <w:rPr>
          <w:sz w:val="24"/>
          <w:szCs w:val="24"/>
        </w:rPr>
        <w:t xml:space="preserve">Use keyword research tools like </w:t>
      </w:r>
      <w:proofErr w:type="spellStart"/>
      <w:r w:rsidRPr="00E55B11">
        <w:rPr>
          <w:sz w:val="24"/>
          <w:szCs w:val="24"/>
        </w:rPr>
        <w:t>Ubersuggest</w:t>
      </w:r>
      <w:proofErr w:type="spellEnd"/>
      <w:r w:rsidRPr="00E55B11">
        <w:rPr>
          <w:sz w:val="24"/>
          <w:szCs w:val="24"/>
        </w:rPr>
        <w:t>, SEMrush, and Google Trends to identify keyword volume, difficulty, and intent. Incorporate these keywords naturally into page titles, headers, meta descriptions, and body content.</w:t>
      </w:r>
    </w:p>
    <w:p w:rsidR="0088040A" w:rsidRDefault="0088040A" w:rsidP="00E55B11">
      <w:pPr>
        <w:rPr>
          <w:b/>
          <w:bCs/>
          <w:sz w:val="28"/>
          <w:szCs w:val="28"/>
        </w:rPr>
      </w:pPr>
    </w:p>
    <w:p w:rsidR="00E55B11" w:rsidRPr="0088040A" w:rsidRDefault="00E55B11" w:rsidP="00E55B11">
      <w:pPr>
        <w:rPr>
          <w:b/>
          <w:bCs/>
          <w:sz w:val="28"/>
          <w:szCs w:val="28"/>
        </w:rPr>
      </w:pPr>
      <w:r w:rsidRPr="0088040A">
        <w:rPr>
          <w:b/>
          <w:bCs/>
          <w:sz w:val="28"/>
          <w:szCs w:val="28"/>
        </w:rPr>
        <w:t>3. Technical SEO Strategy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Ensure mobile-friendliness across all website pages using responsive design.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Improve site speed by compressing images, minifying code, and using browser caching.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Use HTTPS across the entire website for security.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Create and submit an XML sitemap to Google Search Console.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Implement proper robots.txt to avoid crawling unnecessary pages.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Fix all broken links and remove redirect chains.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Use structured data (schema markup) for product pages and reviews.</w:t>
      </w:r>
    </w:p>
    <w:p w:rsidR="00E55B11" w:rsidRPr="0088040A" w:rsidRDefault="00E55B11" w:rsidP="0088040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88040A">
        <w:rPr>
          <w:sz w:val="24"/>
          <w:szCs w:val="24"/>
        </w:rPr>
        <w:t>Maintain a clean URL structure (e.g., colgate.com/products/total-protection).</w:t>
      </w:r>
    </w:p>
    <w:p w:rsidR="0088040A" w:rsidRDefault="0088040A" w:rsidP="00E55B11">
      <w:pPr>
        <w:rPr>
          <w:b/>
          <w:bCs/>
          <w:sz w:val="28"/>
          <w:szCs w:val="28"/>
        </w:rPr>
      </w:pPr>
    </w:p>
    <w:p w:rsidR="00E55B11" w:rsidRPr="0088040A" w:rsidRDefault="00E55B11" w:rsidP="00E55B11">
      <w:pPr>
        <w:rPr>
          <w:b/>
          <w:bCs/>
          <w:sz w:val="28"/>
          <w:szCs w:val="28"/>
        </w:rPr>
      </w:pPr>
      <w:r w:rsidRPr="0088040A">
        <w:rPr>
          <w:b/>
          <w:bCs/>
          <w:sz w:val="28"/>
          <w:szCs w:val="28"/>
        </w:rPr>
        <w:t>4. Backlink Building Strategy</w:t>
      </w:r>
    </w:p>
    <w:p w:rsidR="00E55B11" w:rsidRPr="0088040A" w:rsidRDefault="00E55B11" w:rsidP="0088040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8040A">
        <w:rPr>
          <w:sz w:val="24"/>
          <w:szCs w:val="24"/>
        </w:rPr>
        <w:t>Reach out to dental and health bloggers for guest posts and backlinks.</w:t>
      </w:r>
    </w:p>
    <w:p w:rsidR="00E55B11" w:rsidRPr="0088040A" w:rsidRDefault="00E55B11" w:rsidP="0088040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8040A">
        <w:rPr>
          <w:sz w:val="24"/>
          <w:szCs w:val="24"/>
        </w:rPr>
        <w:t>Collaborate with dental influencers to create shareable blog and video content.</w:t>
      </w:r>
    </w:p>
    <w:p w:rsidR="00E55B11" w:rsidRPr="0088040A" w:rsidRDefault="00E55B11" w:rsidP="0088040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8040A">
        <w:rPr>
          <w:sz w:val="24"/>
          <w:szCs w:val="24"/>
        </w:rPr>
        <w:t>Submit Colgate to health and wellness product directories.</w:t>
      </w:r>
    </w:p>
    <w:p w:rsidR="00E55B11" w:rsidRPr="0088040A" w:rsidRDefault="00E55B11" w:rsidP="0088040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8040A">
        <w:rPr>
          <w:sz w:val="24"/>
          <w:szCs w:val="24"/>
        </w:rPr>
        <w:t>Promote blog content via press releases and social media to gain natural backlinks.</w:t>
      </w:r>
    </w:p>
    <w:p w:rsidR="00E55B11" w:rsidRPr="0088040A" w:rsidRDefault="00E55B11" w:rsidP="0088040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8040A">
        <w:rPr>
          <w:sz w:val="24"/>
          <w:szCs w:val="24"/>
        </w:rPr>
        <w:t>Create educational content (e.g., 'How to brush correctly') to attract backlinks from schools, health portals, etc.</w:t>
      </w:r>
    </w:p>
    <w:p w:rsidR="0088040A" w:rsidRDefault="0088040A" w:rsidP="00E55B11">
      <w:pPr>
        <w:rPr>
          <w:b/>
          <w:bCs/>
          <w:sz w:val="28"/>
          <w:szCs w:val="28"/>
        </w:rPr>
      </w:pPr>
    </w:p>
    <w:p w:rsidR="00E55B11" w:rsidRPr="0088040A" w:rsidRDefault="00E55B11" w:rsidP="00E55B11">
      <w:pPr>
        <w:rPr>
          <w:b/>
          <w:bCs/>
          <w:sz w:val="28"/>
          <w:szCs w:val="28"/>
        </w:rPr>
      </w:pPr>
      <w:r w:rsidRPr="0088040A">
        <w:rPr>
          <w:b/>
          <w:bCs/>
          <w:sz w:val="28"/>
          <w:szCs w:val="28"/>
        </w:rPr>
        <w:t>5. Tools and Platforms</w:t>
      </w:r>
    </w:p>
    <w:p w:rsidR="00E55B11" w:rsidRPr="0088040A" w:rsidRDefault="00E55B11" w:rsidP="0088040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8040A">
        <w:rPr>
          <w:sz w:val="24"/>
          <w:szCs w:val="24"/>
        </w:rPr>
        <w:t>Google Search Console – for indexing and performance tracking</w:t>
      </w:r>
    </w:p>
    <w:p w:rsidR="00E55B11" w:rsidRPr="0088040A" w:rsidRDefault="00E55B11" w:rsidP="0088040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8040A">
        <w:rPr>
          <w:sz w:val="24"/>
          <w:szCs w:val="24"/>
        </w:rPr>
        <w:t xml:space="preserve">Google Analytics – to monitor user </w:t>
      </w:r>
      <w:proofErr w:type="spellStart"/>
      <w:r w:rsidRPr="0088040A">
        <w:rPr>
          <w:sz w:val="24"/>
          <w:szCs w:val="24"/>
        </w:rPr>
        <w:t>behavior</w:t>
      </w:r>
      <w:proofErr w:type="spellEnd"/>
      <w:r w:rsidRPr="0088040A">
        <w:rPr>
          <w:sz w:val="24"/>
          <w:szCs w:val="24"/>
        </w:rPr>
        <w:t xml:space="preserve"> and conversions</w:t>
      </w:r>
    </w:p>
    <w:p w:rsidR="00E55B11" w:rsidRPr="0088040A" w:rsidRDefault="00E55B11" w:rsidP="0088040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8040A">
        <w:rPr>
          <w:sz w:val="24"/>
          <w:szCs w:val="24"/>
        </w:rPr>
        <w:t xml:space="preserve">SEMrush / </w:t>
      </w:r>
      <w:proofErr w:type="spellStart"/>
      <w:r w:rsidRPr="0088040A">
        <w:rPr>
          <w:sz w:val="24"/>
          <w:szCs w:val="24"/>
        </w:rPr>
        <w:t>Ahrefs</w:t>
      </w:r>
      <w:proofErr w:type="spellEnd"/>
      <w:r w:rsidRPr="0088040A">
        <w:rPr>
          <w:sz w:val="24"/>
          <w:szCs w:val="24"/>
        </w:rPr>
        <w:t xml:space="preserve"> – for keyword research and backlink tracking</w:t>
      </w:r>
    </w:p>
    <w:p w:rsidR="00E55B11" w:rsidRPr="0088040A" w:rsidRDefault="00E55B11" w:rsidP="0088040A">
      <w:pPr>
        <w:pStyle w:val="ListParagraph"/>
        <w:numPr>
          <w:ilvl w:val="1"/>
          <w:numId w:val="18"/>
        </w:numPr>
        <w:rPr>
          <w:sz w:val="24"/>
          <w:szCs w:val="24"/>
        </w:rPr>
      </w:pPr>
      <w:proofErr w:type="spellStart"/>
      <w:r w:rsidRPr="0088040A">
        <w:rPr>
          <w:sz w:val="24"/>
          <w:szCs w:val="24"/>
        </w:rPr>
        <w:t>GTmetrix</w:t>
      </w:r>
      <w:proofErr w:type="spellEnd"/>
      <w:r w:rsidRPr="0088040A">
        <w:rPr>
          <w:sz w:val="24"/>
          <w:szCs w:val="24"/>
        </w:rPr>
        <w:t xml:space="preserve"> / </w:t>
      </w:r>
      <w:proofErr w:type="spellStart"/>
      <w:r w:rsidRPr="0088040A">
        <w:rPr>
          <w:sz w:val="24"/>
          <w:szCs w:val="24"/>
        </w:rPr>
        <w:t>PageSpeed</w:t>
      </w:r>
      <w:proofErr w:type="spellEnd"/>
      <w:r w:rsidRPr="0088040A">
        <w:rPr>
          <w:sz w:val="24"/>
          <w:szCs w:val="24"/>
        </w:rPr>
        <w:t xml:space="preserve"> Insights – for speed optimization</w:t>
      </w:r>
    </w:p>
    <w:p w:rsidR="00E55B11" w:rsidRPr="0088040A" w:rsidRDefault="00E55B11" w:rsidP="0088040A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88040A">
        <w:rPr>
          <w:sz w:val="24"/>
          <w:szCs w:val="24"/>
        </w:rPr>
        <w:t>Yoast SEO – for on-page optimization (if using WordPress)</w:t>
      </w:r>
    </w:p>
    <w:p w:rsidR="00E55B11" w:rsidRDefault="00E55B11" w:rsidP="00E55B11">
      <w:pPr>
        <w:rPr>
          <w:b/>
          <w:bCs/>
          <w:sz w:val="28"/>
          <w:szCs w:val="28"/>
        </w:rPr>
      </w:pPr>
    </w:p>
    <w:p w:rsidR="00E55B11" w:rsidRDefault="00E55B11" w:rsidP="00E55B11">
      <w:pPr>
        <w:rPr>
          <w:b/>
          <w:bCs/>
          <w:sz w:val="28"/>
          <w:szCs w:val="28"/>
        </w:rPr>
      </w:pPr>
    </w:p>
    <w:p w:rsidR="00E55B11" w:rsidRDefault="00E55B11" w:rsidP="00E55B11">
      <w:pPr>
        <w:rPr>
          <w:b/>
          <w:bCs/>
          <w:sz w:val="28"/>
          <w:szCs w:val="28"/>
        </w:rPr>
      </w:pPr>
    </w:p>
    <w:p w:rsidR="00E55B11" w:rsidRDefault="00E55B11" w:rsidP="00E55B11">
      <w:pPr>
        <w:rPr>
          <w:b/>
          <w:bCs/>
          <w:sz w:val="28"/>
          <w:szCs w:val="28"/>
        </w:rPr>
      </w:pPr>
    </w:p>
    <w:p w:rsidR="00E55B11" w:rsidRDefault="00E55B11" w:rsidP="00E55B11">
      <w:pPr>
        <w:rPr>
          <w:b/>
          <w:bCs/>
          <w:sz w:val="28"/>
          <w:szCs w:val="28"/>
        </w:rPr>
      </w:pPr>
    </w:p>
    <w:p w:rsidR="0088040A" w:rsidRDefault="0088040A" w:rsidP="00E55B11">
      <w:pPr>
        <w:rPr>
          <w:b/>
          <w:bCs/>
          <w:sz w:val="28"/>
          <w:szCs w:val="28"/>
        </w:rPr>
      </w:pPr>
    </w:p>
    <w:p w:rsidR="0088040A" w:rsidRDefault="0088040A" w:rsidP="00E55B11">
      <w:pPr>
        <w:rPr>
          <w:b/>
          <w:bCs/>
          <w:sz w:val="28"/>
          <w:szCs w:val="28"/>
        </w:rPr>
      </w:pPr>
    </w:p>
    <w:p w:rsidR="0088040A" w:rsidRDefault="0088040A" w:rsidP="00E55B11">
      <w:pPr>
        <w:rPr>
          <w:b/>
          <w:bCs/>
          <w:sz w:val="28"/>
          <w:szCs w:val="28"/>
        </w:rPr>
      </w:pPr>
    </w:p>
    <w:p w:rsidR="0088040A" w:rsidRDefault="0088040A" w:rsidP="00E55B11">
      <w:pPr>
        <w:rPr>
          <w:b/>
          <w:bCs/>
          <w:sz w:val="28"/>
          <w:szCs w:val="28"/>
        </w:rPr>
      </w:pPr>
    </w:p>
    <w:p w:rsidR="00E55B11" w:rsidRPr="00E55B11" w:rsidRDefault="00E55B11" w:rsidP="00E55B11">
      <w:pPr>
        <w:rPr>
          <w:b/>
          <w:bCs/>
          <w:sz w:val="28"/>
          <w:szCs w:val="28"/>
        </w:rPr>
      </w:pPr>
      <w:r w:rsidRPr="00E55B11">
        <w:rPr>
          <w:b/>
          <w:bCs/>
          <w:sz w:val="28"/>
          <w:szCs w:val="28"/>
        </w:rPr>
        <w:t>6. SEO Implementation Checklist</w:t>
      </w:r>
    </w:p>
    <w:p w:rsidR="00E55B11" w:rsidRPr="00E55B11" w:rsidRDefault="00E55B11" w:rsidP="00E55B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88040A" w:rsidRPr="0088040A" w:rsidRDefault="00E55B11" w:rsidP="0088040A">
      <w:pPr>
        <w:pStyle w:val="ListParagraph"/>
        <w:rPr>
          <w:b/>
          <w:bCs/>
          <w:sz w:val="24"/>
          <w:szCs w:val="24"/>
        </w:rPr>
      </w:pPr>
      <w:r w:rsidRPr="0088040A">
        <w:rPr>
          <w:b/>
          <w:bCs/>
          <w:sz w:val="24"/>
          <w:szCs w:val="24"/>
        </w:rPr>
        <w:t>Status</w:t>
      </w:r>
      <w:r w:rsidRPr="0088040A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task </w:t>
      </w:r>
    </w:p>
    <w:p w:rsidR="0088040A" w:rsidRPr="0088040A" w:rsidRDefault="0088040A" w:rsidP="0088040A">
      <w:pPr>
        <w:pStyle w:val="ListParagraph"/>
        <w:rPr>
          <w:b/>
          <w:bCs/>
          <w:sz w:val="24"/>
          <w:szCs w:val="24"/>
        </w:rPr>
      </w:pP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 xml:space="preserve">Conduct comprehensive keyword research using SEMrush or </w:t>
      </w:r>
      <w:proofErr w:type="spellStart"/>
      <w:r w:rsidRPr="0088040A">
        <w:rPr>
          <w:sz w:val="24"/>
          <w:szCs w:val="24"/>
        </w:rPr>
        <w:t>Ubersuggest</w:t>
      </w:r>
      <w:proofErr w:type="spellEnd"/>
      <w:r w:rsidRPr="0088040A">
        <w:rPr>
          <w:sz w:val="24"/>
          <w:szCs w:val="24"/>
        </w:rPr>
        <w:t xml:space="preserve">     </w:t>
      </w:r>
      <w:r w:rsidRPr="0088040A">
        <w:rPr>
          <w:rFonts w:ascii="Segoe UI Emoji" w:hAnsi="Segoe UI Emoji" w:cs="Segoe UI Emoji"/>
          <w:sz w:val="24"/>
          <w:szCs w:val="24"/>
        </w:rPr>
        <w:t>✅</w:t>
      </w:r>
      <w:r w:rsidRPr="0088040A">
        <w:rPr>
          <w:sz w:val="24"/>
          <w:szCs w:val="24"/>
        </w:rPr>
        <w:t xml:space="preserve"> / </w:t>
      </w:r>
      <w:r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Write and optimize meta titles and descriptions for all key pages</w:t>
      </w:r>
      <w:r w:rsidR="0088040A" w:rsidRPr="0088040A">
        <w:rPr>
          <w:sz w:val="24"/>
          <w:szCs w:val="24"/>
        </w:rPr>
        <w:t xml:space="preserve">        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Update all headings (H1, H2, H3) with primary and long-tail keywords</w:t>
      </w:r>
      <w:r w:rsidR="0088040A" w:rsidRPr="0088040A">
        <w:rPr>
          <w:sz w:val="24"/>
          <w:szCs w:val="24"/>
        </w:rPr>
        <w:t xml:space="preserve">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  <w:r w:rsidR="0088040A" w:rsidRPr="0088040A">
        <w:rPr>
          <w:sz w:val="24"/>
          <w:szCs w:val="24"/>
        </w:rPr>
        <w:t xml:space="preserve">    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Add ALT tags and file names to all images using descriptive keywords</w:t>
      </w:r>
      <w:r w:rsidR="0088040A" w:rsidRPr="0088040A">
        <w:rPr>
          <w:sz w:val="24"/>
          <w:szCs w:val="24"/>
        </w:rPr>
        <w:t xml:space="preserve">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  <w:r w:rsidR="0088040A" w:rsidRPr="0088040A">
        <w:rPr>
          <w:sz w:val="24"/>
          <w:szCs w:val="24"/>
        </w:rPr>
        <w:t xml:space="preserve">              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 xml:space="preserve">Compress images and optimize site speed (target </w:t>
      </w:r>
      <w:proofErr w:type="spellStart"/>
      <w:r w:rsidRPr="0088040A">
        <w:rPr>
          <w:sz w:val="24"/>
          <w:szCs w:val="24"/>
        </w:rPr>
        <w:t>GTmetrix</w:t>
      </w:r>
      <w:proofErr w:type="spellEnd"/>
      <w:r w:rsidRPr="0088040A">
        <w:rPr>
          <w:sz w:val="24"/>
          <w:szCs w:val="24"/>
        </w:rPr>
        <w:t xml:space="preserve"> score &gt; 90)</w:t>
      </w:r>
      <w:r w:rsidR="0088040A" w:rsidRPr="0088040A">
        <w:rPr>
          <w:rFonts w:ascii="Segoe UI Emoji" w:hAnsi="Segoe UI Emoji" w:cs="Segoe UI Emoji"/>
          <w:sz w:val="24"/>
          <w:szCs w:val="24"/>
        </w:rPr>
        <w:t xml:space="preserve">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  <w:r w:rsidR="0088040A" w:rsidRPr="0088040A">
        <w:rPr>
          <w:rFonts w:ascii="Segoe UI Emoji" w:hAnsi="Segoe UI Emoji" w:cs="Segoe UI Emoji"/>
          <w:sz w:val="24"/>
          <w:szCs w:val="24"/>
        </w:rPr>
        <w:t xml:space="preserve"> 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Test and ensure mobile responsiveness across all page</w:t>
      </w:r>
      <w:r w:rsidR="0088040A" w:rsidRPr="0088040A">
        <w:rPr>
          <w:sz w:val="24"/>
          <w:szCs w:val="24"/>
        </w:rPr>
        <w:t xml:space="preserve">s                        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Generate and submit XML sitemap to Google Search Console</w:t>
      </w:r>
      <w:r w:rsidR="0088040A" w:rsidRPr="0088040A">
        <w:rPr>
          <w:sz w:val="24"/>
          <w:szCs w:val="24"/>
        </w:rPr>
        <w:t xml:space="preserve">              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Fix broken links and remove any redirect chains</w:t>
      </w:r>
      <w:r w:rsidR="0088040A" w:rsidRPr="0088040A">
        <w:rPr>
          <w:sz w:val="24"/>
          <w:szCs w:val="24"/>
        </w:rPr>
        <w:t xml:space="preserve">                                      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Add schema markup (Product, Review, FAQ) for structured data visibility</w:t>
      </w:r>
      <w:r w:rsidR="0088040A" w:rsidRPr="0088040A">
        <w:rPr>
          <w:sz w:val="24"/>
          <w:szCs w:val="24"/>
        </w:rPr>
        <w:t xml:space="preserve">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88040A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Launch backlink outreach to blogs, directories, and influencers</w:t>
      </w:r>
      <w:r w:rsidR="0088040A" w:rsidRPr="0088040A">
        <w:rPr>
          <w:sz w:val="24"/>
          <w:szCs w:val="24"/>
        </w:rPr>
        <w:t xml:space="preserve">                         </w:t>
      </w:r>
      <w:r w:rsidR="0088040A" w:rsidRPr="0088040A">
        <w:rPr>
          <w:rFonts w:ascii="Segoe UI Emoji" w:hAnsi="Segoe UI Emoji" w:cs="Segoe UI Emoji"/>
          <w:sz w:val="24"/>
          <w:szCs w:val="24"/>
        </w:rPr>
        <w:t>✅</w:t>
      </w:r>
      <w:r w:rsidR="0088040A" w:rsidRPr="0088040A">
        <w:rPr>
          <w:sz w:val="24"/>
          <w:szCs w:val="24"/>
        </w:rPr>
        <w:t xml:space="preserve"> / </w:t>
      </w:r>
      <w:r w:rsidR="0088040A" w:rsidRPr="0088040A">
        <w:rPr>
          <w:rFonts w:ascii="Segoe UI Emoji" w:hAnsi="Segoe UI Emoji" w:cs="Segoe UI Emoji"/>
          <w:sz w:val="24"/>
          <w:szCs w:val="24"/>
        </w:rPr>
        <w:t>❌</w:t>
      </w:r>
    </w:p>
    <w:p w:rsidR="00E55B11" w:rsidRPr="00E55B11" w:rsidRDefault="00E55B11" w:rsidP="008804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040A">
        <w:rPr>
          <w:sz w:val="24"/>
          <w:szCs w:val="24"/>
        </w:rPr>
        <w:t>Monitor analytics using Google Search Console and Google Analytics</w:t>
      </w:r>
      <w:r w:rsidR="0088040A">
        <w:rPr>
          <w:sz w:val="24"/>
          <w:szCs w:val="24"/>
        </w:rPr>
        <w:t xml:space="preserve">              </w:t>
      </w:r>
      <w:r w:rsidR="0088040A" w:rsidRPr="00E55B11">
        <w:rPr>
          <w:rFonts w:ascii="Segoe UI Emoji" w:hAnsi="Segoe UI Emoji" w:cs="Segoe UI Emoji"/>
          <w:sz w:val="24"/>
          <w:szCs w:val="24"/>
        </w:rPr>
        <w:t>✅</w:t>
      </w:r>
      <w:r w:rsidR="0088040A" w:rsidRPr="00E55B11">
        <w:rPr>
          <w:sz w:val="24"/>
          <w:szCs w:val="24"/>
        </w:rPr>
        <w:t xml:space="preserve"> / </w:t>
      </w:r>
      <w:r w:rsidR="0088040A" w:rsidRPr="00E55B11">
        <w:rPr>
          <w:rFonts w:ascii="Segoe UI Emoji" w:hAnsi="Segoe UI Emoji" w:cs="Segoe UI Emoji"/>
          <w:sz w:val="24"/>
          <w:szCs w:val="24"/>
        </w:rPr>
        <w:t>❌</w:t>
      </w:r>
    </w:p>
    <w:p w:rsidR="00E55B11" w:rsidRPr="00E55B11" w:rsidRDefault="00E55B11" w:rsidP="00E55B11">
      <w:pPr>
        <w:rPr>
          <w:sz w:val="24"/>
          <w:szCs w:val="24"/>
        </w:rPr>
      </w:pPr>
    </w:p>
    <w:p w:rsidR="00E55B11" w:rsidRPr="00E55B11" w:rsidRDefault="00E55B11" w:rsidP="00E55B11">
      <w:pPr>
        <w:rPr>
          <w:b/>
          <w:bCs/>
          <w:sz w:val="28"/>
          <w:szCs w:val="28"/>
        </w:rPr>
      </w:pPr>
      <w:r w:rsidRPr="00E55B11">
        <w:rPr>
          <w:b/>
          <w:bCs/>
          <w:sz w:val="28"/>
          <w:szCs w:val="28"/>
        </w:rPr>
        <w:t>Conclusion</w:t>
      </w:r>
    </w:p>
    <w:p w:rsidR="00A142A4" w:rsidRPr="00E55B11" w:rsidRDefault="00E55B11" w:rsidP="00E55B11">
      <w:pPr>
        <w:rPr>
          <w:sz w:val="24"/>
          <w:szCs w:val="24"/>
        </w:rPr>
      </w:pPr>
      <w:r w:rsidRPr="00E55B11">
        <w:rPr>
          <w:sz w:val="24"/>
          <w:szCs w:val="24"/>
        </w:rPr>
        <w:t>By implementing the above SEO strategy, Colgate can enhance its online presence, attract a larger audience, and improve search engine rankings across key oral health categories. Focusing on high-quality content, technical SEO, and ethical backlink building will not only drive traffic but also position Colgate as a trusted leader in dental care solutions.</w:t>
      </w:r>
    </w:p>
    <w:sectPr w:rsidR="00A142A4" w:rsidRPr="00E55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335E"/>
    <w:multiLevelType w:val="hybridMultilevel"/>
    <w:tmpl w:val="B2F84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511"/>
    <w:multiLevelType w:val="hybridMultilevel"/>
    <w:tmpl w:val="57943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CF7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26D"/>
    <w:multiLevelType w:val="hybridMultilevel"/>
    <w:tmpl w:val="43B02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E1875"/>
    <w:multiLevelType w:val="hybridMultilevel"/>
    <w:tmpl w:val="F6BE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737"/>
    <w:multiLevelType w:val="hybridMultilevel"/>
    <w:tmpl w:val="E4F05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D2C68"/>
    <w:multiLevelType w:val="hybridMultilevel"/>
    <w:tmpl w:val="31E453EC"/>
    <w:lvl w:ilvl="0" w:tplc="6C5A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66008"/>
    <w:multiLevelType w:val="hybridMultilevel"/>
    <w:tmpl w:val="A202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82433"/>
    <w:multiLevelType w:val="hybridMultilevel"/>
    <w:tmpl w:val="51D241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05B68"/>
    <w:multiLevelType w:val="hybridMultilevel"/>
    <w:tmpl w:val="77D6D7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3BA"/>
    <w:multiLevelType w:val="hybridMultilevel"/>
    <w:tmpl w:val="2C96F4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12A22"/>
    <w:multiLevelType w:val="hybridMultilevel"/>
    <w:tmpl w:val="27122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8593B"/>
    <w:multiLevelType w:val="hybridMultilevel"/>
    <w:tmpl w:val="0018ECC8"/>
    <w:lvl w:ilvl="0" w:tplc="6C5A353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2A61D5"/>
    <w:multiLevelType w:val="hybridMultilevel"/>
    <w:tmpl w:val="84FE84C4"/>
    <w:lvl w:ilvl="0" w:tplc="6C5A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53D6D"/>
    <w:multiLevelType w:val="hybridMultilevel"/>
    <w:tmpl w:val="7E7E0D94"/>
    <w:lvl w:ilvl="0" w:tplc="6C5A35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20618"/>
    <w:multiLevelType w:val="hybridMultilevel"/>
    <w:tmpl w:val="ACDE2D1C"/>
    <w:lvl w:ilvl="0" w:tplc="6C5A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8176C"/>
    <w:multiLevelType w:val="hybridMultilevel"/>
    <w:tmpl w:val="92DEC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56130"/>
    <w:multiLevelType w:val="hybridMultilevel"/>
    <w:tmpl w:val="834A4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B0B5A"/>
    <w:multiLevelType w:val="hybridMultilevel"/>
    <w:tmpl w:val="EA5A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02892">
    <w:abstractNumId w:val="4"/>
  </w:num>
  <w:num w:numId="2" w16cid:durableId="914054560">
    <w:abstractNumId w:val="16"/>
  </w:num>
  <w:num w:numId="3" w16cid:durableId="1248854160">
    <w:abstractNumId w:val="14"/>
  </w:num>
  <w:num w:numId="4" w16cid:durableId="1161383389">
    <w:abstractNumId w:val="13"/>
  </w:num>
  <w:num w:numId="5" w16cid:durableId="608051800">
    <w:abstractNumId w:val="11"/>
  </w:num>
  <w:num w:numId="6" w16cid:durableId="472019276">
    <w:abstractNumId w:val="10"/>
  </w:num>
  <w:num w:numId="7" w16cid:durableId="502934436">
    <w:abstractNumId w:val="15"/>
  </w:num>
  <w:num w:numId="8" w16cid:durableId="882326216">
    <w:abstractNumId w:val="12"/>
  </w:num>
  <w:num w:numId="9" w16cid:durableId="112479020">
    <w:abstractNumId w:val="1"/>
  </w:num>
  <w:num w:numId="10" w16cid:durableId="1386414544">
    <w:abstractNumId w:val="6"/>
  </w:num>
  <w:num w:numId="11" w16cid:durableId="829489829">
    <w:abstractNumId w:val="5"/>
  </w:num>
  <w:num w:numId="12" w16cid:durableId="953680868">
    <w:abstractNumId w:val="17"/>
  </w:num>
  <w:num w:numId="13" w16cid:durableId="1602369302">
    <w:abstractNumId w:val="0"/>
  </w:num>
  <w:num w:numId="14" w16cid:durableId="1955400985">
    <w:abstractNumId w:val="8"/>
  </w:num>
  <w:num w:numId="15" w16cid:durableId="862479220">
    <w:abstractNumId w:val="3"/>
  </w:num>
  <w:num w:numId="16" w16cid:durableId="1536697076">
    <w:abstractNumId w:val="9"/>
  </w:num>
  <w:num w:numId="17" w16cid:durableId="1200707035">
    <w:abstractNumId w:val="2"/>
  </w:num>
  <w:num w:numId="18" w16cid:durableId="1770932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11"/>
    <w:rsid w:val="002E240C"/>
    <w:rsid w:val="002F61FF"/>
    <w:rsid w:val="008758D8"/>
    <w:rsid w:val="0088040A"/>
    <w:rsid w:val="00933395"/>
    <w:rsid w:val="00934D7B"/>
    <w:rsid w:val="00A142A4"/>
    <w:rsid w:val="00DB6FAC"/>
    <w:rsid w:val="00E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DD89"/>
  <w15:chartTrackingRefBased/>
  <w15:docId w15:val="{EA07FDB0-E5DF-4669-A385-E85F3ACB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B11"/>
  </w:style>
  <w:style w:type="paragraph" w:styleId="Heading1">
    <w:name w:val="heading 1"/>
    <w:basedOn w:val="Normal"/>
    <w:next w:val="Normal"/>
    <w:link w:val="Heading1Char"/>
    <w:uiPriority w:val="9"/>
    <w:qFormat/>
    <w:rsid w:val="00E55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mishra</dc:creator>
  <cp:keywords/>
  <dc:description/>
  <cp:lastModifiedBy>vikas mishra</cp:lastModifiedBy>
  <cp:revision>1</cp:revision>
  <dcterms:created xsi:type="dcterms:W3CDTF">2025-06-22T14:47:00Z</dcterms:created>
  <dcterms:modified xsi:type="dcterms:W3CDTF">2025-06-22T16:21:00Z</dcterms:modified>
</cp:coreProperties>
</file>