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Relationship Id="rIdCustom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mavlink-mission-file-acceptable-format-how-to-send-it-from-your-laptop"/>
      </w:pPr>
      <w:bookmarkStart w:id="0" w:name="mavlink_mission_file_acceptable_format_h"/>
      <w:r>
        <w:t>MAVLink Mission File — Acceptable Format &amp; How to Send It From Your Laptop</w:t>
      </w:r>
      <w:bookmarkEnd w:id="0"/>
    </w:p>
    <w:p>
      <w:pPr>
        <w:pStyle w:val="Heading2"/>
        <ck:id v="what-pixhawkpx4-actually-accepts"/>
      </w:pPr>
      <w:bookmarkStart w:id="1" w:name="what_pixhawkpx4_actually_accepts"/>
      <w:r>
        <w:t>What Pixhawk/PX4 actually accepts</w:t>
      </w:r>
      <w:bookmarkEnd w:id="1"/>
    </w:p>
    <w:p>
      <w:r>
        <w:t xml:space="preserve">Pixhawk (running PX4) doesn't read a "file" directly — it accepts a mission uploaded over the </w:t>
      </w:r>
      <w:r>
        <w:rPr>
          <w:b/>
        </w:rPr>
        <w:t>MAVLink mission protocol</w:t>
      </w:r>
      <w:r>
        <w:t xml:space="preserve"> (a </w:t>
      </w:r>
      <w:r>
        <w:rPr>
          <w:rStyle w:val="CkCode"/>
        </w:rPr>
        <w:t>MISSION_COUNT</w:t>
      </w:r>
      <w:r>
        <w:t xml:space="preserve"> → </w:t>
      </w:r>
      <w:r>
        <w:rPr>
          <w:rStyle w:val="CkCode"/>
        </w:rPr>
        <w:t>MISSION_ITEM_INT</w:t>
      </w:r>
      <w:r>
        <w:t xml:space="preserve"> exchange), the same protocol whether the source is a hand-written file, QGroundControl, or your project's own MAVSDK pipeline (</w:t>
      </w:r>
      <w:r>
        <w:rPr>
          <w:rStyle w:val="CkCode"/>
        </w:rPr>
        <w:t>app/mission/converter.py</w:t>
      </w:r>
      <w:r>
        <w:t xml:space="preserve"> → </w:t>
      </w:r>
      <w:r>
        <w:rPr>
          <w:rStyle w:val="CkCode"/>
        </w:rPr>
        <w:t>app/mavlink/px4_client.py</w:t>
      </w:r>
      <w:r>
        <w:t>). "An acceptable mission file" really means a file format that a ground-station tool can parse and replay as that same protocol exchange.</w:t>
      </w:r>
    </w:p>
    <w:p>
      <w:r>
        <w:t>Two file formats are effectively universal for this: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Format</w:t>
            </w:r>
          </w:p>
        </w:tc>
        <w:tc>
          <w:tcPr/>
          <w:p>
            <w:r>
              <w:rPr>
                <w:b/>
              </w:rPr>
              <w:t>Extension</w:t>
            </w:r>
          </w:p>
        </w:tc>
        <w:tc>
          <w:tcPr/>
          <w:p>
            <w:r>
              <w:rPr>
                <w:b/>
              </w:rPr>
              <w:t>Style</w:t>
            </w:r>
          </w:p>
        </w:tc>
        <w:tc>
          <w:tcPr/>
          <w:p>
            <w:r>
              <w:rPr>
                <w:b/>
              </w:rPr>
              <w:t>Tooling</w:t>
            </w:r>
          </w:p>
        </w:tc>
      </w:tr>
      <w:tr>
        <w:tc>
          <w:tcPr/>
          <w:p>
            <w:r>
              <w:rPr>
                <w:b/>
              </w:rPr>
              <w:t>QGC WPL110</w:t>
            </w:r>
          </w:p>
        </w:tc>
        <w:tc>
          <w:tcPr/>
          <w:p>
            <w:r>
              <w:rPr>
                <w:rStyle w:val="CkCode"/>
              </w:rPr>
              <w:t>.waypoints</w:t>
            </w:r>
            <w:r>
              <w:t xml:space="preserve"> / </w:t>
            </w:r>
            <w:r>
              <w:rPr>
                <w:rStyle w:val="CkCode"/>
              </w:rPr>
              <w:t>.txt</w:t>
            </w:r>
          </w:p>
        </w:tc>
        <w:tc>
          <w:tcPr/>
          <w:p>
            <w:r>
              <w:t>Plain text, tab-separated, one line per mission item</w:t>
            </w:r>
          </w:p>
        </w:tc>
        <w:tc>
          <w:tcPr/>
          <w:p>
            <w:r>
              <w:t>MAVProxy (</w:t>
            </w:r>
            <w:r>
              <w:rPr>
                <w:rStyle w:val="CkCode"/>
              </w:rPr>
              <w:t>wp load</w:t>
            </w:r>
            <w:r>
              <w:t>/</w:t>
            </w:r>
            <w:r>
              <w:rPr>
                <w:rStyle w:val="CkCode"/>
              </w:rPr>
              <w:t>wp save</w:t>
            </w:r>
            <w:r>
              <w:t>), pymavlink, QGroundControl (legacy import)</w:t>
            </w:r>
          </w:p>
        </w:tc>
      </w:tr>
      <w:tr>
        <w:tc>
          <w:tcPr/>
          <w:p>
            <w:r>
              <w:rPr>
                <w:b/>
              </w:rPr>
              <w:t>QGroundControl Plan</w:t>
            </w:r>
          </w:p>
        </w:tc>
        <w:tc>
          <w:tcPr/>
          <w:p>
            <w:r>
              <w:rPr>
                <w:rStyle w:val="CkCode"/>
              </w:rPr>
              <w:t>.plan</w:t>
            </w:r>
          </w:p>
        </w:tc>
        <w:tc>
          <w:tcPr/>
          <w:p>
            <w:r>
              <w:t>JSON — mission + geofence + rally points together</w:t>
            </w:r>
          </w:p>
        </w:tc>
        <w:tc>
          <w:tcPr/>
          <w:p>
            <w:r>
              <w:t>QGroundControl (native/default format today)</w:t>
            </w:r>
          </w:p>
        </w:tc>
      </w:tr>
    </w:tbl>
    <w:p>
      <w:r>
        <w:t xml:space="preserve">For hand-editing and scripting, </w:t>
      </w:r>
      <w:r>
        <w:rPr>
          <w:b/>
        </w:rPr>
        <w:t>QGC WPL110 is the simplest</w:t>
      </w:r>
      <w:r>
        <w:t xml:space="preserve"> — one readable line per waypoint. That's the format below.</w:t>
      </w:r>
    </w:p>
    <w:p>
      <w:pPr>
        <w:pStyle w:val="Heading2"/>
        <ck:id v="example-acceptable-mission-file"/>
      </w:pPr>
      <w:bookmarkStart w:id="2" w:name="example_acceptable_mission_file"/>
      <w:r>
        <w:t>Example acceptable mission file</w:t>
      </w:r>
      <w:bookmarkEnd w:id="2"/>
    </w:p>
    <w:p>
      <w:r>
        <w:t>A minimal, valid QGC WPL110 file matching this project's own demo mission shape (home → takeoff → 2 waypoints → return-to-launch):</w:t>
      </w:r>
    </w:p>
    <w:p>
      <w:pPr>
        <w:pStyle w:val="CkCodeBlock"/>
        <ck:lang v=""/>
      </w:pPr>
      <w:r>
        <w:t>QGC WPL 110</w:t>
      </w:r>
    </w:p>
    <w:p>
      <w:pPr>
        <w:pStyle w:val="CkCodeBlock"/>
        <ck:lang v=""/>
      </w:pPr>
      <w:r>
        <w:t>0</w:t>
        <w:tab/>
        <w:t>1</w:t>
        <w:tab/>
        <w:t>0</w:t>
        <w:tab/>
        <w:t>16</w:t>
        <w:tab/>
        <w:t>0</w:t>
        <w:tab/>
        <w:t>0</w:t>
        <w:tab/>
        <w:t>0</w:t>
        <w:tab/>
        <w:t>0</w:t>
        <w:tab/>
        <w:t>1.000000</w:t>
        <w:tab/>
        <w:t>2.000000</w:t>
        <w:tab/>
        <w:t>0.000000</w:t>
        <w:tab/>
        <w:t>1</w:t>
      </w:r>
    </w:p>
    <w:p>
      <w:pPr>
        <w:pStyle w:val="CkCodeBlock"/>
        <ck:lang v=""/>
      </w:pPr>
      <w:r>
        <w:t>1</w:t>
        <w:tab/>
        <w:t>0</w:t>
        <w:tab/>
        <w:t>3</w:t>
        <w:tab/>
        <w:t>22</w:t>
        <w:tab/>
        <w:t>0</w:t>
        <w:tab/>
        <w:t>0</w:t>
        <w:tab/>
        <w:t>0</w:t>
        <w:tab/>
        <w:t>0</w:t>
        <w:tab/>
        <w:t>0.000000</w:t>
        <w:tab/>
        <w:t>0.000000</w:t>
        <w:tab/>
        <w:t>30.000000</w:t>
        <w:tab/>
        <w:t>1</w:t>
      </w:r>
    </w:p>
    <w:p>
      <w:pPr>
        <w:pStyle w:val="CkCodeBlock"/>
        <ck:lang v=""/>
      </w:pPr>
      <w:r>
        <w:t>2</w:t>
        <w:tab/>
        <w:t>0</w:t>
        <w:tab/>
        <w:t>3</w:t>
        <w:tab/>
        <w:t>16</w:t>
        <w:tab/>
        <w:t>0</w:t>
        <w:tab/>
        <w:t>0</w:t>
        <w:tab/>
        <w:t>0</w:t>
        <w:tab/>
        <w:t>0</w:t>
        <w:tab/>
        <w:t>1.000000</w:t>
        <w:tab/>
        <w:t>2.000000</w:t>
        <w:tab/>
        <w:t>30.000000</w:t>
        <w:tab/>
        <w:t>1</w:t>
      </w:r>
    </w:p>
    <w:p>
      <w:pPr>
        <w:pStyle w:val="CkCodeBlock"/>
        <ck:lang v=""/>
      </w:pPr>
      <w:r>
        <w:t>3</w:t>
        <w:tab/>
        <w:t>0</w:t>
        <w:tab/>
        <w:t>3</w:t>
        <w:tab/>
        <w:t>16</w:t>
        <w:tab/>
        <w:t>0</w:t>
        <w:tab/>
        <w:t>0</w:t>
        <w:tab/>
        <w:t>0</w:t>
        <w:tab/>
        <w:t>0</w:t>
        <w:tab/>
        <w:t>1.010000</w:t>
        <w:tab/>
        <w:t>2.000000</w:t>
        <w:tab/>
        <w:t>30.000000</w:t>
        <w:tab/>
        <w:t>1</w:t>
      </w:r>
    </w:p>
    <w:p>
      <w:pPr>
        <w:pStyle w:val="CkCodeBlock"/>
        <ck:lang v=""/>
      </w:pPr>
      <w:r>
        <w:t>4</w:t>
        <w:tab/>
        <w:t>0</w:t>
        <w:tab/>
        <w:t>3</w:t>
        <w:tab/>
        <w:t>20</w:t>
        <w:tab/>
        <w:t>0</w:t>
        <w:tab/>
        <w:t>0</w:t>
        <w:tab/>
        <w:t>0</w:t>
        <w:tab/>
        <w:t>0</w:t>
        <w:tab/>
        <w:t>0.000000</w:t>
        <w:tab/>
        <w:t>0.000000</w:t>
        <w:tab/>
        <w:t>0.000000</w:t>
        <w:tab/>
        <w:t>1</w:t>
      </w:r>
    </w:p>
    <w:p>
      <w:r>
        <w:t xml:space="preserve">Column order: </w:t>
      </w:r>
      <w:r>
        <w:rPr>
          <w:rStyle w:val="CkCode"/>
        </w:rPr>
        <w:t>index  current  frame  command  param1  param2  param3  param4  lat/x  lon/y  alt/z  autocontinue</w:t>
      </w:r>
      <w:r>
        <w:t xml:space="preserve">. Command </w:t>
      </w:r>
      <w:r>
        <w:rPr>
          <w:rStyle w:val="CkCode"/>
        </w:rPr>
        <w:t>16</w:t>
      </w:r>
      <w:r>
        <w:t xml:space="preserve"> = </w:t>
      </w:r>
      <w:r>
        <w:rPr>
          <w:rStyle w:val="CkCode"/>
        </w:rPr>
        <w:t>MAV_CMD_NAV_WAYPOINT</w:t>
      </w:r>
      <w:r>
        <w:t xml:space="preserve">, </w:t>
      </w:r>
      <w:r>
        <w:rPr>
          <w:rStyle w:val="CkCode"/>
        </w:rPr>
        <w:t>22</w:t>
      </w:r>
      <w:r>
        <w:t xml:space="preserve"> = </w:t>
      </w:r>
      <w:r>
        <w:rPr>
          <w:rStyle w:val="CkCode"/>
        </w:rPr>
        <w:t>MAV_CMD_NAV_TAKEOFF</w:t>
      </w:r>
      <w:r>
        <w:t xml:space="preserve">, </w:t>
      </w:r>
      <w:r>
        <w:rPr>
          <w:rStyle w:val="CkCode"/>
        </w:rPr>
        <w:t>20</w:t>
      </w:r>
      <w:r>
        <w:t xml:space="preserve"> = </w:t>
      </w:r>
      <w:r>
        <w:rPr>
          <w:rStyle w:val="CkCode"/>
        </w:rPr>
        <w:t>MAV_CMD_NAV_RETURN_TO_LAUNCH</w:t>
      </w:r>
      <w:r>
        <w:t xml:space="preserve">. Frame </w:t>
      </w:r>
      <w:r>
        <w:rPr>
          <w:rStyle w:val="CkCode"/>
        </w:rPr>
        <w:t>3</w:t>
      </w:r>
      <w:r>
        <w:t xml:space="preserve"> = </w:t>
      </w:r>
      <w:r>
        <w:rPr>
          <w:rStyle w:val="CkCode"/>
        </w:rPr>
        <w:t>MAV_FRAME_GLOBAL_RELATIVE_ALT</w:t>
      </w:r>
      <w:r>
        <w:t xml:space="preserve"> (altitude relative to home).</w:t>
      </w:r>
    </w:p>
    <w:p>
      <w:pPr>
        <w:pStyle w:val="CkWarning"/>
      </w:pPr>
      <w:r>
        <w:t>The lat/lon values above (</w:t>
      </w:r>
      <w:r>
        <w:rPr>
          <w:rStyle w:val="CkCode"/>
        </w:rPr>
        <w:t>1.000000, 2.000000</w:t>
      </w:r>
      <w:r>
        <w:t xml:space="preserve">) are the exact </w:t>
      </w:r>
      <w:r>
        <w:rPr>
          <w:b/>
        </w:rPr>
        <w:t>placeholder</w:t>
      </w:r>
      <w:r>
        <w:t xml:space="preserve"> coordinates this project's own </w:t>
      </w:r>
      <w:r>
        <w:rPr>
          <w:rStyle w:val="CkCode"/>
        </w:rPr>
        <w:t>_demo_cli()</w:t>
      </w:r>
      <w:r>
        <w:t xml:space="preserve"> functions use — they are not real GPS coordinates. Replace them with your actual test-flight or campus coordinates before sending this to a real Pixhawk.</w:t>
      </w:r>
    </w:p>
    <w:p>
      <w:r>
        <w:t xml:space="preserve">The matching file has been saved alongside this document as </w:t>
      </w:r>
      <w:r>
        <w:rPr>
          <w:rStyle w:val="CkCode"/>
        </w:rPr>
        <w:t>sample_mission.waypoints</w:t>
      </w:r>
      <w:r>
        <w:t>, ready to load into any of the three tools below.</w:t>
      </w:r>
    </w:p>
    <w:p>
      <w:pPr>
        <w:pStyle w:val="Heading2"/>
        <ck:id v="three-ways-to-send-it-from-your-laptop"/>
      </w:pPr>
      <w:bookmarkStart w:id="3" w:name="three_ways_to_send_it_from_your_laptop"/>
      <w:r>
        <w:t>Three ways to send it from your laptop</w:t>
      </w:r>
      <w:bookmarkEnd w:id="3"/>
    </w:p>
    <w:p>
      <w:pPr>
        <w:pStyle w:val="Heading3"/>
        <ck:id v="1-qgroundcontrol-gui-easiest"/>
      </w:pPr>
      <w:bookmarkStart w:id="4" w:name="_1_qgroundcontrol_gui_easiest"/>
      <w:r>
        <w:t>1. QGroundControl (GUI, easiest)</w:t>
      </w:r>
      <w:bookmarkEnd w:id="4"/>
    </w:p>
    <w:p>
      <w:pPr>
        <w:pStyle w:val="ListParagraph"/>
        <w:numPr>
          <w:ilvl w:val="0"/>
          <w:numId w:val="1"/>
        </w:numPr>
      </w:pPr>
      <w:r>
        <w:t>Connect Pixhawk to your laptop — USB cable, or a telemetry radio pair (SiK radio) — QGC auto-detects and connects.</w:t>
      </w:r>
    </w:p>
    <w:p>
      <w:pPr>
        <w:pStyle w:val="ListParagraph"/>
        <w:numPr>
          <w:ilvl w:val="0"/>
          <w:numId w:val="1"/>
        </w:numPr>
      </w:pPr>
      <w:r>
        <w:t xml:space="preserve">Plan view → </w:t>
      </w:r>
      <w:r>
        <w:rPr>
          <w:b/>
        </w:rPr>
        <w:t>File → Open Mission File</w:t>
      </w:r>
      <w:r>
        <w:t xml:space="preserve"> → select </w:t>
      </w:r>
      <w:r>
        <w:rPr>
          <w:rStyle w:val="CkCode"/>
        </w:rPr>
        <w:t>sample_mission.waypoints</w:t>
      </w:r>
      <w:r>
        <w:t xml:space="preserve"> (or a </w:t>
      </w:r>
      <w:r>
        <w:rPr>
          <w:rStyle w:val="CkCode"/>
        </w:rPr>
        <w:t>.plan</w:t>
      </w:r>
      <w:r>
        <w:t>).</w:t>
      </w:r>
    </w:p>
    <w:p>
      <w:pPr>
        <w:pStyle w:val="ListParagraph"/>
        <w:numPr>
          <w:ilvl w:val="0"/>
          <w:numId w:val="1"/>
        </w:numPr>
      </w:pPr>
      <w:r>
        <w:t xml:space="preserve">Review the plotted waypoints, then click </w:t>
      </w:r>
      <w:r>
        <w:rPr>
          <w:b/>
        </w:rPr>
        <w:t>Upload</w:t>
      </w:r>
      <w:r>
        <w:t xml:space="preserve"> to send it to the vehicle.</w:t>
      </w:r>
    </w:p>
    <w:p>
      <w:pPr>
        <w:pStyle w:val="Heading3"/>
        <ck:id v="2-mavproxy-command-line"/>
      </w:pPr>
      <w:bookmarkStart w:id="5" w:name="_2_mavproxy_command_line"/>
      <w:r>
        <w:t>2. MAVProxy (command line)</w:t>
      </w:r>
      <w:bookmarkEnd w:id="5"/>
    </w:p>
    <w:p>
      <w:pPr>
        <w:pStyle w:val="CkCodeBlock"/>
        <ck:lang v="bash"/>
      </w:pPr>
      <w:r>
        <w:t>mavproxy.py --master=COM5 --baudrate 57600      # Windows: COM port; Linux/macOS: /dev/ttyUSB0 or /dev/ttyACM0</w:t>
      </w:r>
    </w:p>
    <w:p>
      <w:pPr>
        <w:pStyle w:val="CkCodeBlock"/>
        <ck:lang v="bash"/>
      </w:pPr>
      <w:r>
        <w:t># once connected:</w:t>
      </w:r>
    </w:p>
    <w:p>
      <w:pPr>
        <w:pStyle w:val="CkCodeBlock"/>
        <ck:lang v="bash"/>
      </w:pPr>
      <w:r>
        <w:t>wp load sample_mission.waypoints</w:t>
      </w:r>
    </w:p>
    <w:p>
      <w:pPr>
        <w:pStyle w:val="Heading3"/>
        <ck:id v="3-pymavlink-scripted-already-a-dependency-of-this-project-pymavlink2449"/>
      </w:pPr>
      <w:bookmarkStart w:id="6" w:name="_3_pymavlink_scripted_already_a_dependen"/>
      <w:r>
        <w:t xml:space="preserve">3. pymavlink (scripted — already a dependency of this project, </w:t>
      </w:r>
      <w:r>
        <w:rPr>
          <w:rStyle w:val="CkCode"/>
        </w:rPr>
        <w:t>pymavlink==2.4.49</w:t>
      </w:r>
      <w:r>
        <w:t>)</w:t>
      </w:r>
      <w:bookmarkEnd w:id="6"/>
    </w:p>
    <w:p>
      <w:pPr>
        <w:pStyle w:val="CkCodeBlock"/>
        <ck:lang v="python"/>
      </w:pPr>
      <w:r>
        <w:t>from pymavlink import mavutil, mavwp</w:t>
      </w:r>
    </w:p>
    <w:p>
      <w:pPr>
        <w:pStyle w:val="CkCodeBlock"/>
        <ck:lang v="python"/>
      </w:pPr>
      <w:r>
        <w:t/>
      </w:r>
    </w:p>
    <w:p>
      <w:pPr>
        <w:pStyle w:val="CkCodeBlock"/>
        <ck:lang v="python"/>
      </w:pPr>
      <w:r>
        <w:t>master = mavutil.mavlink_connection('COM5', baud=57600)   # real Pixhawk over USB/telemetry</w:t>
      </w:r>
    </w:p>
    <w:p>
      <w:pPr>
        <w:pStyle w:val="CkCodeBlock"/>
        <ck:lang v="python"/>
      </w:pPr>
      <w:r>
        <w:t># master = mavutil.mavlink_connection('udp:127.0.0.1:14550')  # SITL instead</w:t>
      </w:r>
    </w:p>
    <w:p>
      <w:pPr>
        <w:pStyle w:val="CkCodeBlock"/>
        <ck:lang v="python"/>
      </w:pPr>
      <w:r>
        <w:t>master.wait_heartbeat()</w:t>
      </w:r>
    </w:p>
    <w:p>
      <w:pPr>
        <w:pStyle w:val="CkCodeBlock"/>
        <ck:lang v="python"/>
      </w:pPr>
      <w:r>
        <w:t/>
      </w:r>
    </w:p>
    <w:p>
      <w:pPr>
        <w:pStyle w:val="CkCodeBlock"/>
        <ck:lang v="python"/>
      </w:pPr>
      <w:r>
        <w:t>wp = mavwp.MAVWPLoader()</w:t>
      </w:r>
    </w:p>
    <w:p>
      <w:pPr>
        <w:pStyle w:val="CkCodeBlock"/>
        <ck:lang v="python"/>
      </w:pPr>
      <w:r>
        <w:t>wp.load('sample_mission.waypoints')</w:t>
      </w:r>
    </w:p>
    <w:p>
      <w:pPr>
        <w:pStyle w:val="CkCodeBlock"/>
        <ck:lang v="python"/>
      </w:pPr>
      <w:r>
        <w:t/>
      </w:r>
    </w:p>
    <w:p>
      <w:pPr>
        <w:pStyle w:val="CkCodeBlock"/>
        <ck:lang v="python"/>
      </w:pPr>
      <w:r>
        <w:t>master.mav.mission_count_send(master.target_system, master.target_component, wp.count())</w:t>
      </w:r>
    </w:p>
    <w:p>
      <w:pPr>
        <w:pStyle w:val="CkCodeBlock"/>
        <ck:lang v="python"/>
      </w:pPr>
      <w:r>
        <w:t>for _ in range(wp.count()):</w:t>
      </w:r>
    </w:p>
    <w:p>
      <w:pPr>
        <w:pStyle w:val="CkCodeBlock"/>
        <ck:lang v="python"/>
      </w:pPr>
      <w:r>
        <w:t xml:space="preserve">    msg = master.recv_match(type=['MISSION_REQUEST', 'MISSION_REQUEST_INT'], blocking=True)</w:t>
      </w:r>
    </w:p>
    <w:p>
      <w:pPr>
        <w:pStyle w:val="CkCodeBlock"/>
        <ck:lang v="python"/>
      </w:pPr>
      <w:r>
        <w:t xml:space="preserve">    master.mav.send(wp.wp(msg.seq))</w:t>
      </w:r>
    </w:p>
    <w:p>
      <w:pPr>
        <w:pStyle w:val="CkCodeBlock"/>
        <ck:lang v="python"/>
      </w:pPr>
      <w:r>
        <w:t>print("Mission uploaded.")</w:t>
      </w:r>
    </w:p>
    <w:p>
      <w:pPr>
        <w:pStyle w:val="Heading3"/>
        <ck:id v="bridging-this-into-your-own-projects-pipeline"/>
      </w:pPr>
      <w:bookmarkStart w:id="7" w:name="bridging_this_into_your_own_projects_pip"/>
      <w:r>
        <w:t>Bridging this into your own project's pipeline</w:t>
      </w:r>
      <w:bookmarkEnd w:id="7"/>
    </w:p>
    <w:p>
      <w:r>
        <w:t xml:space="preserve">MAVSDK (what </w:t>
      </w:r>
      <w:r>
        <w:rPr>
          <w:rStyle w:val="CkCode"/>
        </w:rPr>
        <w:t>app/mavlink/px4_client.py</w:t>
      </w:r>
      <w:r>
        <w:t xml:space="preserve"> already uses) can import a QGC file directly instead of building </w:t>
      </w:r>
      <w:r>
        <w:rPr>
          <w:rStyle w:val="CkCode"/>
        </w:rPr>
        <w:t>MissionItem</w:t>
      </w:r>
      <w:r>
        <w:t xml:space="preserve">s by hand: </w:t>
      </w:r>
      <w:r>
        <w:rPr>
          <w:rStyle w:val="CkCode"/>
        </w:rPr>
        <w:t>drone.mission_raw.import_qgroundcontrol_mission(path)</w:t>
      </w:r>
      <w:r>
        <w:t xml:space="preserve"> reads a </w:t>
      </w:r>
      <w:r>
        <w:rPr>
          <w:rStyle w:val="CkCode"/>
        </w:rPr>
        <w:t>.plan</w:t>
      </w:r>
      <w:r>
        <w:t xml:space="preserve"> file and returns items ready for </w:t>
      </w:r>
      <w:r>
        <w:rPr>
          <w:rStyle w:val="CkCode"/>
        </w:rPr>
        <w:t>drone.mission_raw.upload_mission_items()</w:t>
      </w:r>
      <w:r>
        <w:t xml:space="preserve">. That's a legitimate way to test a hand-authored or QGC-drawn mission through your existing upload/monitor code without changing </w:t>
      </w:r>
      <w:r>
        <w:rPr>
          <w:rStyle w:val="CkCode"/>
        </w:rPr>
        <w:t>app/mission/converter.py</w:t>
      </w:r>
      <w:r>
        <w:t>.</w:t>
      </w:r>
    </w:p>
    <w:p>
      <w:pPr>
        <w:pStyle w:val="Heading2"/>
        <ck:id v="connecting-your-laptop-to-a-real-pixhawk"/>
      </w:pPr>
      <w:bookmarkStart w:id="8" w:name="connecting_your_laptop_to_a_real_pixhawk"/>
      <w:r>
        <w:t>Connecting your laptop to a real Pixhawk</w:t>
      </w:r>
      <w:bookmarkEnd w:id="8"/>
    </w:p>
    <w:p>
      <w:pPr>
        <w:pStyle w:val="ListParagraph"/>
        <w:numPr>
          <w:ilvl w:val="0"/>
          <w:numId w:val="2"/>
        </w:numPr>
      </w:pPr>
      <w:r>
        <w:rPr>
          <w:b/>
        </w:rPr>
        <w:t>USB</w:t>
      </w:r>
      <w:r>
        <w:t xml:space="preserve"> — plug in directly; shows up as a COM port on Windows (Device Manager → Ports, e.g. </w:t>
      </w:r>
      <w:r>
        <w:rPr>
          <w:rStyle w:val="CkCode"/>
        </w:rPr>
        <w:t>COM5</w:t>
      </w:r>
      <w:r>
        <w:t xml:space="preserve">) or </w:t>
      </w:r>
      <w:r>
        <w:rPr>
          <w:rStyle w:val="CkCode"/>
        </w:rPr>
        <w:t>/dev/ttyACM0</w:t>
      </w:r>
      <w:r>
        <w:t>/</w:t>
      </w:r>
      <w:r>
        <w:rPr>
          <w:rStyle w:val="CkCode"/>
        </w:rPr>
        <w:t>/dev/ttyUSB0</w:t>
      </w:r>
      <w:r>
        <w:t xml:space="preserve"> on Linux/macOS. Typical baud: </w:t>
      </w:r>
      <w:r>
        <w:rPr>
          <w:rStyle w:val="CkCode"/>
        </w:rPr>
        <w:t>57600</w:t>
      </w:r>
      <w:r>
        <w:t xml:space="preserve"> (USB often auto-negotiates; some setups use </w:t>
      </w:r>
      <w:r>
        <w:rPr>
          <w:rStyle w:val="CkCode"/>
        </w:rPr>
        <w:t>115200</w:t>
      </w:r>
      <w:r>
        <w:t>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Telemetry radio (SiK radio pair)</w:t>
      </w:r>
      <w:r>
        <w:t xml:space="preserve"> — one radio on the Pixhawk, one on a USB dongle on your laptop; same COM-port style connection, standard baud </w:t>
      </w:r>
      <w:r>
        <w:rPr>
          <w:rStyle w:val="CkCode"/>
        </w:rPr>
        <w:t>57600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Network (SITL only)</w:t>
      </w:r>
      <w:r>
        <w:t xml:space="preserve"> — </w:t>
      </w:r>
      <w:r>
        <w:rPr>
          <w:rStyle w:val="CkCode"/>
        </w:rPr>
        <w:t>udp:127.0.0.1:14550</w:t>
      </w:r>
      <w:r>
        <w:t>; not applicable to real hardware.</w:t>
      </w:r>
    </w:p>
    <w:p>
      <w:pPr>
        <w:pStyle w:val="Heading2"/>
        <ck:id v="before-you-expect-it-to-arm-and-fly"/>
      </w:pPr>
      <w:bookmarkStart w:id="9" w:name="before_you_expect_it_to_arm_and_fly"/>
      <w:r>
        <w:t>Before you expect it to arm and fly</w:t>
      </w:r>
      <w:bookmarkEnd w:id="9"/>
    </w:p>
    <w:p>
      <w:r>
        <w:t>Sending the mission successfully (</w:t>
      </w:r>
      <w:r>
        <w:rPr>
          <w:rStyle w:val="CkCode"/>
        </w:rPr>
        <w:t>upload_mission()</w:t>
      </w:r>
      <w:r>
        <w:t>/</w:t>
      </w:r>
      <w:r>
        <w:rPr>
          <w:rStyle w:val="CkCode"/>
        </w:rPr>
        <w:t>wp load</w:t>
      </w:r>
      <w:r>
        <w:t xml:space="preserve"> returning success) is not the same as the vehicle accepting it for flight. Real Pixhawk hardware additionally requires, none of which SITL enforces: a real GPS fix with a settled EKF (can take tens of seconds outdoors), sensors calibrated (compass, accelerometer, level horizon), a healthy battery reading, and RC/failsafe configuration passing pre-arm checks. If </w:t>
      </w:r>
      <w:r>
        <w:rPr>
          <w:rStyle w:val="CkCode"/>
        </w:rPr>
        <w:t>arm()</w:t>
      </w:r>
      <w:r>
        <w:t xml:space="preserve"> is refused, the specific reason is printed by the flight controller itself (visible in QGroundControl's messages panel or the MAVProxy console) — check that first before assuming the mission file itself is wrong.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rkdownFrontMatter">
    <vt:lpwstr>{"kv":{"theme":"default"},"v":1}</vt:lpwstr>
  </property>
</Properties>
</file>